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3" w:rsidRPr="006E247C" w:rsidRDefault="00CE196B" w:rsidP="00D96A4F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ОТЧЕТ </w:t>
      </w:r>
    </w:p>
    <w:p w:rsidR="009A30D3" w:rsidRPr="006E247C" w:rsidRDefault="00CE196B" w:rsidP="00D96A4F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 выполнении Плана деятельности </w:t>
      </w:r>
      <w:r w:rsidRPr="006E247C">
        <w:rPr>
          <w:b/>
          <w:sz w:val="28"/>
          <w:szCs w:val="28"/>
        </w:rPr>
        <w:br/>
        <w:t xml:space="preserve">Федеральной службы по надзору в сфере образования и науки </w:t>
      </w:r>
    </w:p>
    <w:p w:rsidR="009A30D3" w:rsidRPr="006E247C" w:rsidRDefault="00CE196B" w:rsidP="00D96A4F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за </w:t>
      </w:r>
      <w:r w:rsidR="00E52A60" w:rsidRPr="006E247C">
        <w:rPr>
          <w:b/>
          <w:sz w:val="28"/>
          <w:szCs w:val="28"/>
          <w:lang w:val="en-US"/>
        </w:rPr>
        <w:t>I</w:t>
      </w:r>
      <w:r w:rsidRPr="006E247C">
        <w:rPr>
          <w:b/>
          <w:sz w:val="28"/>
          <w:szCs w:val="28"/>
        </w:rPr>
        <w:t xml:space="preserve"> квартал 202</w:t>
      </w:r>
      <w:r w:rsidR="00E8405B">
        <w:rPr>
          <w:b/>
          <w:sz w:val="28"/>
          <w:szCs w:val="28"/>
        </w:rPr>
        <w:t>3</w:t>
      </w:r>
      <w:r w:rsidRPr="006E247C">
        <w:rPr>
          <w:b/>
          <w:sz w:val="28"/>
          <w:szCs w:val="28"/>
        </w:rPr>
        <w:t xml:space="preserve"> года</w:t>
      </w:r>
    </w:p>
    <w:p w:rsidR="009A30D3" w:rsidRPr="006E247C" w:rsidRDefault="009A30D3" w:rsidP="00D96A4F">
      <w:pPr>
        <w:ind w:firstLine="709"/>
        <w:jc w:val="center"/>
        <w:rPr>
          <w:sz w:val="28"/>
          <w:szCs w:val="28"/>
        </w:rPr>
      </w:pP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  <w:lang w:val="en-US"/>
        </w:rPr>
        <w:t>I</w:t>
      </w:r>
      <w:r w:rsidRPr="006E247C">
        <w:rPr>
          <w:rFonts w:ascii="Times New Roman" w:hAnsi="Times New Roman" w:cs="Times New Roman"/>
          <w:b/>
        </w:rPr>
        <w:t>. Общесистемные мероприятия</w:t>
      </w:r>
    </w:p>
    <w:p w:rsidR="009A30D3" w:rsidRPr="006E247C" w:rsidRDefault="009A30D3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696334" w:rsidRDefault="00CE196B" w:rsidP="0075778D">
      <w:pPr>
        <w:pStyle w:val="af1"/>
        <w:numPr>
          <w:ilvl w:val="0"/>
          <w:numId w:val="2"/>
        </w:numPr>
        <w:tabs>
          <w:tab w:val="clear" w:pos="644"/>
          <w:tab w:val="num" w:pos="0"/>
        </w:tabs>
        <w:ind w:left="0" w:firstLine="709"/>
        <w:rPr>
          <w:rFonts w:ascii="Times New Roman" w:hAnsi="Times New Roman" w:cs="Times New Roman"/>
          <w:b/>
        </w:rPr>
      </w:pPr>
      <w:r w:rsidRPr="00696334">
        <w:rPr>
          <w:rFonts w:ascii="Times New Roman" w:hAnsi="Times New Roman" w:cs="Times New Roman"/>
          <w:b/>
        </w:rPr>
        <w:t>По мероприятию «</w:t>
      </w:r>
      <w:r w:rsidR="0075778D" w:rsidRPr="00696334">
        <w:rPr>
          <w:rFonts w:ascii="Times New Roman" w:hAnsi="Times New Roman" w:cs="Times New Roman"/>
          <w:b/>
        </w:rPr>
        <w:t>Координация работ по разработке нормативных правовых актов, необходимых для реализации федеральных законов, актов Президента Российской Федерации и Правительства Российской Федерации в установленной сфере деятельности</w:t>
      </w:r>
      <w:r w:rsidRPr="00696334">
        <w:rPr>
          <w:rFonts w:ascii="Times New Roman" w:hAnsi="Times New Roman" w:cs="Times New Roman"/>
          <w:b/>
        </w:rPr>
        <w:t>» (пункт 1 Плана).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D96A4F">
      <w:pPr>
        <w:pStyle w:val="af1"/>
        <w:ind w:firstLine="709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</w:rPr>
        <w:t>Направлено:</w:t>
      </w:r>
    </w:p>
    <w:p w:rsidR="009A30D3" w:rsidRPr="006E247C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40477">
        <w:rPr>
          <w:rFonts w:ascii="Times New Roman" w:hAnsi="Times New Roman" w:cs="Times New Roman"/>
          <w:u w:val="single"/>
        </w:rPr>
        <w:t>в Правительство Российской Федерации:</w:t>
      </w:r>
      <w:r w:rsidRPr="006E247C">
        <w:rPr>
          <w:rFonts w:ascii="Times New Roman" w:hAnsi="Times New Roman" w:cs="Times New Roman"/>
          <w:u w:val="single"/>
        </w:rPr>
        <w:t xml:space="preserve"> </w:t>
      </w:r>
    </w:p>
    <w:p w:rsidR="00DA77E8" w:rsidRDefault="00DA77E8" w:rsidP="00DA77E8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107D0F" w:rsidRDefault="00107D0F" w:rsidP="00107D0F">
      <w:pPr>
        <w:ind w:firstLine="709"/>
        <w:jc w:val="both"/>
        <w:rPr>
          <w:sz w:val="28"/>
          <w:szCs w:val="28"/>
        </w:rPr>
      </w:pPr>
      <w:r w:rsidRPr="00C71EF6">
        <w:rPr>
          <w:sz w:val="28"/>
          <w:szCs w:val="28"/>
        </w:rPr>
        <w:t xml:space="preserve">«Об особенностях проведения государственной итоговой аттестации </w:t>
      </w:r>
      <w:r>
        <w:rPr>
          <w:sz w:val="28"/>
          <w:szCs w:val="28"/>
        </w:rPr>
        <w:br/>
      </w:r>
      <w:r w:rsidRPr="00C71EF6">
        <w:rPr>
          <w:sz w:val="28"/>
          <w:szCs w:val="28"/>
        </w:rPr>
        <w:t xml:space="preserve">по образовательным программам основного общего и среднего общего образования для граждан, проходивших обучение за рубежом и вынужденных прервать </w:t>
      </w:r>
      <w:r>
        <w:rPr>
          <w:sz w:val="28"/>
          <w:szCs w:val="28"/>
        </w:rPr>
        <w:br/>
      </w:r>
      <w:r w:rsidRPr="00C71EF6">
        <w:rPr>
          <w:sz w:val="28"/>
          <w:szCs w:val="28"/>
        </w:rPr>
        <w:t>его в связи с недружественными действиями иностранных государств, в 2023 году» (письмо Рособрнадзора от 11.01.2023 № 01-50-1261/10-35)</w:t>
      </w:r>
      <w:r>
        <w:rPr>
          <w:sz w:val="28"/>
          <w:szCs w:val="28"/>
        </w:rPr>
        <w:t>;</w:t>
      </w:r>
    </w:p>
    <w:p w:rsidR="00640477" w:rsidRPr="00640477" w:rsidRDefault="00640477" w:rsidP="00640477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 xml:space="preserve">«О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>
        <w:rPr>
          <w:rFonts w:ascii="Times New Roman" w:hAnsi="Times New Roman" w:cs="Times New Roman"/>
        </w:rPr>
        <w:br/>
      </w:r>
      <w:r w:rsidRPr="00640477">
        <w:rPr>
          <w:rFonts w:ascii="Times New Roman" w:hAnsi="Times New Roman" w:cs="Times New Roman"/>
        </w:rPr>
        <w:t xml:space="preserve">в образовательные организации для получения среднего профессионального </w:t>
      </w:r>
      <w:r>
        <w:rPr>
          <w:rFonts w:ascii="Times New Roman" w:hAnsi="Times New Roman" w:cs="Times New Roman"/>
        </w:rPr>
        <w:br/>
      </w:r>
      <w:r w:rsidRPr="00640477">
        <w:rPr>
          <w:rFonts w:ascii="Times New Roman" w:hAnsi="Times New Roman" w:cs="Times New Roman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(письмо Рособрнадзора от  03.03.2023 № 01-20/10-01);</w:t>
      </w:r>
    </w:p>
    <w:p w:rsidR="00DA77E8" w:rsidRPr="00640477" w:rsidRDefault="00DA77E8" w:rsidP="00D96A4F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640477">
        <w:rPr>
          <w:rFonts w:ascii="Times New Roman" w:hAnsi="Times New Roman" w:cs="Times New Roman"/>
        </w:rPr>
        <w:t xml:space="preserve">«О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640477">
        <w:rPr>
          <w:rFonts w:ascii="Times New Roman" w:hAnsi="Times New Roman" w:cs="Times New Roman"/>
        </w:rPr>
        <w:br/>
      </w:r>
      <w:r w:rsidRPr="00640477">
        <w:rPr>
          <w:rFonts w:ascii="Times New Roman" w:hAnsi="Times New Roman" w:cs="Times New Roman"/>
        </w:rPr>
        <w:t xml:space="preserve">в образовательные организации для получения среднего профессионального </w:t>
      </w:r>
      <w:r w:rsidR="00640477">
        <w:rPr>
          <w:rFonts w:ascii="Times New Roman" w:hAnsi="Times New Roman" w:cs="Times New Roman"/>
        </w:rPr>
        <w:br/>
      </w:r>
      <w:r w:rsidRPr="00640477">
        <w:rPr>
          <w:rFonts w:ascii="Times New Roman" w:hAnsi="Times New Roman" w:cs="Times New Roman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640477">
        <w:rPr>
          <w:rFonts w:ascii="Times New Roman" w:hAnsi="Times New Roman" w:cs="Times New Roman"/>
        </w:rPr>
        <w:t>» (письмо Рособрнадзора от 06.03.2023 № 01-21/01-01);</w:t>
      </w:r>
    </w:p>
    <w:p w:rsidR="00640477" w:rsidRPr="00640477" w:rsidRDefault="00640477" w:rsidP="00D96A4F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 xml:space="preserve"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 (письмо Рособрнадзора </w:t>
      </w:r>
      <w:r w:rsidRPr="00640477">
        <w:rPr>
          <w:rFonts w:ascii="Times New Roman" w:hAnsi="Times New Roman" w:cs="Times New Roman"/>
        </w:rPr>
        <w:br/>
        <w:t>от 21.03.2023 № 01-24/06-01);</w:t>
      </w:r>
    </w:p>
    <w:p w:rsidR="00640477" w:rsidRDefault="00640477" w:rsidP="00D96A4F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>
        <w:rPr>
          <w:rFonts w:ascii="Times New Roman" w:hAnsi="Times New Roman" w:cs="Times New Roman"/>
        </w:rPr>
        <w:br/>
      </w:r>
      <w:r w:rsidRPr="00640477">
        <w:rPr>
          <w:rFonts w:ascii="Times New Roman" w:hAnsi="Times New Roman" w:cs="Times New Roman"/>
        </w:rPr>
        <w:t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</w:t>
      </w:r>
      <w:r>
        <w:rPr>
          <w:rFonts w:ascii="Times New Roman" w:hAnsi="Times New Roman" w:cs="Times New Roman"/>
        </w:rPr>
        <w:t xml:space="preserve">, расположенным на территориях </w:t>
      </w:r>
      <w:r w:rsidRPr="00640477">
        <w:rPr>
          <w:rFonts w:ascii="Times New Roman" w:hAnsi="Times New Roman" w:cs="Times New Roman"/>
        </w:rPr>
        <w:t>Донецкой Народной Республики, Луганской Народной Республики, Запорожской области, Херсонской области» (письмо Рособрнадзора от 22.03.2023 № 01-25/06-01);</w:t>
      </w:r>
    </w:p>
    <w:p w:rsidR="00107D0F" w:rsidRPr="00C71EF6" w:rsidRDefault="00107D0F" w:rsidP="00107D0F">
      <w:pPr>
        <w:ind w:firstLine="709"/>
        <w:jc w:val="both"/>
        <w:rPr>
          <w:sz w:val="28"/>
          <w:szCs w:val="28"/>
        </w:rPr>
      </w:pPr>
      <w:r w:rsidRPr="00C71EF6">
        <w:rPr>
          <w:sz w:val="28"/>
          <w:szCs w:val="28"/>
        </w:rPr>
        <w:t>«Об утверждении Правил предоставления времен</w:t>
      </w:r>
      <w:r w:rsidR="004309DA">
        <w:rPr>
          <w:sz w:val="28"/>
          <w:szCs w:val="28"/>
        </w:rPr>
        <w:t>ной государственной аккредитаци</w:t>
      </w:r>
      <w:r w:rsidRPr="00C71EF6">
        <w:rPr>
          <w:sz w:val="28"/>
          <w:szCs w:val="28"/>
        </w:rPr>
        <w:t xml:space="preserve">и образовательной деятельности организациям, осуществляющим образовательную  деятельность,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 27.03.2023 № 01-26/06-01); </w:t>
      </w:r>
    </w:p>
    <w:p w:rsidR="00DA77E8" w:rsidRPr="00640477" w:rsidRDefault="00DA77E8" w:rsidP="00D96A4F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28 июля 2018 г. № 885» (письмо Рособрнадзора от 30.03.2023</w:t>
      </w:r>
      <w:r w:rsidRPr="00640477">
        <w:rPr>
          <w:rFonts w:ascii="Times New Roman" w:hAnsi="Times New Roman" w:cs="Times New Roman"/>
        </w:rPr>
        <w:br/>
        <w:t>№ 01-30/11-01)</w:t>
      </w:r>
      <w:r w:rsidR="00640477" w:rsidRPr="00640477">
        <w:rPr>
          <w:rFonts w:ascii="Times New Roman" w:hAnsi="Times New Roman" w:cs="Times New Roman"/>
        </w:rPr>
        <w:t>;</w:t>
      </w:r>
    </w:p>
    <w:p w:rsidR="00DA77E8" w:rsidRPr="006E247C" w:rsidRDefault="00DA77E8" w:rsidP="00C71EF6">
      <w:pPr>
        <w:ind w:firstLine="709"/>
        <w:jc w:val="both"/>
        <w:rPr>
          <w:u w:val="single"/>
        </w:rPr>
      </w:pPr>
    </w:p>
    <w:p w:rsidR="009A30D3" w:rsidRPr="00C71EF6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96334">
        <w:rPr>
          <w:rFonts w:ascii="Times New Roman" w:hAnsi="Times New Roman" w:cs="Times New Roman"/>
          <w:u w:val="single"/>
        </w:rPr>
        <w:t>в Аппарат Правительства Российской Федерации:</w:t>
      </w:r>
    </w:p>
    <w:p w:rsidR="00C71EF6" w:rsidRPr="00C71EF6" w:rsidRDefault="00C71EF6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71EF6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C71EF6" w:rsidRPr="007D36B4" w:rsidRDefault="00C71EF6" w:rsidP="00C6290B">
      <w:pPr>
        <w:ind w:firstLine="708"/>
        <w:jc w:val="both"/>
        <w:rPr>
          <w:sz w:val="28"/>
          <w:szCs w:val="28"/>
        </w:rPr>
      </w:pPr>
      <w:r w:rsidRPr="00E0040E">
        <w:rPr>
          <w:sz w:val="28"/>
          <w:szCs w:val="28"/>
        </w:rPr>
        <w:t>«</w:t>
      </w:r>
      <w:r w:rsidRPr="007D36B4">
        <w:rPr>
          <w:sz w:val="28"/>
          <w:szCs w:val="28"/>
        </w:rPr>
        <w:t xml:space="preserve">О внесении изменений в статьи 97 и 98 Федерального закона </w:t>
      </w:r>
      <w:r w:rsidRPr="007D36B4">
        <w:rPr>
          <w:sz w:val="28"/>
          <w:szCs w:val="28"/>
        </w:rPr>
        <w:br/>
        <w:t>«Об образовании в Российской Федерации» (письм</w:t>
      </w:r>
      <w:r w:rsidR="007D36B4" w:rsidRPr="007D36B4">
        <w:rPr>
          <w:sz w:val="28"/>
          <w:szCs w:val="28"/>
        </w:rPr>
        <w:t>а</w:t>
      </w:r>
      <w:r w:rsidRPr="007D36B4">
        <w:rPr>
          <w:sz w:val="28"/>
          <w:szCs w:val="28"/>
        </w:rPr>
        <w:t xml:space="preserve"> Рособрнадзора от</w:t>
      </w:r>
      <w:r w:rsidR="007D36B4" w:rsidRPr="007D36B4">
        <w:rPr>
          <w:sz w:val="28"/>
          <w:szCs w:val="28"/>
        </w:rPr>
        <w:t xml:space="preserve"> </w:t>
      </w:r>
      <w:r w:rsidR="000E2105">
        <w:rPr>
          <w:sz w:val="28"/>
          <w:szCs w:val="28"/>
        </w:rPr>
        <w:t xml:space="preserve"> </w:t>
      </w:r>
      <w:r w:rsidR="007D36B4" w:rsidRPr="007D36B4">
        <w:rPr>
          <w:sz w:val="28"/>
          <w:szCs w:val="28"/>
        </w:rPr>
        <w:t>27.01.2023 № 01-50-62/11-61,</w:t>
      </w:r>
      <w:r w:rsidRPr="007D36B4">
        <w:rPr>
          <w:sz w:val="28"/>
          <w:szCs w:val="28"/>
        </w:rPr>
        <w:t xml:space="preserve"> </w:t>
      </w:r>
      <w:r w:rsidR="000E2105">
        <w:rPr>
          <w:sz w:val="28"/>
          <w:szCs w:val="28"/>
        </w:rPr>
        <w:t xml:space="preserve">от </w:t>
      </w:r>
      <w:r w:rsidRPr="007D36B4">
        <w:rPr>
          <w:sz w:val="28"/>
          <w:szCs w:val="28"/>
        </w:rPr>
        <w:t>07.03.2023 № 01-50-193/11-172);</w:t>
      </w:r>
    </w:p>
    <w:p w:rsidR="00E0040E" w:rsidRPr="007D36B4" w:rsidRDefault="00E0040E" w:rsidP="007D36B4">
      <w:pPr>
        <w:pStyle w:val="af1"/>
        <w:ind w:firstLine="709"/>
        <w:rPr>
          <w:rFonts w:ascii="Times New Roman" w:hAnsi="Times New Roman" w:cs="Times New Roman"/>
        </w:rPr>
      </w:pPr>
      <w:r w:rsidRPr="007D36B4">
        <w:rPr>
          <w:rFonts w:ascii="Times New Roman" w:hAnsi="Times New Roman" w:cs="Times New Roman"/>
        </w:rPr>
        <w:t xml:space="preserve">«О внесении изменения в статью 29 Федерального закона «Об образовании </w:t>
      </w:r>
      <w:r w:rsidRPr="007D36B4">
        <w:rPr>
          <w:rFonts w:ascii="Times New Roman" w:hAnsi="Times New Roman" w:cs="Times New Roman"/>
        </w:rPr>
        <w:br/>
        <w:t>в Российской Федерации» (письма Рособрнадзора от  02.02.2023 № 01-50-47/11-86, от  03.02.2023 № 01-50-47/11-93)</w:t>
      </w:r>
      <w:r w:rsidR="007D36B4">
        <w:rPr>
          <w:rFonts w:ascii="Times New Roman" w:hAnsi="Times New Roman" w:cs="Times New Roman"/>
        </w:rPr>
        <w:t>;</w:t>
      </w:r>
    </w:p>
    <w:p w:rsidR="00C71EF6" w:rsidRPr="00C71EF6" w:rsidRDefault="00C71EF6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71EF6">
        <w:rPr>
          <w:rFonts w:ascii="Times New Roman" w:hAnsi="Times New Roman" w:cs="Times New Roman"/>
          <w:u w:val="single"/>
        </w:rPr>
        <w:t>информация по проектам указов Президента Российской Федерации:</w:t>
      </w:r>
    </w:p>
    <w:p w:rsidR="00C71EF6" w:rsidRPr="00C71EF6" w:rsidRDefault="00C71EF6" w:rsidP="00D96A4F">
      <w:pPr>
        <w:pStyle w:val="af1"/>
        <w:ind w:firstLine="709"/>
        <w:rPr>
          <w:rFonts w:ascii="Times New Roman" w:hAnsi="Times New Roman" w:cs="Times New Roman"/>
        </w:rPr>
      </w:pPr>
      <w:r w:rsidRPr="00C71EF6">
        <w:rPr>
          <w:rFonts w:ascii="Times New Roman" w:hAnsi="Times New Roman" w:cs="Times New Roman"/>
        </w:rPr>
        <w:t xml:space="preserve">«О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 июня 2006 г. № 637» (письмо Рособрнадзора </w:t>
      </w:r>
      <w:r>
        <w:rPr>
          <w:rFonts w:ascii="Times New Roman" w:hAnsi="Times New Roman" w:cs="Times New Roman"/>
        </w:rPr>
        <w:br/>
      </w:r>
      <w:r w:rsidRPr="00C71EF6">
        <w:rPr>
          <w:rFonts w:ascii="Times New Roman" w:hAnsi="Times New Roman" w:cs="Times New Roman"/>
        </w:rPr>
        <w:t>от  09.03.2023 № 01-50-221/07-1986);</w:t>
      </w:r>
    </w:p>
    <w:p w:rsidR="00FA10C6" w:rsidRDefault="00FA10C6" w:rsidP="00FA10C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приказам Рособрнадзора:</w:t>
      </w:r>
    </w:p>
    <w:p w:rsidR="00E0040E" w:rsidRPr="00E0040E" w:rsidRDefault="00E0040E" w:rsidP="00FA10C6">
      <w:pPr>
        <w:pStyle w:val="af1"/>
        <w:ind w:firstLine="709"/>
        <w:rPr>
          <w:rFonts w:ascii="Times New Roman" w:hAnsi="Times New Roman" w:cs="Times New Roman"/>
        </w:rPr>
      </w:pPr>
      <w:r w:rsidRPr="00E0040E">
        <w:rPr>
          <w:rFonts w:ascii="Times New Roman" w:hAnsi="Times New Roman" w:cs="Times New Roman"/>
        </w:rPr>
        <w:t xml:space="preserve">«Об утверждении </w:t>
      </w:r>
      <w:proofErr w:type="gramStart"/>
      <w:r w:rsidRPr="00E0040E">
        <w:rPr>
          <w:rFonts w:ascii="Times New Roman" w:hAnsi="Times New Roman" w:cs="Times New Roman"/>
        </w:rPr>
        <w:t>Планов подготовки нормативных правовых актов Правительства Российской Федерации</w:t>
      </w:r>
      <w:proofErr w:type="gramEnd"/>
      <w:r w:rsidRPr="00E0040E">
        <w:rPr>
          <w:rFonts w:ascii="Times New Roman" w:hAnsi="Times New Roman" w:cs="Times New Roman"/>
        </w:rPr>
        <w:t xml:space="preserve"> и Федеральной службы по надзору в сфере образования и науки» (письмо Рособрнадзора от  23.01.2023 № 01-50-27/11-40);</w:t>
      </w:r>
    </w:p>
    <w:p w:rsidR="00E0040E" w:rsidRPr="00E0040E" w:rsidRDefault="00E0040E" w:rsidP="00E0040E">
      <w:pPr>
        <w:pStyle w:val="af1"/>
        <w:ind w:firstLine="709"/>
        <w:rPr>
          <w:rFonts w:ascii="Times New Roman" w:hAnsi="Times New Roman" w:cs="Times New Roman"/>
        </w:rPr>
      </w:pPr>
      <w:r w:rsidRPr="00E0040E">
        <w:rPr>
          <w:rFonts w:ascii="Times New Roman" w:hAnsi="Times New Roman" w:cs="Times New Roman"/>
          <w:u w:val="single"/>
        </w:rPr>
        <w:t xml:space="preserve">информация о ходе разработки и предполагаемых сроках принятия актов Президента Российской Федерации, Правительства Российской Федерации и актов Рособрнадзора, необходимых для реализации норм федеральных законов </w:t>
      </w:r>
      <w:r w:rsidRPr="00E0040E">
        <w:rPr>
          <w:rFonts w:ascii="Times New Roman" w:hAnsi="Times New Roman" w:cs="Times New Roman"/>
        </w:rPr>
        <w:t>(письма Рособрнадзора от</w:t>
      </w:r>
      <w:r>
        <w:rPr>
          <w:rFonts w:ascii="Times New Roman" w:hAnsi="Times New Roman" w:cs="Times New Roman"/>
        </w:rPr>
        <w:t xml:space="preserve"> </w:t>
      </w:r>
      <w:r w:rsidRPr="00E0040E">
        <w:rPr>
          <w:rFonts w:ascii="Times New Roman" w:hAnsi="Times New Roman" w:cs="Times New Roman"/>
        </w:rPr>
        <w:t xml:space="preserve">02.02.2023 № 01-50-345/11-82, </w:t>
      </w:r>
      <w:r w:rsidR="000E2105">
        <w:rPr>
          <w:rFonts w:ascii="Times New Roman" w:hAnsi="Times New Roman" w:cs="Times New Roman"/>
        </w:rPr>
        <w:t xml:space="preserve">от </w:t>
      </w:r>
      <w:r w:rsidRPr="00E0040E">
        <w:rPr>
          <w:rFonts w:ascii="Times New Roman" w:hAnsi="Times New Roman" w:cs="Times New Roman"/>
        </w:rPr>
        <w:t>03.03.2023 № 01-50-345/11-162)</w:t>
      </w:r>
      <w:r w:rsidR="00696334">
        <w:rPr>
          <w:rFonts w:ascii="Times New Roman" w:hAnsi="Times New Roman" w:cs="Times New Roman"/>
        </w:rPr>
        <w:t>;</w:t>
      </w:r>
    </w:p>
    <w:p w:rsidR="009A30D3" w:rsidRPr="006E247C" w:rsidRDefault="009A30D3" w:rsidP="00D96A4F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9A30D3" w:rsidRPr="00A57096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57096">
        <w:rPr>
          <w:rFonts w:ascii="Times New Roman" w:hAnsi="Times New Roman" w:cs="Times New Roman"/>
          <w:u w:val="single"/>
        </w:rPr>
        <w:t xml:space="preserve">в Министерство экономического развития Российской Федерации: </w:t>
      </w:r>
    </w:p>
    <w:p w:rsidR="009A30D3" w:rsidRPr="00A57096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57096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60032B" w:rsidRPr="009270D9" w:rsidRDefault="009270D9" w:rsidP="00D96A4F">
      <w:pPr>
        <w:pStyle w:val="af1"/>
        <w:ind w:firstLine="709"/>
        <w:rPr>
          <w:rFonts w:ascii="Times New Roman" w:hAnsi="Times New Roman" w:cs="Times New Roman"/>
        </w:rPr>
      </w:pPr>
      <w:r w:rsidRPr="00A57096">
        <w:rPr>
          <w:rFonts w:ascii="Times New Roman" w:hAnsi="Times New Roman" w:cs="Times New Roman"/>
        </w:rPr>
        <w:t>«О внесении изменения в статью 29 Федерального закона «Об образовании</w:t>
      </w:r>
      <w:r w:rsidRPr="009270D9">
        <w:rPr>
          <w:rFonts w:ascii="Times New Roman" w:hAnsi="Times New Roman" w:cs="Times New Roman"/>
        </w:rPr>
        <w:t xml:space="preserve"> </w:t>
      </w:r>
      <w:r w:rsidR="0068484F">
        <w:rPr>
          <w:rFonts w:ascii="Times New Roman" w:hAnsi="Times New Roman" w:cs="Times New Roman"/>
        </w:rPr>
        <w:br/>
      </w:r>
      <w:r w:rsidRPr="009270D9">
        <w:rPr>
          <w:rFonts w:ascii="Times New Roman" w:hAnsi="Times New Roman" w:cs="Times New Roman"/>
        </w:rPr>
        <w:t>в Российской Федерации» (письмо Рособрнадзора от 27.01.2023 № 01-50-47/11-62);</w:t>
      </w:r>
    </w:p>
    <w:p w:rsidR="00A57096" w:rsidRDefault="00A57096" w:rsidP="00A5709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57096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107D0F" w:rsidRDefault="00107D0F" w:rsidP="00107D0F">
      <w:pPr>
        <w:pStyle w:val="af1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«О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EA779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 образовательные организации для получения среднего профессионального </w:t>
      </w:r>
      <w:r w:rsidR="00EA779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>
        <w:rPr>
          <w:rFonts w:ascii="Times New Roman" w:hAnsi="Times New Roman" w:cs="Times New Roman"/>
        </w:rPr>
        <w:t>» (письмо Рособрнадзора от 20.01.2023 № 04-24);</w:t>
      </w:r>
    </w:p>
    <w:p w:rsidR="00107D0F" w:rsidRDefault="00107D0F" w:rsidP="00107D0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06.02.2023 </w:t>
      </w:r>
      <w:r>
        <w:rPr>
          <w:rFonts w:ascii="Times New Roman" w:hAnsi="Times New Roman" w:cs="Times New Roman"/>
        </w:rPr>
        <w:br/>
        <w:t>№ 03-16);</w:t>
      </w:r>
    </w:p>
    <w:p w:rsidR="00107D0F" w:rsidRDefault="00107D0F" w:rsidP="00107D0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03-27);</w:t>
      </w:r>
    </w:p>
    <w:p w:rsidR="00107D0F" w:rsidRDefault="00107D0F" w:rsidP="00107D0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 w:rsidR="002071C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03-296); </w:t>
      </w:r>
    </w:p>
    <w:p w:rsidR="00A57096" w:rsidRPr="00A57096" w:rsidRDefault="00A57096" w:rsidP="00A57096">
      <w:pPr>
        <w:pStyle w:val="af1"/>
        <w:ind w:firstLine="709"/>
        <w:rPr>
          <w:rFonts w:ascii="Times New Roman" w:hAnsi="Times New Roman" w:cs="Times New Roman"/>
        </w:rPr>
      </w:pPr>
      <w:r w:rsidRPr="00A57096">
        <w:rPr>
          <w:rFonts w:ascii="Times New Roman" w:hAnsi="Times New Roman" w:cs="Times New Roman"/>
        </w:rPr>
        <w:t>«Об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области» (письмо Рособрнадзора от  28.02.2023 № 01-52-507/11-152);</w:t>
      </w:r>
    </w:p>
    <w:p w:rsidR="00A57096" w:rsidRDefault="00A57096" w:rsidP="00A57096">
      <w:pPr>
        <w:pStyle w:val="af1"/>
        <w:ind w:firstLine="709"/>
        <w:rPr>
          <w:rFonts w:ascii="Times New Roman" w:hAnsi="Times New Roman" w:cs="Times New Roman"/>
        </w:rPr>
      </w:pPr>
      <w:r w:rsidRPr="00A57096">
        <w:rPr>
          <w:rFonts w:ascii="Times New Roman" w:hAnsi="Times New Roman" w:cs="Times New Roman"/>
        </w:rPr>
        <w:t>«О применении на территориях Донецкой Народной Республики, Луганской Народной Республики, Запорожской области и Херсонской области законодательства Российской Федерации о лицензировании отдельных видов деятельности» (письмо Рособрнадзора от  28.02.2023 № 01-52-508/11-153);</w:t>
      </w:r>
    </w:p>
    <w:p w:rsidR="00C00D17" w:rsidRPr="00C00D17" w:rsidRDefault="00C00D17" w:rsidP="00A57096">
      <w:pPr>
        <w:pStyle w:val="af1"/>
        <w:ind w:firstLine="709"/>
        <w:rPr>
          <w:rFonts w:ascii="Times New Roman" w:hAnsi="Times New Roman" w:cs="Times New Roman"/>
        </w:rPr>
      </w:pPr>
      <w:r w:rsidRPr="00C00D17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28 июля 2018 г. № 885» (письмо Рособрнадзора от 08.02.2023 </w:t>
      </w:r>
      <w:r>
        <w:rPr>
          <w:rFonts w:ascii="Times New Roman" w:hAnsi="Times New Roman" w:cs="Times New Roman"/>
        </w:rPr>
        <w:br/>
      </w:r>
      <w:r w:rsidRPr="00C00D17">
        <w:rPr>
          <w:rFonts w:ascii="Times New Roman" w:hAnsi="Times New Roman" w:cs="Times New Roman"/>
        </w:rPr>
        <w:t>№ 05-13);</w:t>
      </w:r>
    </w:p>
    <w:p w:rsidR="009A30D3" w:rsidRDefault="00CE196B" w:rsidP="00A5709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проектам приказов</w:t>
      </w:r>
      <w:r w:rsidR="00AC0F3D" w:rsidRPr="006E247C">
        <w:rPr>
          <w:rFonts w:ascii="Times New Roman" w:hAnsi="Times New Roman" w:cs="Times New Roman"/>
          <w:u w:val="single"/>
        </w:rPr>
        <w:t xml:space="preserve"> Рособрнадзора</w:t>
      </w:r>
      <w:r w:rsidRPr="006E247C">
        <w:rPr>
          <w:rFonts w:ascii="Times New Roman" w:hAnsi="Times New Roman" w:cs="Times New Roman"/>
          <w:u w:val="single"/>
        </w:rPr>
        <w:t>:</w:t>
      </w:r>
    </w:p>
    <w:p w:rsidR="00107D0F" w:rsidRPr="00107D0F" w:rsidRDefault="00107D0F" w:rsidP="00A57096">
      <w:pPr>
        <w:pStyle w:val="af1"/>
        <w:ind w:firstLine="709"/>
        <w:rPr>
          <w:rFonts w:ascii="Times New Roman" w:hAnsi="Times New Roman" w:cs="Times New Roman"/>
        </w:rPr>
      </w:pPr>
      <w:r w:rsidRPr="00107D0F">
        <w:rPr>
          <w:rFonts w:ascii="Times New Roman" w:hAnsi="Times New Roman" w:cs="Times New Roman"/>
        </w:rPr>
        <w:t xml:space="preserve">«О внесении изменений в некоторые приказы Федеральной службы </w:t>
      </w:r>
      <w:r w:rsidR="002071CA">
        <w:rPr>
          <w:rFonts w:ascii="Times New Roman" w:hAnsi="Times New Roman" w:cs="Times New Roman"/>
        </w:rPr>
        <w:br/>
      </w:r>
      <w:r w:rsidRPr="00107D0F">
        <w:rPr>
          <w:rFonts w:ascii="Times New Roman" w:hAnsi="Times New Roman" w:cs="Times New Roman"/>
        </w:rPr>
        <w:t>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образования» (письмо Рособрнадзора от 20.01.2023 № 04-24);</w:t>
      </w:r>
    </w:p>
    <w:p w:rsidR="00021371" w:rsidRPr="00A57096" w:rsidRDefault="00021371" w:rsidP="00D96A4F">
      <w:pPr>
        <w:pStyle w:val="af1"/>
        <w:ind w:firstLine="709"/>
        <w:rPr>
          <w:rFonts w:ascii="Times New Roman" w:hAnsi="Times New Roman" w:cs="Times New Roman"/>
        </w:rPr>
      </w:pPr>
      <w:r w:rsidRPr="00A57096">
        <w:rPr>
          <w:rFonts w:ascii="Times New Roman" w:hAnsi="Times New Roman" w:cs="Times New Roman"/>
        </w:rPr>
        <w:t>«О внесении изменений в перечень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образования, утвержденный приказом Федеральной службы по надзору в сфере образования и науки от 4 октября 2021 г. № 1336» (письм</w:t>
      </w:r>
      <w:r w:rsidR="00571140">
        <w:rPr>
          <w:rFonts w:ascii="Times New Roman" w:hAnsi="Times New Roman" w:cs="Times New Roman"/>
        </w:rPr>
        <w:t>а</w:t>
      </w:r>
      <w:r w:rsidRPr="00A57096">
        <w:rPr>
          <w:rFonts w:ascii="Times New Roman" w:hAnsi="Times New Roman" w:cs="Times New Roman"/>
        </w:rPr>
        <w:t xml:space="preserve"> Рособрнадзора от</w:t>
      </w:r>
      <w:r w:rsidR="00571140">
        <w:rPr>
          <w:rFonts w:ascii="Times New Roman" w:hAnsi="Times New Roman" w:cs="Times New Roman"/>
        </w:rPr>
        <w:t xml:space="preserve"> 30.01.2023 № 03-13,</w:t>
      </w:r>
      <w:r w:rsidR="000E2105">
        <w:rPr>
          <w:rFonts w:ascii="Times New Roman" w:hAnsi="Times New Roman" w:cs="Times New Roman"/>
        </w:rPr>
        <w:t xml:space="preserve"> от</w:t>
      </w:r>
      <w:r w:rsidRPr="00A57096">
        <w:rPr>
          <w:rFonts w:ascii="Times New Roman" w:hAnsi="Times New Roman" w:cs="Times New Roman"/>
        </w:rPr>
        <w:t xml:space="preserve"> 28.02.2023 </w:t>
      </w:r>
      <w:r w:rsidR="00571140">
        <w:rPr>
          <w:rFonts w:ascii="Times New Roman" w:hAnsi="Times New Roman" w:cs="Times New Roman"/>
        </w:rPr>
        <w:br/>
      </w:r>
      <w:r w:rsidRPr="00A57096">
        <w:rPr>
          <w:rFonts w:ascii="Times New Roman" w:hAnsi="Times New Roman" w:cs="Times New Roman"/>
        </w:rPr>
        <w:t>№ 01-50-1304/07-1551);</w:t>
      </w:r>
    </w:p>
    <w:p w:rsidR="00021371" w:rsidRDefault="00021371" w:rsidP="00D96A4F">
      <w:pPr>
        <w:pStyle w:val="af1"/>
        <w:ind w:firstLine="709"/>
        <w:rPr>
          <w:rFonts w:ascii="Times New Roman" w:hAnsi="Times New Roman" w:cs="Times New Roman"/>
        </w:rPr>
      </w:pPr>
      <w:r w:rsidRPr="00A57096">
        <w:rPr>
          <w:rFonts w:ascii="Times New Roman" w:hAnsi="Times New Roman" w:cs="Times New Roman"/>
        </w:rPr>
        <w:t xml:space="preserve"> </w:t>
      </w:r>
      <w:r w:rsidR="00A57096" w:rsidRPr="00A57096">
        <w:rPr>
          <w:rFonts w:ascii="Times New Roman" w:hAnsi="Times New Roman" w:cs="Times New Roman"/>
        </w:rPr>
        <w:t xml:space="preserve">«Об утверждении перечня индикаторов риска нарушения обязательных требований, используемых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 w:rsidR="00A57096" w:rsidRPr="00A57096">
        <w:rPr>
          <w:rFonts w:ascii="Times New Roman" w:hAnsi="Times New Roman" w:cs="Times New Roman"/>
        </w:rPr>
        <w:t>выдаче</w:t>
      </w:r>
      <w:proofErr w:type="gramEnd"/>
      <w:r w:rsidR="00A57096" w:rsidRPr="00A57096">
        <w:rPr>
          <w:rFonts w:ascii="Times New Roman" w:hAnsi="Times New Roman" w:cs="Times New Roman"/>
        </w:rPr>
        <w:t xml:space="preserve"> иностранным гражданам сертификата» (письмо Рособрнадзора от 22.02.2023 № 02-59);</w:t>
      </w:r>
    </w:p>
    <w:p w:rsidR="00EF0F30" w:rsidRPr="00EF0F30" w:rsidRDefault="00EF0F30" w:rsidP="00EF0F30">
      <w:pPr>
        <w:ind w:firstLine="709"/>
        <w:jc w:val="both"/>
        <w:rPr>
          <w:bCs/>
          <w:sz w:val="28"/>
          <w:szCs w:val="28"/>
        </w:rPr>
      </w:pPr>
      <w:r w:rsidRPr="00EF0F30">
        <w:rPr>
          <w:bCs/>
          <w:sz w:val="28"/>
          <w:szCs w:val="28"/>
        </w:rPr>
        <w:t xml:space="preserve">«Об установлении процедуры, сроков проведения, формы итогового отчета, показателей </w:t>
      </w:r>
      <w:proofErr w:type="spellStart"/>
      <w:r w:rsidRPr="00EF0F30">
        <w:rPr>
          <w:bCs/>
          <w:sz w:val="28"/>
          <w:szCs w:val="28"/>
        </w:rPr>
        <w:t>аккредитационного</w:t>
      </w:r>
      <w:proofErr w:type="spellEnd"/>
      <w:r w:rsidRPr="00EF0F30">
        <w:rPr>
          <w:bCs/>
          <w:sz w:val="28"/>
          <w:szCs w:val="28"/>
        </w:rPr>
        <w:t xml:space="preserve"> мониторинга системы образования и методики </w:t>
      </w:r>
      <w:r w:rsidR="0068484F">
        <w:rPr>
          <w:bCs/>
          <w:sz w:val="28"/>
          <w:szCs w:val="28"/>
        </w:rPr>
        <w:br/>
      </w:r>
      <w:r w:rsidRPr="00EF0F30">
        <w:rPr>
          <w:bCs/>
          <w:sz w:val="28"/>
          <w:szCs w:val="28"/>
        </w:rPr>
        <w:t xml:space="preserve">их расчета» (письмо Рособрнадзора от </w:t>
      </w:r>
      <w:r w:rsidRPr="00EF0F30">
        <w:rPr>
          <w:sz w:val="28"/>
          <w:szCs w:val="28"/>
        </w:rPr>
        <w:t xml:space="preserve">21.02.2023 № 04-54);   </w:t>
      </w:r>
    </w:p>
    <w:p w:rsidR="009F0438" w:rsidRPr="009F0438" w:rsidRDefault="009F0438" w:rsidP="009F0438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F0438">
        <w:rPr>
          <w:rFonts w:ascii="Times New Roman" w:hAnsi="Times New Roman" w:cs="Times New Roman"/>
          <w:u w:val="single"/>
        </w:rPr>
        <w:t xml:space="preserve">информация о совместных проектах приказов Федеральной службы </w:t>
      </w:r>
      <w:r w:rsidR="00C43403">
        <w:rPr>
          <w:rFonts w:ascii="Times New Roman" w:hAnsi="Times New Roman" w:cs="Times New Roman"/>
          <w:u w:val="single"/>
        </w:rPr>
        <w:br/>
      </w:r>
      <w:r w:rsidRPr="009F0438">
        <w:rPr>
          <w:rFonts w:ascii="Times New Roman" w:hAnsi="Times New Roman" w:cs="Times New Roman"/>
          <w:u w:val="single"/>
        </w:rPr>
        <w:t>по надзору в сфере образования и науки, Министерства просвещения Российской Федерации, Министерства науки и высшего образования Российской Федерации:</w:t>
      </w:r>
    </w:p>
    <w:p w:rsidR="009F0438" w:rsidRDefault="009F0438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осуществлении Федеральной службой по надзору в сфере образования </w:t>
      </w:r>
      <w:r>
        <w:rPr>
          <w:rFonts w:ascii="Times New Roman" w:hAnsi="Times New Roman" w:cs="Times New Roman"/>
        </w:rPr>
        <w:br/>
        <w:t xml:space="preserve">и науки, Министерством просвещения Российской Федерации и Министерством науки и высшего образования Российской Федерации </w:t>
      </w:r>
      <w:proofErr w:type="spellStart"/>
      <w:r>
        <w:rPr>
          <w:rFonts w:ascii="Times New Roman" w:hAnsi="Times New Roman" w:cs="Times New Roman"/>
        </w:rPr>
        <w:t>аккредитационного</w:t>
      </w:r>
      <w:proofErr w:type="spellEnd"/>
      <w:r>
        <w:rPr>
          <w:rFonts w:ascii="Times New Roman" w:hAnsi="Times New Roman" w:cs="Times New Roman"/>
        </w:rPr>
        <w:t xml:space="preserve"> мониторинга системы образования» (письмо Рособрнадзора от 17.03.2023</w:t>
      </w:r>
      <w:r>
        <w:rPr>
          <w:rFonts w:ascii="Times New Roman" w:hAnsi="Times New Roman" w:cs="Times New Roman"/>
        </w:rPr>
        <w:br/>
        <w:t>№ 04-52-36/06-825);</w:t>
      </w:r>
    </w:p>
    <w:p w:rsidR="009F0438" w:rsidRDefault="009F0438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0622B">
        <w:rPr>
          <w:rFonts w:ascii="Times New Roman" w:hAnsi="Times New Roman" w:cs="Times New Roman"/>
          <w:u w:val="single"/>
        </w:rPr>
        <w:t>в Министерство финансов Российской Федерации:</w:t>
      </w:r>
    </w:p>
    <w:p w:rsidR="009270D9" w:rsidRPr="009270D9" w:rsidRDefault="009270D9" w:rsidP="009270D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270D9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9270D9" w:rsidRPr="009270D9" w:rsidRDefault="009270D9" w:rsidP="009270D9">
      <w:pPr>
        <w:pStyle w:val="af1"/>
        <w:ind w:firstLine="709"/>
        <w:rPr>
          <w:rFonts w:ascii="Times New Roman" w:hAnsi="Times New Roman" w:cs="Times New Roman"/>
        </w:rPr>
      </w:pPr>
      <w:r w:rsidRPr="009270D9">
        <w:rPr>
          <w:rFonts w:ascii="Times New Roman" w:hAnsi="Times New Roman" w:cs="Times New Roman"/>
        </w:rPr>
        <w:t xml:space="preserve">«О внесении изменения в статью 29 Федерального закона «Об образовании </w:t>
      </w:r>
      <w:r w:rsidR="00EA7794">
        <w:rPr>
          <w:rFonts w:ascii="Times New Roman" w:hAnsi="Times New Roman" w:cs="Times New Roman"/>
        </w:rPr>
        <w:br/>
      </w:r>
      <w:r w:rsidRPr="009270D9">
        <w:rPr>
          <w:rFonts w:ascii="Times New Roman" w:hAnsi="Times New Roman" w:cs="Times New Roman"/>
        </w:rPr>
        <w:t>в Российской Федерации» (письмо Рособрнадзора от 27.01.2023 № 01-50-47/11-62);</w:t>
      </w:r>
    </w:p>
    <w:p w:rsidR="009B319E" w:rsidRDefault="009B319E" w:rsidP="009B319E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B319E" w:rsidRPr="00A57096" w:rsidRDefault="009B319E" w:rsidP="009B319E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06.02.2023 </w:t>
      </w:r>
      <w:r>
        <w:rPr>
          <w:rFonts w:ascii="Times New Roman" w:hAnsi="Times New Roman" w:cs="Times New Roman"/>
        </w:rPr>
        <w:br/>
        <w:t>№ 03-16);</w:t>
      </w:r>
    </w:p>
    <w:p w:rsidR="00863839" w:rsidRDefault="00863839" w:rsidP="00863839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03-27);</w:t>
      </w:r>
    </w:p>
    <w:p w:rsidR="00825E4C" w:rsidRDefault="00825E4C" w:rsidP="00825E4C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 w:rsidR="00EA779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03-296); </w:t>
      </w:r>
    </w:p>
    <w:p w:rsidR="00396F76" w:rsidRPr="00A57096" w:rsidRDefault="00396F76" w:rsidP="00825E4C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</w:t>
      </w:r>
      <w:r>
        <w:rPr>
          <w:rFonts w:ascii="Times New Roman" w:hAnsi="Times New Roman" w:cs="Times New Roman"/>
        </w:rPr>
        <w:t xml:space="preserve"> (письмо Рособрнадзора </w:t>
      </w:r>
      <w:r w:rsidR="006848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от 03.02.2023 № 06-15);</w:t>
      </w:r>
    </w:p>
    <w:p w:rsidR="00177824" w:rsidRPr="00412F85" w:rsidRDefault="002B37A4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412F85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412F85" w:rsidRPr="00412F85" w:rsidRDefault="00412F85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proofErr w:type="gramStart"/>
      <w:r w:rsidRPr="00412F85">
        <w:rPr>
          <w:rFonts w:ascii="Times New Roman" w:hAnsi="Times New Roman" w:cs="Times New Roman"/>
        </w:rPr>
        <w:t xml:space="preserve">«Об утверждении форм приложений к правовым актам, указанным </w:t>
      </w:r>
      <w:r w:rsidRPr="00412F85">
        <w:rPr>
          <w:rFonts w:ascii="Times New Roman" w:hAnsi="Times New Roman" w:cs="Times New Roman"/>
        </w:rPr>
        <w:br/>
        <w:t>в подпунктах «г» – «и» пункта 1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</w:t>
      </w:r>
      <w:proofErr w:type="gramEnd"/>
      <w:r w:rsidRPr="00412F85">
        <w:rPr>
          <w:rFonts w:ascii="Times New Roman" w:hAnsi="Times New Roman" w:cs="Times New Roman"/>
        </w:rPr>
        <w:t xml:space="preserve"> Правительства Российской Федерации от 29 декабря 2007 г. </w:t>
      </w:r>
      <w:r w:rsidRPr="00412F85">
        <w:rPr>
          <w:rFonts w:ascii="Times New Roman" w:hAnsi="Times New Roman" w:cs="Times New Roman"/>
        </w:rPr>
        <w:br/>
        <w:t xml:space="preserve">№ 995» (письмо Рособрнадзора от  23.03.2023 № 01-52-721/09-174);  </w:t>
      </w:r>
    </w:p>
    <w:p w:rsidR="00522DF8" w:rsidRDefault="00522DF8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286F1D">
        <w:rPr>
          <w:rFonts w:ascii="Times New Roman" w:hAnsi="Times New Roman" w:cs="Times New Roman"/>
          <w:u w:val="single"/>
        </w:rPr>
        <w:t>в Министерство науки и высшего образования Российской Федерации:</w:t>
      </w:r>
      <w:r w:rsidRPr="006E247C">
        <w:rPr>
          <w:rFonts w:ascii="Times New Roman" w:hAnsi="Times New Roman" w:cs="Times New Roman"/>
          <w:u w:val="single"/>
        </w:rPr>
        <w:t xml:space="preserve"> </w:t>
      </w:r>
    </w:p>
    <w:p w:rsidR="009270D9" w:rsidRDefault="009270D9" w:rsidP="009270D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270D9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9270D9" w:rsidRDefault="009270D9" w:rsidP="009270D9">
      <w:pPr>
        <w:pStyle w:val="af1"/>
        <w:ind w:firstLine="709"/>
        <w:rPr>
          <w:rFonts w:ascii="Times New Roman" w:hAnsi="Times New Roman" w:cs="Times New Roman"/>
        </w:rPr>
      </w:pPr>
      <w:r w:rsidRPr="009270D9">
        <w:rPr>
          <w:rFonts w:ascii="Times New Roman" w:hAnsi="Times New Roman" w:cs="Times New Roman"/>
        </w:rPr>
        <w:t xml:space="preserve">«О внесении изменения в статью 29 Федерального закона «Об образовании </w:t>
      </w:r>
      <w:r w:rsidR="0068484F">
        <w:rPr>
          <w:rFonts w:ascii="Times New Roman" w:hAnsi="Times New Roman" w:cs="Times New Roman"/>
        </w:rPr>
        <w:br/>
      </w:r>
      <w:r w:rsidRPr="009270D9">
        <w:rPr>
          <w:rFonts w:ascii="Times New Roman" w:hAnsi="Times New Roman" w:cs="Times New Roman"/>
        </w:rPr>
        <w:t>в Российской Федерации» (письмо Рособрнадзора от 27.01.2023 № 01-50-47/11-62);</w:t>
      </w:r>
    </w:p>
    <w:p w:rsidR="00010C7D" w:rsidRDefault="00010C7D" w:rsidP="009270D9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внесении изменений в Федеральный закон «Об образовании в Российской Федерации» (письмо Рособрнадзора от 06.03.2023 № 01-50-210/11-165); </w:t>
      </w:r>
    </w:p>
    <w:p w:rsidR="001D1E9C" w:rsidRDefault="001D1E9C" w:rsidP="009270D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1D1E9C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5F1909" w:rsidRPr="00C930F5" w:rsidRDefault="001D1E9C" w:rsidP="009270D9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</w:t>
      </w:r>
      <w:r w:rsidR="005F1909" w:rsidRPr="00C930F5">
        <w:rPr>
          <w:rFonts w:ascii="Times New Roman" w:hAnsi="Times New Roman" w:cs="Times New Roman"/>
        </w:rPr>
        <w:t xml:space="preserve"> подписании Соглашения между Правительством Российской Федерации </w:t>
      </w:r>
      <w:r w:rsidR="0068484F">
        <w:rPr>
          <w:rFonts w:ascii="Times New Roman" w:hAnsi="Times New Roman" w:cs="Times New Roman"/>
        </w:rPr>
        <w:br/>
      </w:r>
      <w:r w:rsidR="005F1909" w:rsidRPr="00C930F5">
        <w:rPr>
          <w:rFonts w:ascii="Times New Roman" w:hAnsi="Times New Roman" w:cs="Times New Roman"/>
        </w:rPr>
        <w:t>и Правительством Республики Армения об условиях деятельности в г. Ереване Российско-Армянского университета</w:t>
      </w:r>
      <w:r>
        <w:rPr>
          <w:rFonts w:ascii="Times New Roman" w:hAnsi="Times New Roman" w:cs="Times New Roman"/>
        </w:rPr>
        <w:t>»</w:t>
      </w:r>
      <w:r w:rsidR="005F1909" w:rsidRPr="00C930F5">
        <w:rPr>
          <w:rFonts w:ascii="Times New Roman" w:hAnsi="Times New Roman" w:cs="Times New Roman"/>
        </w:rPr>
        <w:t xml:space="preserve"> (письмо Рособрнадзора от</w:t>
      </w:r>
      <w:r w:rsidR="00C930F5" w:rsidRPr="00C930F5">
        <w:rPr>
          <w:rFonts w:ascii="Times New Roman" w:hAnsi="Times New Roman" w:cs="Times New Roman"/>
        </w:rPr>
        <w:t xml:space="preserve"> 30.03.2023 </w:t>
      </w:r>
      <w:r w:rsidR="00C930F5">
        <w:rPr>
          <w:rFonts w:ascii="Times New Roman" w:hAnsi="Times New Roman" w:cs="Times New Roman"/>
        </w:rPr>
        <w:br/>
      </w:r>
      <w:r w:rsidR="00C930F5" w:rsidRPr="00C930F5">
        <w:rPr>
          <w:rFonts w:ascii="Times New Roman" w:hAnsi="Times New Roman" w:cs="Times New Roman"/>
        </w:rPr>
        <w:t xml:space="preserve">№ 01-52-787/11-241);   </w:t>
      </w: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AB7A90" w:rsidRDefault="00AB7A90" w:rsidP="00AB7A90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внесении изменения в пункт 5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(письмо Рособрнадзора от 27.01.2023 № 01-52-144/11-65);</w:t>
      </w:r>
    </w:p>
    <w:p w:rsidR="00571B43" w:rsidRDefault="00571B43" w:rsidP="00571B43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</w:t>
      </w:r>
      <w:r>
        <w:rPr>
          <w:rFonts w:ascii="Times New Roman" w:hAnsi="Times New Roman" w:cs="Times New Roman"/>
        </w:rPr>
        <w:t xml:space="preserve"> (письмо Рособрнадзора </w:t>
      </w:r>
      <w:r w:rsidR="006848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от 03.02.2023 № 06-15);</w:t>
      </w:r>
    </w:p>
    <w:p w:rsidR="009B319E" w:rsidRDefault="009B319E" w:rsidP="009B319E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06.02.2023 </w:t>
      </w:r>
      <w:r>
        <w:rPr>
          <w:rFonts w:ascii="Times New Roman" w:hAnsi="Times New Roman" w:cs="Times New Roman"/>
        </w:rPr>
        <w:br/>
        <w:t>№ 03-16);</w:t>
      </w:r>
    </w:p>
    <w:p w:rsidR="00854E2C" w:rsidRDefault="00854E2C" w:rsidP="00854E2C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внесении изменения в Положение о Министерстве науки и высшего образования Российской Федерации» (письмо Рособрнадзора от 07.02.2023 </w:t>
      </w:r>
      <w:r>
        <w:rPr>
          <w:rFonts w:ascii="Times New Roman" w:hAnsi="Times New Roman" w:cs="Times New Roman"/>
        </w:rPr>
        <w:br/>
        <w:t>№ 01-52-315/11-99);</w:t>
      </w:r>
    </w:p>
    <w:p w:rsidR="00863839" w:rsidRDefault="00863839" w:rsidP="00863839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03-27);</w:t>
      </w:r>
    </w:p>
    <w:p w:rsidR="00825E4C" w:rsidRDefault="00825E4C" w:rsidP="00825E4C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 w:rsidR="006848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03-296); </w:t>
      </w:r>
    </w:p>
    <w:p w:rsidR="00571B43" w:rsidRDefault="00286C50" w:rsidP="00396F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71B43" w:rsidRPr="00FE7D36">
        <w:rPr>
          <w:rFonts w:ascii="Times New Roman" w:hAnsi="Times New Roman" w:cs="Times New Roman"/>
        </w:rPr>
        <w:t xml:space="preserve">Об установлении порядка формирования перечня научных организаций, которые вправе осуществлять образовательную деятельность по программам </w:t>
      </w:r>
      <w:proofErr w:type="spellStart"/>
      <w:r w:rsidR="00571B43" w:rsidRPr="00FE7D36">
        <w:rPr>
          <w:rFonts w:ascii="Times New Roman" w:hAnsi="Times New Roman" w:cs="Times New Roman"/>
        </w:rPr>
        <w:t>специалитета</w:t>
      </w:r>
      <w:proofErr w:type="spellEnd"/>
      <w:r w:rsidR="00571B43" w:rsidRPr="00FE7D36">
        <w:rPr>
          <w:rFonts w:ascii="Times New Roman" w:hAnsi="Times New Roman" w:cs="Times New Roman"/>
        </w:rPr>
        <w:t>» (письмо Рособрнадзора от 01.03.2023 №06-61);</w:t>
      </w:r>
    </w:p>
    <w:p w:rsidR="000156BD" w:rsidRDefault="000156BD" w:rsidP="00396F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особенностей внесения сведений о </w:t>
      </w:r>
      <w:proofErr w:type="gramStart"/>
      <w:r>
        <w:rPr>
          <w:rFonts w:ascii="Times New Roman" w:hAnsi="Times New Roman" w:cs="Times New Roman"/>
        </w:rPr>
        <w:t>документах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об образовании и (или) о квалификации, документах об обучении, выданных организациями, осуществляющими образовательную деятельность, расположенными на территориях Донецкой Народной Республики, Луганской народной республики, Запорожской области, Херсонской области, в федеральную информационную систему «Федеральный реестр сведений о документах </w:t>
      </w:r>
      <w:r w:rsidR="006848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об образовании и (или) о квалификации, документах об обучении» (письмо Рособрнадзора от 09.03.2023 № 01-52-584/11-176);</w:t>
      </w:r>
    </w:p>
    <w:p w:rsidR="000156BD" w:rsidRDefault="000156BD" w:rsidP="00396F76">
      <w:pPr>
        <w:pStyle w:val="af1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«Об утверждении Правил координации работы органов государственной власти субъектов Российской Федерации, федеральных государственных образовательных организаций и научных организаций по подтверждению документов и сведений, необходимых для реализации академических прав и свобод и трудовых прав, получения мер социальной поддержки и стимулирования, предусмотренных законодательством Российской Федерации, обучающимися, педагогическими, научными и научно-педагогическими работниками из числа граждан Российской Федерации, постоянно проживающих по состоянию </w:t>
      </w:r>
      <w:r w:rsidR="00EA779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на 30</w:t>
      </w:r>
      <w:proofErr w:type="gramEnd"/>
      <w:r>
        <w:rPr>
          <w:rFonts w:ascii="Times New Roman" w:hAnsi="Times New Roman" w:cs="Times New Roman"/>
        </w:rPr>
        <w:t xml:space="preserve"> сентября 2022 года на территории Донецкой Народной Республики, Луганской Народной Республики, Запорожской области или Херсонской области» (письмо Рособрнадзора от 09.03.2023 № 01-52-601/11-177);</w:t>
      </w:r>
    </w:p>
    <w:p w:rsidR="003747D9" w:rsidRPr="003747D9" w:rsidRDefault="003747D9" w:rsidP="003747D9">
      <w:pPr>
        <w:pStyle w:val="af1"/>
        <w:ind w:firstLine="709"/>
        <w:rPr>
          <w:rFonts w:ascii="Times New Roman" w:hAnsi="Times New Roman" w:cs="Times New Roman"/>
        </w:rPr>
      </w:pPr>
      <w:r w:rsidRPr="003747D9">
        <w:rPr>
          <w:rFonts w:ascii="Times New Roman" w:hAnsi="Times New Roman" w:cs="Times New Roman"/>
        </w:rPr>
        <w:t xml:space="preserve">«Об утверждении перечня мероприятий по оценке качества образования </w:t>
      </w:r>
      <w:r w:rsidR="002071CA">
        <w:rPr>
          <w:rFonts w:ascii="Times New Roman" w:hAnsi="Times New Roman" w:cs="Times New Roman"/>
        </w:rPr>
        <w:br/>
      </w:r>
      <w:r w:rsidRPr="003747D9">
        <w:rPr>
          <w:rFonts w:ascii="Times New Roman" w:hAnsi="Times New Roman" w:cs="Times New Roman"/>
        </w:rPr>
        <w:t xml:space="preserve">и правил их проведения» (письмо Рособрнадзора от 14.03.2023 № 02-77);   </w:t>
      </w:r>
    </w:p>
    <w:p w:rsidR="001A5508" w:rsidRPr="006E247C" w:rsidRDefault="001A5508" w:rsidP="002071CA">
      <w:pPr>
        <w:pStyle w:val="af1"/>
        <w:rPr>
          <w:rFonts w:ascii="Times New Roman" w:hAnsi="Times New Roman" w:cs="Times New Roman"/>
          <w:u w:val="single"/>
        </w:rPr>
      </w:pPr>
    </w:p>
    <w:p w:rsidR="009A30D3" w:rsidRPr="001D1E9C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1D1E9C">
        <w:rPr>
          <w:rFonts w:ascii="Times New Roman" w:hAnsi="Times New Roman" w:cs="Times New Roman"/>
          <w:u w:val="single"/>
        </w:rPr>
        <w:t xml:space="preserve">в Министерство просвещения Российской Федерации: </w:t>
      </w:r>
    </w:p>
    <w:p w:rsidR="009A30D3" w:rsidRPr="001D1E9C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1D1E9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B319E" w:rsidRPr="001D1E9C" w:rsidRDefault="009B319E" w:rsidP="009B319E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06.02.2023 </w:t>
      </w:r>
      <w:r w:rsidRPr="001D1E9C">
        <w:rPr>
          <w:rFonts w:ascii="Times New Roman" w:hAnsi="Times New Roman" w:cs="Times New Roman"/>
        </w:rPr>
        <w:br/>
        <w:t>№ 03-16);</w:t>
      </w:r>
    </w:p>
    <w:p w:rsidR="00863839" w:rsidRPr="001D1E9C" w:rsidRDefault="00863839" w:rsidP="00863839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>«Об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03-27);</w:t>
      </w:r>
    </w:p>
    <w:p w:rsidR="00825E4C" w:rsidRPr="001D1E9C" w:rsidRDefault="00825E4C" w:rsidP="00825E4C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 w:rsidR="002071CA">
        <w:rPr>
          <w:rFonts w:ascii="Times New Roman" w:hAnsi="Times New Roman" w:cs="Times New Roman"/>
        </w:rPr>
        <w:br/>
      </w:r>
      <w:r w:rsidRPr="001D1E9C">
        <w:rPr>
          <w:rFonts w:ascii="Times New Roman" w:hAnsi="Times New Roman" w:cs="Times New Roman"/>
        </w:rPr>
        <w:t xml:space="preserve"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подготовки, расположенным на территориях Донецкой Народной Республики, Луганской Народной Республики, Запорожской области, Херсонской области» (письмо Рособрнадзора от 17.02.2023 № 03-296); </w:t>
      </w:r>
    </w:p>
    <w:p w:rsidR="00396F76" w:rsidRPr="001D1E9C" w:rsidRDefault="00396F76" w:rsidP="00396F76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 (письмо Рособрнадзора </w:t>
      </w:r>
      <w:r w:rsidR="002071CA">
        <w:rPr>
          <w:rFonts w:ascii="Times New Roman" w:hAnsi="Times New Roman" w:cs="Times New Roman"/>
        </w:rPr>
        <w:br/>
      </w:r>
      <w:r w:rsidRPr="001D1E9C">
        <w:rPr>
          <w:rFonts w:ascii="Times New Roman" w:hAnsi="Times New Roman" w:cs="Times New Roman"/>
        </w:rPr>
        <w:t>от 03.02.2023 № 06-15);</w:t>
      </w:r>
    </w:p>
    <w:p w:rsidR="00B87BF1" w:rsidRPr="001D1E9C" w:rsidRDefault="003747D9" w:rsidP="00825E4C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«Об утверждении перечня мероприятий по оценке качества образования </w:t>
      </w:r>
      <w:r w:rsidR="002071CA">
        <w:rPr>
          <w:rFonts w:ascii="Times New Roman" w:hAnsi="Times New Roman" w:cs="Times New Roman"/>
        </w:rPr>
        <w:br/>
      </w:r>
      <w:r w:rsidRPr="001D1E9C">
        <w:rPr>
          <w:rFonts w:ascii="Times New Roman" w:hAnsi="Times New Roman" w:cs="Times New Roman"/>
        </w:rPr>
        <w:t xml:space="preserve">и правил их проведения» (письмо Рособрнадзора от 14.03.2023 № 02-77);  </w:t>
      </w:r>
    </w:p>
    <w:p w:rsidR="00396F76" w:rsidRDefault="00B87BF1" w:rsidP="00825E4C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28 июля 2018 г. № 885» (письмо Рособрнадзора от 07.02.2023 </w:t>
      </w:r>
      <w:r w:rsidRPr="001D1E9C">
        <w:rPr>
          <w:rFonts w:ascii="Times New Roman" w:hAnsi="Times New Roman" w:cs="Times New Roman"/>
        </w:rPr>
        <w:br/>
        <w:t>№ 05-11);</w:t>
      </w:r>
    </w:p>
    <w:p w:rsidR="00527F9E" w:rsidRPr="006E247C" w:rsidRDefault="00527F9E" w:rsidP="00A906C9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AE169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E1691">
        <w:rPr>
          <w:rFonts w:ascii="Times New Roman" w:hAnsi="Times New Roman" w:cs="Times New Roman"/>
          <w:u w:val="single"/>
        </w:rPr>
        <w:t>в Министерство цифрового развития, связи и массовых коммуникаций Российской Федерации:</w:t>
      </w:r>
    </w:p>
    <w:p w:rsidR="009A30D3" w:rsidRPr="00AE1691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E169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B319E" w:rsidRPr="00AE1691" w:rsidRDefault="009B319E" w:rsidP="009B319E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06.02.2023 </w:t>
      </w:r>
      <w:r w:rsidRPr="00AE1691">
        <w:rPr>
          <w:rFonts w:ascii="Times New Roman" w:hAnsi="Times New Roman" w:cs="Times New Roman"/>
        </w:rPr>
        <w:br/>
        <w:t>№ 03-16);</w:t>
      </w:r>
    </w:p>
    <w:p w:rsidR="00396F76" w:rsidRPr="00AE1691" w:rsidRDefault="00396F76" w:rsidP="00396F76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 xml:space="preserve"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 (письмо Рособрнадзора </w:t>
      </w:r>
      <w:r w:rsidR="009B558F" w:rsidRPr="00AE1691">
        <w:rPr>
          <w:rFonts w:ascii="Times New Roman" w:hAnsi="Times New Roman" w:cs="Times New Roman"/>
        </w:rPr>
        <w:br/>
      </w:r>
      <w:r w:rsidRPr="00AE1691">
        <w:rPr>
          <w:rFonts w:ascii="Times New Roman" w:hAnsi="Times New Roman" w:cs="Times New Roman"/>
        </w:rPr>
        <w:t>от 03.02.2023 № 06-15);</w:t>
      </w:r>
    </w:p>
    <w:p w:rsidR="00B160A8" w:rsidRPr="00AE1691" w:rsidRDefault="00B160A8" w:rsidP="00396F76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28 июля 2018 г. № 885» (письмо Рособрнадзора от 07.02.2023 </w:t>
      </w:r>
      <w:r w:rsidR="002071CA">
        <w:rPr>
          <w:rFonts w:ascii="Times New Roman" w:hAnsi="Times New Roman" w:cs="Times New Roman"/>
        </w:rPr>
        <w:br/>
      </w:r>
      <w:r w:rsidRPr="00AE1691">
        <w:rPr>
          <w:rFonts w:ascii="Times New Roman" w:hAnsi="Times New Roman" w:cs="Times New Roman"/>
        </w:rPr>
        <w:t>№ 05-10);</w:t>
      </w:r>
    </w:p>
    <w:p w:rsidR="00622F8F" w:rsidRPr="00AE1691" w:rsidRDefault="00622F8F" w:rsidP="00396F76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 xml:space="preserve"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 (письмо Рособрнадзора от 16.03.2023 </w:t>
      </w:r>
      <w:r w:rsidR="002071CA">
        <w:rPr>
          <w:rFonts w:ascii="Times New Roman" w:hAnsi="Times New Roman" w:cs="Times New Roman"/>
        </w:rPr>
        <w:br/>
      </w:r>
      <w:r w:rsidRPr="00AE1691">
        <w:rPr>
          <w:rFonts w:ascii="Times New Roman" w:hAnsi="Times New Roman" w:cs="Times New Roman"/>
        </w:rPr>
        <w:t>№ 03-52-25/06-811);</w:t>
      </w:r>
    </w:p>
    <w:p w:rsidR="00634D71" w:rsidRPr="00AE1691" w:rsidRDefault="00634D71" w:rsidP="00396F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E1691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634D71" w:rsidRPr="00AE1691" w:rsidRDefault="00634D71" w:rsidP="00396F76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>«Об утверждении плана создания и развития государственных информационных систем на единой цифровой платформе Российской Федерации «</w:t>
      </w:r>
      <w:proofErr w:type="spellStart"/>
      <w:r w:rsidRPr="00AE1691">
        <w:rPr>
          <w:rFonts w:ascii="Times New Roman" w:hAnsi="Times New Roman" w:cs="Times New Roman"/>
        </w:rPr>
        <w:t>ГосТех</w:t>
      </w:r>
      <w:proofErr w:type="spellEnd"/>
      <w:r w:rsidRPr="00AE1691">
        <w:rPr>
          <w:rFonts w:ascii="Times New Roman" w:hAnsi="Times New Roman" w:cs="Times New Roman"/>
        </w:rPr>
        <w:t>» (письмо Рособрнадзора от  10.01.2023 № 01-52-11/10-16);</w:t>
      </w:r>
    </w:p>
    <w:p w:rsidR="00634D71" w:rsidRPr="00AE1691" w:rsidRDefault="007C32C9" w:rsidP="00396F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E1691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062600" w:rsidRDefault="007C32C9" w:rsidP="00062600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 xml:space="preserve">«О внесении  </w:t>
      </w:r>
      <w:r w:rsidR="00123836" w:rsidRPr="00AE1691">
        <w:rPr>
          <w:rFonts w:ascii="Times New Roman" w:hAnsi="Times New Roman" w:cs="Times New Roman"/>
        </w:rPr>
        <w:t xml:space="preserve">изменений в приказ от 20 декабря 2021 г. № 1357 </w:t>
      </w:r>
      <w:r w:rsidR="00646E08" w:rsidRPr="00AE1691">
        <w:rPr>
          <w:rFonts w:ascii="Times New Roman" w:hAnsi="Times New Roman" w:cs="Times New Roman"/>
        </w:rPr>
        <w:br/>
      </w:r>
      <w:r w:rsidR="00123836" w:rsidRPr="00AE1691">
        <w:rPr>
          <w:rFonts w:ascii="Times New Roman" w:hAnsi="Times New Roman" w:cs="Times New Roman"/>
        </w:rPr>
        <w:t>«</w:t>
      </w:r>
      <w:r w:rsidR="00646E08" w:rsidRPr="00AE1691">
        <w:rPr>
          <w:rFonts w:ascii="Times New Roman" w:hAnsi="Times New Roman" w:cs="Times New Roman"/>
        </w:rPr>
        <w:t>О</w:t>
      </w:r>
      <w:r w:rsidR="00123836" w:rsidRPr="00AE1691">
        <w:rPr>
          <w:rFonts w:ascii="Times New Roman" w:hAnsi="Times New Roman" w:cs="Times New Roman"/>
        </w:rPr>
        <w:t xml:space="preserve">б утверждении индикатора риска нарушения обязательных требований </w:t>
      </w:r>
      <w:r w:rsidR="004B1457">
        <w:rPr>
          <w:rFonts w:ascii="Times New Roman" w:hAnsi="Times New Roman" w:cs="Times New Roman"/>
        </w:rPr>
        <w:br/>
      </w:r>
      <w:r w:rsidR="00123836" w:rsidRPr="00AE1691">
        <w:rPr>
          <w:rFonts w:ascii="Times New Roman" w:hAnsi="Times New Roman" w:cs="Times New Roman"/>
        </w:rPr>
        <w:t xml:space="preserve">при осуществлении федерального государственного контроля (надзора) </w:t>
      </w:r>
      <w:r w:rsidR="004B1457">
        <w:rPr>
          <w:rFonts w:ascii="Times New Roman" w:hAnsi="Times New Roman" w:cs="Times New Roman"/>
        </w:rPr>
        <w:br/>
      </w:r>
      <w:r w:rsidR="00123836" w:rsidRPr="00AE1691">
        <w:rPr>
          <w:rFonts w:ascii="Times New Roman" w:hAnsi="Times New Roman" w:cs="Times New Roman"/>
        </w:rPr>
        <w:t xml:space="preserve">за соблюдением законодательства Российской Федерации о защите детей </w:t>
      </w:r>
      <w:r w:rsidR="004B1457">
        <w:rPr>
          <w:rFonts w:ascii="Times New Roman" w:hAnsi="Times New Roman" w:cs="Times New Roman"/>
        </w:rPr>
        <w:br/>
      </w:r>
      <w:r w:rsidR="00123836" w:rsidRPr="00AE1691">
        <w:rPr>
          <w:rFonts w:ascii="Times New Roman" w:hAnsi="Times New Roman" w:cs="Times New Roman"/>
        </w:rPr>
        <w:t>от информации, причиняющей вред их здоровью и (или) развитию»</w:t>
      </w:r>
      <w:r w:rsidR="00646E08" w:rsidRPr="00AE1691">
        <w:rPr>
          <w:rFonts w:ascii="Times New Roman" w:hAnsi="Times New Roman" w:cs="Times New Roman"/>
        </w:rPr>
        <w:t xml:space="preserve"> (письмо Рособрнадзора от 21.02.2023 № 01-52-447/07-1441)</w:t>
      </w:r>
      <w:r w:rsidR="00B160A8" w:rsidRPr="00AE1691">
        <w:rPr>
          <w:rFonts w:ascii="Times New Roman" w:hAnsi="Times New Roman" w:cs="Times New Roman"/>
        </w:rPr>
        <w:t>.</w:t>
      </w:r>
    </w:p>
    <w:p w:rsidR="00062600" w:rsidRDefault="00062600" w:rsidP="00062600">
      <w:pPr>
        <w:pStyle w:val="af1"/>
        <w:ind w:firstLine="709"/>
        <w:rPr>
          <w:rFonts w:ascii="Times New Roman" w:hAnsi="Times New Roman" w:cs="Times New Roman"/>
        </w:rPr>
      </w:pPr>
    </w:p>
    <w:p w:rsidR="00062600" w:rsidRDefault="009B558F" w:rsidP="00062600">
      <w:pPr>
        <w:pStyle w:val="af1"/>
        <w:ind w:firstLine="709"/>
        <w:rPr>
          <w:rFonts w:ascii="Times New Roman" w:hAnsi="Times New Roman" w:cs="Times New Roman"/>
          <w:bCs/>
          <w:iCs/>
          <w:color w:val="000000" w:themeColor="text1"/>
          <w:u w:val="single"/>
        </w:rPr>
      </w:pPr>
      <w:r w:rsidRPr="00062600">
        <w:rPr>
          <w:rFonts w:ascii="Times New Roman" w:hAnsi="Times New Roman" w:cs="Times New Roman"/>
          <w:bCs/>
          <w:iCs/>
          <w:color w:val="000000" w:themeColor="text1"/>
          <w:u w:val="single"/>
        </w:rPr>
        <w:t>в Министерство иностранных дел Российской Федерации:</w:t>
      </w:r>
    </w:p>
    <w:p w:rsidR="00062600" w:rsidRPr="00062600" w:rsidRDefault="009B558F" w:rsidP="00062600">
      <w:pPr>
        <w:pStyle w:val="af1"/>
        <w:ind w:firstLine="709"/>
        <w:rPr>
          <w:rFonts w:ascii="Times New Roman" w:hAnsi="Times New Roman" w:cs="Times New Roman"/>
          <w:bCs/>
          <w:iCs/>
          <w:u w:val="single"/>
        </w:rPr>
      </w:pPr>
      <w:r w:rsidRPr="00062600">
        <w:rPr>
          <w:rFonts w:ascii="Times New Roman" w:hAnsi="Times New Roman" w:cs="Times New Roman"/>
          <w:bCs/>
          <w:iCs/>
          <w:color w:val="000000" w:themeColor="text1"/>
          <w:u w:val="single"/>
        </w:rPr>
        <w:t>информация по проектам постановлений Правительства Российской Федерации</w:t>
      </w:r>
      <w:r w:rsidRPr="00062600">
        <w:rPr>
          <w:rFonts w:ascii="Times New Roman" w:hAnsi="Times New Roman" w:cs="Times New Roman"/>
          <w:bCs/>
          <w:iCs/>
          <w:u w:val="single"/>
        </w:rPr>
        <w:t>:</w:t>
      </w:r>
    </w:p>
    <w:p w:rsidR="009B558F" w:rsidRDefault="009B558F" w:rsidP="00062600">
      <w:pPr>
        <w:pStyle w:val="af1"/>
        <w:ind w:firstLine="709"/>
        <w:rPr>
          <w:rFonts w:ascii="Times New Roman" w:hAnsi="Times New Roman" w:cs="Times New Roman"/>
          <w:bCs/>
          <w:iCs/>
        </w:rPr>
      </w:pPr>
      <w:r w:rsidRPr="00062600">
        <w:rPr>
          <w:rFonts w:ascii="Times New Roman" w:hAnsi="Times New Roman" w:cs="Times New Roman"/>
          <w:bCs/>
          <w:iCs/>
        </w:rPr>
        <w:t xml:space="preserve">«Об утверждении перечня мероприятий по оценке качества образования </w:t>
      </w:r>
      <w:r w:rsidRPr="00062600">
        <w:rPr>
          <w:rFonts w:ascii="Times New Roman" w:hAnsi="Times New Roman" w:cs="Times New Roman"/>
          <w:bCs/>
          <w:iCs/>
        </w:rPr>
        <w:br/>
        <w:t xml:space="preserve">и правил их проведения» (письмо Рособрнадзора от 14.03.2023 № 02-77);   </w:t>
      </w:r>
    </w:p>
    <w:p w:rsidR="00062600" w:rsidRPr="00062600" w:rsidRDefault="00062600" w:rsidP="00062600">
      <w:pPr>
        <w:pStyle w:val="af1"/>
        <w:ind w:firstLine="709"/>
        <w:rPr>
          <w:rFonts w:ascii="Times New Roman" w:hAnsi="Times New Roman" w:cs="Times New Roman"/>
          <w:bCs/>
          <w:iCs/>
          <w:u w:val="single"/>
        </w:rPr>
      </w:pPr>
    </w:p>
    <w:p w:rsidR="009A30D3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27FB9">
        <w:rPr>
          <w:rFonts w:ascii="Times New Roman" w:hAnsi="Times New Roman" w:cs="Times New Roman"/>
          <w:u w:val="single"/>
        </w:rPr>
        <w:t>в Министерство юстиции Российской Федерации:</w:t>
      </w:r>
      <w:r w:rsidRPr="006E247C">
        <w:rPr>
          <w:rFonts w:ascii="Times New Roman" w:hAnsi="Times New Roman" w:cs="Times New Roman"/>
          <w:u w:val="single"/>
        </w:rPr>
        <w:t xml:space="preserve"> </w:t>
      </w:r>
    </w:p>
    <w:p w:rsidR="009270D9" w:rsidRPr="009270D9" w:rsidRDefault="009270D9" w:rsidP="009270D9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270D9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9270D9" w:rsidRDefault="009270D9" w:rsidP="009270D9">
      <w:pPr>
        <w:pStyle w:val="af1"/>
        <w:ind w:firstLine="709"/>
        <w:rPr>
          <w:rFonts w:ascii="Times New Roman" w:hAnsi="Times New Roman" w:cs="Times New Roman"/>
        </w:rPr>
      </w:pPr>
      <w:r w:rsidRPr="009270D9">
        <w:rPr>
          <w:rFonts w:ascii="Times New Roman" w:hAnsi="Times New Roman" w:cs="Times New Roman"/>
        </w:rPr>
        <w:t xml:space="preserve">«О внесении изменения в статью 29 Федерального закона «Об образовании </w:t>
      </w:r>
      <w:r w:rsidR="0093400C">
        <w:rPr>
          <w:rFonts w:ascii="Times New Roman" w:hAnsi="Times New Roman" w:cs="Times New Roman"/>
        </w:rPr>
        <w:br/>
      </w:r>
      <w:r w:rsidRPr="009270D9">
        <w:rPr>
          <w:rFonts w:ascii="Times New Roman" w:hAnsi="Times New Roman" w:cs="Times New Roman"/>
        </w:rPr>
        <w:t>в Российской Федерации» (письмо Рособрнадзора от 27.01.2023 № 01-50-47/11-62);</w:t>
      </w:r>
    </w:p>
    <w:p w:rsidR="0093400C" w:rsidRDefault="00602D67" w:rsidP="009270D9">
      <w:pPr>
        <w:pStyle w:val="af1"/>
        <w:ind w:firstLine="709"/>
        <w:rPr>
          <w:rFonts w:ascii="Times New Roman" w:hAnsi="Times New Roman" w:cs="Times New Roman"/>
        </w:rPr>
      </w:pPr>
      <w:r w:rsidRPr="00602D67">
        <w:rPr>
          <w:rFonts w:ascii="Times New Roman" w:hAnsi="Times New Roman" w:cs="Times New Roman"/>
          <w:u w:val="single"/>
        </w:rPr>
        <w:t>и</w:t>
      </w:r>
      <w:r w:rsidR="0093400C" w:rsidRPr="00602D67">
        <w:rPr>
          <w:rFonts w:ascii="Times New Roman" w:hAnsi="Times New Roman" w:cs="Times New Roman"/>
          <w:u w:val="single"/>
        </w:rPr>
        <w:t xml:space="preserve">нформация по проекту процессуального кодекса Российской Федерации </w:t>
      </w:r>
      <w:r w:rsidR="0093400C" w:rsidRPr="00602D67">
        <w:rPr>
          <w:rFonts w:ascii="Times New Roman" w:hAnsi="Times New Roman" w:cs="Times New Roman"/>
          <w:u w:val="single"/>
        </w:rPr>
        <w:br/>
        <w:t>об административных правонарушениях</w:t>
      </w:r>
      <w:r w:rsidR="0093400C">
        <w:rPr>
          <w:rFonts w:ascii="Times New Roman" w:hAnsi="Times New Roman" w:cs="Times New Roman"/>
        </w:rPr>
        <w:t xml:space="preserve"> (письмо Рособрнадзора от 20.03.2023 </w:t>
      </w:r>
      <w:r w:rsidR="0093400C">
        <w:rPr>
          <w:rFonts w:ascii="Times New Roman" w:hAnsi="Times New Roman" w:cs="Times New Roman"/>
        </w:rPr>
        <w:br/>
        <w:t>№ 01-52-580/11-199);</w:t>
      </w:r>
    </w:p>
    <w:p w:rsidR="009B558F" w:rsidRDefault="009B558F" w:rsidP="009B558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4309DA" w:rsidRPr="004309DA" w:rsidRDefault="004309DA" w:rsidP="009B558F">
      <w:pPr>
        <w:pStyle w:val="af1"/>
        <w:ind w:firstLine="709"/>
        <w:rPr>
          <w:rFonts w:ascii="Times New Roman" w:hAnsi="Times New Roman" w:cs="Times New Roman"/>
          <w:u w:val="single"/>
        </w:rPr>
      </w:pPr>
      <w:proofErr w:type="gramStart"/>
      <w:r w:rsidRPr="004309DA">
        <w:rPr>
          <w:rFonts w:ascii="Times New Roman" w:hAnsi="Times New Roman" w:cs="Times New Roman"/>
        </w:rPr>
        <w:t xml:space="preserve">«О внесении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B2610D">
        <w:rPr>
          <w:rFonts w:ascii="Times New Roman" w:hAnsi="Times New Roman" w:cs="Times New Roman"/>
        </w:rPr>
        <w:br/>
      </w:r>
      <w:r w:rsidRPr="004309DA">
        <w:rPr>
          <w:rFonts w:ascii="Times New Roman" w:hAnsi="Times New Roman" w:cs="Times New Roman"/>
        </w:rPr>
        <w:t xml:space="preserve">в образовательные организации для получения среднего профессионального </w:t>
      </w:r>
      <w:r w:rsidR="00B2610D">
        <w:rPr>
          <w:rFonts w:ascii="Times New Roman" w:hAnsi="Times New Roman" w:cs="Times New Roman"/>
        </w:rPr>
        <w:br/>
      </w:r>
      <w:r w:rsidRPr="004309DA">
        <w:rPr>
          <w:rFonts w:ascii="Times New Roman" w:hAnsi="Times New Roman" w:cs="Times New Roman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4309DA">
        <w:rPr>
          <w:rFonts w:ascii="Times New Roman" w:hAnsi="Times New Roman" w:cs="Times New Roman"/>
        </w:rPr>
        <w:t>» (письмо Рособрнадзора от 16.02.2023 № 04-47);</w:t>
      </w:r>
    </w:p>
    <w:p w:rsidR="003747D9" w:rsidRPr="003747D9" w:rsidRDefault="001F3D32" w:rsidP="003747D9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 </w:t>
      </w:r>
      <w:r w:rsidR="00982035" w:rsidRPr="001D1E9C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28 июля 2018 г. № 885» (письмо Рособрнадзора</w:t>
      </w:r>
      <w:r w:rsidR="00982035">
        <w:rPr>
          <w:rFonts w:ascii="Times New Roman" w:hAnsi="Times New Roman" w:cs="Times New Roman"/>
        </w:rPr>
        <w:t xml:space="preserve"> от 06.03.2023 </w:t>
      </w:r>
      <w:r w:rsidR="00982035">
        <w:rPr>
          <w:rFonts w:ascii="Times New Roman" w:hAnsi="Times New Roman" w:cs="Times New Roman"/>
        </w:rPr>
        <w:br/>
        <w:t>№ 02-69);</w:t>
      </w:r>
    </w:p>
    <w:p w:rsidR="00522DF8" w:rsidRDefault="001F3D32" w:rsidP="00D96A4F">
      <w:pPr>
        <w:pStyle w:val="af1"/>
        <w:ind w:firstLine="709"/>
        <w:rPr>
          <w:rFonts w:ascii="Times New Roman" w:hAnsi="Times New Roman" w:cs="Times New Roman"/>
        </w:rPr>
      </w:pPr>
      <w:r w:rsidRPr="00640477">
        <w:rPr>
          <w:rFonts w:ascii="Times New Roman" w:hAnsi="Times New Roman" w:cs="Times New Roman"/>
        </w:rPr>
        <w:t>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 (письмо Рособрнадзора</w:t>
      </w:r>
      <w:r>
        <w:rPr>
          <w:rFonts w:ascii="Times New Roman" w:hAnsi="Times New Roman" w:cs="Times New Roman"/>
        </w:rPr>
        <w:t xml:space="preserve"> </w:t>
      </w:r>
      <w:r w:rsidR="008979C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от 06.03.2023 № 03-38);</w:t>
      </w:r>
    </w:p>
    <w:p w:rsidR="00772084" w:rsidRDefault="00772084" w:rsidP="00D96A4F">
      <w:pPr>
        <w:pStyle w:val="af1"/>
        <w:ind w:firstLine="709"/>
        <w:rPr>
          <w:rFonts w:ascii="Times New Roman" w:hAnsi="Times New Roman" w:cs="Times New Roman"/>
        </w:rPr>
      </w:pPr>
      <w:r w:rsidRPr="001D1E9C">
        <w:rPr>
          <w:rFonts w:ascii="Times New Roman" w:hAnsi="Times New Roman" w:cs="Times New Roman"/>
        </w:rPr>
        <w:t xml:space="preserve">«Об утверждении Правил предоставления временной лицензии </w:t>
      </w:r>
      <w:r w:rsidR="008E5D95">
        <w:rPr>
          <w:rFonts w:ascii="Times New Roman" w:hAnsi="Times New Roman" w:cs="Times New Roman"/>
        </w:rPr>
        <w:br/>
      </w:r>
      <w:r w:rsidRPr="001D1E9C">
        <w:rPr>
          <w:rFonts w:ascii="Times New Roman" w:hAnsi="Times New Roman" w:cs="Times New Roman"/>
        </w:rPr>
        <w:t>на осуществление образовательной деятельности организациям, осуществляющим образовательную деятельность, организациям, реализующим программы спортивной подготовки, расположенным на территориях Донецкой Народной Республики, Луганской Народной Республики, Запорожской области, Херсонской области»</w:t>
      </w:r>
      <w:r>
        <w:rPr>
          <w:rFonts w:ascii="Times New Roman" w:hAnsi="Times New Roman" w:cs="Times New Roman"/>
        </w:rPr>
        <w:t xml:space="preserve"> (письмо Рособрнадзора от 10.03.2023 № 03-42);</w:t>
      </w:r>
    </w:p>
    <w:p w:rsidR="001F3D32" w:rsidRDefault="001F3D32" w:rsidP="001F3D32">
      <w:pPr>
        <w:pStyle w:val="af1"/>
        <w:ind w:firstLine="709"/>
        <w:rPr>
          <w:rFonts w:ascii="Times New Roman" w:hAnsi="Times New Roman" w:cs="Times New Roman"/>
        </w:rPr>
      </w:pPr>
      <w:r w:rsidRPr="003747D9">
        <w:rPr>
          <w:rFonts w:ascii="Times New Roman" w:hAnsi="Times New Roman" w:cs="Times New Roman"/>
        </w:rPr>
        <w:t xml:space="preserve">«Об утверждении перечня мероприятий по оценке качества образования </w:t>
      </w:r>
      <w:r w:rsidR="00BA6A54">
        <w:rPr>
          <w:rFonts w:ascii="Times New Roman" w:hAnsi="Times New Roman" w:cs="Times New Roman"/>
        </w:rPr>
        <w:br/>
      </w:r>
      <w:r w:rsidRPr="003747D9">
        <w:rPr>
          <w:rFonts w:ascii="Times New Roman" w:hAnsi="Times New Roman" w:cs="Times New Roman"/>
        </w:rPr>
        <w:t xml:space="preserve">и правил их проведения» (письмо Рособрнадзора от 14.03.2023 № 02-77);   </w:t>
      </w:r>
    </w:p>
    <w:p w:rsidR="004309DA" w:rsidRDefault="004309DA" w:rsidP="004309DA">
      <w:pPr>
        <w:pStyle w:val="af1"/>
        <w:ind w:firstLine="709"/>
        <w:rPr>
          <w:rFonts w:ascii="Times New Roman" w:hAnsi="Times New Roman" w:cs="Times New Roman"/>
        </w:rPr>
      </w:pPr>
      <w:r w:rsidRPr="00C71EF6">
        <w:rPr>
          <w:rFonts w:ascii="Times New Roman" w:hAnsi="Times New Roman" w:cs="Times New Roman"/>
        </w:rPr>
        <w:t>«Об утверждении Правил предоставления времен</w:t>
      </w:r>
      <w:r>
        <w:rPr>
          <w:rFonts w:ascii="Times New Roman" w:hAnsi="Times New Roman" w:cs="Times New Roman"/>
        </w:rPr>
        <w:t>ной государственной аккредитаци</w:t>
      </w:r>
      <w:r w:rsidRPr="00C71EF6">
        <w:rPr>
          <w:rFonts w:ascii="Times New Roman" w:hAnsi="Times New Roman" w:cs="Times New Roman"/>
        </w:rPr>
        <w:t>и образовательной деятельности организациям, осуществляющим образовательную  деятельность, расположенным на территориях Донецкой Народной Республики, Луганской Народной Республики, Запорожской области, Херсонской области»</w:t>
      </w:r>
      <w:r>
        <w:rPr>
          <w:rFonts w:ascii="Times New Roman" w:hAnsi="Times New Roman" w:cs="Times New Roman"/>
        </w:rPr>
        <w:t xml:space="preserve"> (письмо Рособрнадзора от 15.03.2023 № 04-79);</w:t>
      </w:r>
    </w:p>
    <w:p w:rsidR="001F3D32" w:rsidRDefault="00602D67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№ 3» (письмо Рособрнадзора от 20.03.2023 № 03-47);</w:t>
      </w:r>
    </w:p>
    <w:p w:rsidR="00602D67" w:rsidRDefault="00B56DCD" w:rsidP="00D96A4F">
      <w:pPr>
        <w:pStyle w:val="af1"/>
        <w:ind w:firstLine="709"/>
        <w:rPr>
          <w:rFonts w:ascii="Times New Roman" w:hAnsi="Times New Roman" w:cs="Times New Roman"/>
        </w:rPr>
      </w:pPr>
      <w:r w:rsidRPr="00AE1691">
        <w:rPr>
          <w:rFonts w:ascii="Times New Roman" w:hAnsi="Times New Roman" w:cs="Times New Roman"/>
        </w:rPr>
        <w:t>«О создании и эксплуатации федеральной информационной системы «Федеральный реестр сведений о признании образования и (или) квалификации, полученных в иностранном государстве»</w:t>
      </w:r>
      <w:r>
        <w:rPr>
          <w:rFonts w:ascii="Times New Roman" w:hAnsi="Times New Roman" w:cs="Times New Roman"/>
        </w:rPr>
        <w:t xml:space="preserve"> (письмо Рособрнадзора от 23.03.2023 </w:t>
      </w:r>
      <w:r w:rsidR="00BA6A5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№ 03-50);</w:t>
      </w:r>
    </w:p>
    <w:p w:rsidR="009A30D3" w:rsidRPr="006E247C" w:rsidRDefault="00CE196B" w:rsidP="00D96A4F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74056">
        <w:rPr>
          <w:rFonts w:ascii="Times New Roman" w:hAnsi="Times New Roman" w:cs="Times New Roman"/>
          <w:u w:val="single"/>
        </w:rPr>
        <w:t>приказы Рособрнадзора, направленные на государственную регистрацию:</w:t>
      </w:r>
    </w:p>
    <w:p w:rsidR="001B023B" w:rsidRDefault="001B023B" w:rsidP="001B023B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16.02.2023 № 236 «О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образования» (письмо Рособрнадзора от 21.02.2023 </w:t>
      </w:r>
      <w:r>
        <w:rPr>
          <w:rFonts w:ascii="Times New Roman" w:hAnsi="Times New Roman" w:cs="Times New Roman"/>
        </w:rPr>
        <w:br/>
        <w:t>№ 05-17);</w:t>
      </w:r>
    </w:p>
    <w:p w:rsidR="001B023B" w:rsidRDefault="001B023B" w:rsidP="001B023B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27.02.2023 № 275 «Об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Федеральной службы по надзору в сфере образования и науки»</w:t>
      </w:r>
      <w:r w:rsidR="00F76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(письмо Рособрнадзора от 03.03.2023 № 05-20);</w:t>
      </w:r>
    </w:p>
    <w:p w:rsidR="00403586" w:rsidRDefault="00403586" w:rsidP="001B023B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01.03.2023 № 316 «О внесении изменений в приказ Федеральной службы по надзору в сфере образования и науки от 18 января 2022 г. № 34 «Об утверждении Перечня должностных лиц Федеральной службы по надзору в сфере образования и науки, уполномоченных составлять протоколы об административных правонарушениях» (письмо Рособрнадзора от 09.03.2023 № 05-21);</w:t>
      </w:r>
    </w:p>
    <w:p w:rsidR="00403586" w:rsidRDefault="00403586" w:rsidP="001B023B">
      <w:pPr>
        <w:pStyle w:val="af1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03.03.2023 № 328 «О внесении изменений в приказ Федеральной службы по надзору в сфере образования и науки от 14 января 2019 г. № 22 «Об утверждении Регламента осуществления Федеральной службой по надзору в сфере образования </w:t>
      </w:r>
      <w:r w:rsidR="008E5D9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 науки ведомственного контроля за соблюдением требований Федерального закона от 18 июля 2011 г. № 223-ФЗ «О закупках товаров, работ, услуг отдельными видами юридических лиц» (письмо Рособрнадзора</w:t>
      </w:r>
      <w:proofErr w:type="gramEnd"/>
      <w:r>
        <w:rPr>
          <w:rFonts w:ascii="Times New Roman" w:hAnsi="Times New Roman" w:cs="Times New Roman"/>
        </w:rPr>
        <w:t xml:space="preserve"> от 10.03.2023 № 05-22);</w:t>
      </w:r>
    </w:p>
    <w:p w:rsidR="00435FCE" w:rsidRDefault="00403586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09.03.2023 № 360 «Об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 w:rsidR="001B6D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1B6DC6">
        <w:rPr>
          <w:rFonts w:ascii="Times New Roman" w:hAnsi="Times New Roman" w:cs="Times New Roman"/>
        </w:rPr>
        <w:t>письмо Рособрнадзора от 14.03.2023 № 05-24)</w:t>
      </w:r>
      <w:r w:rsidR="007E4753">
        <w:rPr>
          <w:rFonts w:ascii="Times New Roman" w:hAnsi="Times New Roman" w:cs="Times New Roman"/>
        </w:rPr>
        <w:t>;</w:t>
      </w:r>
    </w:p>
    <w:p w:rsidR="007E4753" w:rsidRDefault="007E4753" w:rsidP="00D96A4F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09.03.2023 № 367 «О внесении изменений в приказ Федеральной службы по надзору в сфере образования и науки от 29 ноября 2021 г. № 1533 </w:t>
      </w:r>
      <w:r w:rsidR="00EA779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«Об утверждении форм проверочных листов, используемых при осуществлении федерального государственного контроля (надзора) в сфере образования» (письмо Рособрнадзора от 17.03.2023 № 05-26);</w:t>
      </w:r>
    </w:p>
    <w:p w:rsidR="007E4753" w:rsidRDefault="007E475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3959B5" w:rsidRDefault="00CE196B" w:rsidP="003959B5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6E247C">
        <w:rPr>
          <w:rFonts w:ascii="Times New Roman" w:hAnsi="Times New Roman" w:cs="Times New Roman"/>
          <w:u w:val="single"/>
        </w:rPr>
        <w:t>В отчетн</w:t>
      </w:r>
      <w:r w:rsidR="008B3508" w:rsidRPr="006E247C">
        <w:rPr>
          <w:rFonts w:ascii="Times New Roman" w:hAnsi="Times New Roman" w:cs="Times New Roman"/>
          <w:u w:val="single"/>
        </w:rPr>
        <w:t>ый</w:t>
      </w:r>
      <w:r w:rsidRPr="006E247C">
        <w:rPr>
          <w:rFonts w:ascii="Times New Roman" w:hAnsi="Times New Roman" w:cs="Times New Roman"/>
          <w:u w:val="single"/>
        </w:rPr>
        <w:t xml:space="preserve"> период зарегистрированы Минюстом России следующие приказы:</w:t>
      </w:r>
    </w:p>
    <w:p w:rsidR="00713BC0" w:rsidRPr="00713BC0" w:rsidRDefault="00713BC0" w:rsidP="00713BC0">
      <w:pPr>
        <w:pStyle w:val="af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приказ Федеральной службы по надзору в сфере образования и науки </w:t>
      </w:r>
      <w:r>
        <w:rPr>
          <w:rFonts w:ascii="Times New Roman" w:eastAsiaTheme="majorEastAsia" w:hAnsi="Times New Roman" w:cs="Times New Roman"/>
          <w:sz w:val="28"/>
          <w:szCs w:val="28"/>
        </w:rPr>
        <w:br/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от 22.12.2022 № 1281</w:t>
      </w:r>
      <w:r w:rsidRPr="00713BC0">
        <w:rPr>
          <w:rFonts w:ascii="Times New Roman" w:hAnsi="Times New Roman" w:cs="Times New Roman"/>
          <w:color w:val="1D4D71"/>
          <w:sz w:val="28"/>
          <w:szCs w:val="28"/>
        </w:rPr>
        <w:t xml:space="preserve">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«Об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»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(</w:t>
      </w:r>
      <w:r>
        <w:rPr>
          <w:rFonts w:ascii="Times New Roman" w:eastAsiaTheme="majorEastAsia" w:hAnsi="Times New Roman" w:cs="Times New Roman"/>
          <w:sz w:val="28"/>
          <w:szCs w:val="28"/>
        </w:rPr>
        <w:t>з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арегистрирован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Минюстом России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 08.02.2023</w:t>
      </w:r>
      <w:r>
        <w:rPr>
          <w:rFonts w:ascii="Times New Roman" w:eastAsiaTheme="majorEastAsia" w:hAnsi="Times New Roman" w:cs="Times New Roman"/>
          <w:sz w:val="28"/>
          <w:szCs w:val="28"/>
        </w:rPr>
        <w:t>, регистрационный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 № 72286)</w:t>
      </w:r>
      <w:r>
        <w:rPr>
          <w:rFonts w:ascii="Times New Roman" w:eastAsiaTheme="majorEastAsia" w:hAnsi="Times New Roman" w:cs="Times New Roman"/>
          <w:sz w:val="28"/>
          <w:szCs w:val="28"/>
        </w:rPr>
        <w:t>;</w:t>
      </w:r>
      <w:r w:rsidRPr="00713BC0">
        <w:rPr>
          <w:rStyle w:val="apple-converted-space0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756E" w:rsidRPr="008F2D9F" w:rsidRDefault="00713BC0" w:rsidP="00713BC0">
      <w:pPr>
        <w:pStyle w:val="af6"/>
        <w:numPr>
          <w:ilvl w:val="0"/>
          <w:numId w:val="31"/>
        </w:numPr>
        <w:ind w:left="0" w:firstLine="709"/>
        <w:jc w:val="both"/>
        <w:rPr>
          <w:rStyle w:val="apple-converted-space0"/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п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риказ Министерства просвещения Российской Федерации, Федеральной службы по надзору в сфере образования и науки от 13.02.2023 </w:t>
      </w:r>
      <w:r>
        <w:rPr>
          <w:rFonts w:ascii="Times New Roman" w:eastAsiaTheme="majorEastAsia" w:hAnsi="Times New Roman" w:cs="Times New Roman"/>
          <w:sz w:val="28"/>
          <w:szCs w:val="28"/>
        </w:rPr>
        <w:br/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№ 86/194</w:t>
      </w:r>
      <w:r>
        <w:rPr>
          <w:rFonts w:ascii="Times New Roman" w:hAnsi="Times New Roman" w:cs="Times New Roman"/>
          <w:color w:val="1D4D71"/>
          <w:sz w:val="28"/>
          <w:szCs w:val="28"/>
        </w:rPr>
        <w:t xml:space="preserve"> </w:t>
      </w:r>
      <w:r w:rsidRPr="007E4753">
        <w:rPr>
          <w:rFonts w:ascii="Times New Roman" w:hAnsi="Times New Roman" w:cs="Times New Roman"/>
          <w:sz w:val="28"/>
          <w:szCs w:val="28"/>
        </w:rPr>
        <w:t>«</w:t>
      </w:r>
      <w:r w:rsidRPr="007E4753">
        <w:rPr>
          <w:rFonts w:ascii="Times New Roman" w:eastAsiaTheme="majorEastAsia" w:hAnsi="Times New Roman" w:cs="Times New Roman"/>
          <w:sz w:val="28"/>
          <w:szCs w:val="28"/>
        </w:rPr>
        <w:t xml:space="preserve">Об особенностях проведения государственной итоговой аттестации </w:t>
      </w:r>
      <w:r w:rsidRPr="007E4753">
        <w:rPr>
          <w:rFonts w:ascii="Times New Roman" w:eastAsiaTheme="majorEastAsia" w:hAnsi="Times New Roman" w:cs="Times New Roman"/>
          <w:sz w:val="28"/>
          <w:szCs w:val="28"/>
        </w:rPr>
        <w:br/>
        <w:t xml:space="preserve">по образовательным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программам основного общего и среднего общего образования в 2023 году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»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(</w:t>
      </w:r>
      <w:r>
        <w:rPr>
          <w:rFonts w:ascii="Times New Roman" w:eastAsiaTheme="majorEastAsia" w:hAnsi="Times New Roman" w:cs="Times New Roman"/>
          <w:sz w:val="28"/>
          <w:szCs w:val="28"/>
        </w:rPr>
        <w:t>з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арегистрирован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Минюстом России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09.03.2023</w:t>
      </w:r>
      <w:r>
        <w:rPr>
          <w:rFonts w:ascii="Times New Roman" w:eastAsiaTheme="majorEastAsia" w:hAnsi="Times New Roman" w:cs="Times New Roman"/>
          <w:sz w:val="28"/>
          <w:szCs w:val="28"/>
        </w:rPr>
        <w:t>, регистрационный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</w:rPr>
        <w:br/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№ 72559)</w:t>
      </w:r>
      <w:r>
        <w:rPr>
          <w:rStyle w:val="apple-converted-space0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F2D9F" w:rsidRPr="008F2D9F" w:rsidRDefault="008F2D9F" w:rsidP="008F2D9F">
      <w:pPr>
        <w:pStyle w:val="af6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риказ Федеральной службы по надзору в сфере образования и науки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от 16.02.2023 № 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«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» 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з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арегистрирован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Минюстом России 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24.03.2023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, регистрационный</w:t>
      </w:r>
      <w:r w:rsidRPr="00713BC0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№ 72696)</w:t>
      </w:r>
      <w:r>
        <w:rPr>
          <w:rStyle w:val="apple-converted-space0"/>
          <w:rFonts w:ascii="Times New Roman" w:eastAsiaTheme="majorEastAsia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13BC0" w:rsidRPr="00713BC0" w:rsidRDefault="00713BC0" w:rsidP="00713BC0">
      <w:pPr>
        <w:pStyle w:val="af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ajorEastAsia" w:hAnsi="Times New Roman" w:cs="Times New Roman"/>
          <w:sz w:val="28"/>
          <w:szCs w:val="28"/>
        </w:rPr>
        <w:t>п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риказ Министерства просвещения Российской Федерации, Федеральной службы по надзору в сфере образования и науки от 22.02.2023 </w:t>
      </w:r>
      <w:r>
        <w:rPr>
          <w:rFonts w:ascii="Times New Roman" w:eastAsiaTheme="majorEastAsia" w:hAnsi="Times New Roman" w:cs="Times New Roman"/>
          <w:sz w:val="28"/>
          <w:szCs w:val="28"/>
        </w:rPr>
        <w:br/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№ 131/274</w:t>
      </w:r>
      <w:r>
        <w:rPr>
          <w:rFonts w:ascii="Times New Roman" w:hAnsi="Times New Roman" w:cs="Times New Roman"/>
          <w:color w:val="1D4D7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</w:rPr>
        <w:t>«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2022/23, 2023/24, 2024/25, 2025/26 учебных годах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»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(</w:t>
      </w:r>
      <w:r>
        <w:rPr>
          <w:rFonts w:ascii="Times New Roman" w:eastAsiaTheme="majorEastAsia" w:hAnsi="Times New Roman" w:cs="Times New Roman"/>
          <w:sz w:val="28"/>
          <w:szCs w:val="28"/>
        </w:rPr>
        <w:t>з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 xml:space="preserve">арегистрирован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Минюстом России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21.03.2023</w:t>
      </w:r>
      <w:r>
        <w:rPr>
          <w:rFonts w:ascii="Times New Roman" w:eastAsiaTheme="majorEastAsia" w:hAnsi="Times New Roman" w:cs="Times New Roman"/>
          <w:sz w:val="28"/>
          <w:szCs w:val="28"/>
        </w:rPr>
        <w:t>, регистрационный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713BC0">
        <w:rPr>
          <w:rFonts w:ascii="Times New Roman" w:eastAsiaTheme="majorEastAsia" w:hAnsi="Times New Roman" w:cs="Times New Roman"/>
          <w:sz w:val="28"/>
          <w:szCs w:val="28"/>
        </w:rPr>
        <w:t>№ 72652)</w:t>
      </w:r>
      <w:r>
        <w:rPr>
          <w:rFonts w:ascii="Times New Roman" w:eastAsiaTheme="majorEastAsia" w:hAnsi="Times New Roman" w:cs="Times New Roman"/>
          <w:sz w:val="28"/>
          <w:szCs w:val="28"/>
        </w:rPr>
        <w:t>;</w:t>
      </w:r>
      <w:r w:rsidRPr="00713BC0">
        <w:rPr>
          <w:rStyle w:val="apple-converted-space0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B4DE6" w:rsidRPr="00713BC0" w:rsidRDefault="000B4DE6" w:rsidP="00713BC0">
      <w:pPr>
        <w:pStyle w:val="af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proofErr w:type="gramStart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приказ Федеральной службы по надзору в сфере образования и науки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от 21.12.2022 № 1268 «О внесении изменений в приказ Федеральной службы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 надзору в сфере образования и науки от 29 ноября 2021 г. № 1537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  <w:t>«</w:t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Об установлении нормативов трудозатрат и коэффициентов, учитывающих изменения сложности работ в зависимости от контингента обучающихся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в организации, осуществляющей образовательную деятельность, по заявленным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>для государственной аккредитации основным образовательным</w:t>
      </w:r>
      <w:proofErr w:type="gramEnd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программам 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при проведении </w:t>
      </w:r>
      <w:proofErr w:type="spellStart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>аккредитационной</w:t>
      </w:r>
      <w:proofErr w:type="spellEnd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экспертизы»</w:t>
      </w:r>
      <w:r w:rsidR="00491077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>(</w:t>
      </w:r>
      <w:proofErr w:type="gramStart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>зарегистрирован</w:t>
      </w:r>
      <w:proofErr w:type="gramEnd"/>
      <w:r w:rsidRPr="000B4DE6"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Минюстом России 30.03.2023, регистрационный № 72798)</w:t>
      </w:r>
      <w:r>
        <w:rPr>
          <w:rStyle w:val="doccaption0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</w:p>
    <w:p w:rsidR="000B4DE6" w:rsidRPr="006E247C" w:rsidRDefault="000B4DE6" w:rsidP="003959B5">
      <w:pPr>
        <w:pStyle w:val="af1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A30D3" w:rsidRPr="006E247C" w:rsidRDefault="00CE196B" w:rsidP="00D96A4F">
      <w:pPr>
        <w:pStyle w:val="af1"/>
        <w:ind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>2. По мероприятию «</w:t>
      </w:r>
      <w:r w:rsidR="0075778D" w:rsidRPr="009B64E1">
        <w:rPr>
          <w:rFonts w:ascii="Times New Roman" w:hAnsi="Times New Roman" w:cs="Times New Roman"/>
          <w:b/>
        </w:rPr>
        <w:t>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полномочиям, административных регламентов предоставления государственных услуг органами государственной власти субъектов Российской Федерации, осуществляющими переданные полномочия Российской Федерации в сфере образования</w:t>
      </w:r>
      <w:r w:rsidRPr="009B64E1">
        <w:rPr>
          <w:rFonts w:ascii="Times New Roman" w:hAnsi="Times New Roman" w:cs="Times New Roman"/>
          <w:b/>
        </w:rPr>
        <w:t>» (пункт 2 Плана).</w:t>
      </w:r>
    </w:p>
    <w:p w:rsidR="009A30D3" w:rsidRPr="006E247C" w:rsidRDefault="009A30D3" w:rsidP="00D96A4F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D96A4F">
      <w:pPr>
        <w:ind w:firstLine="709"/>
        <w:jc w:val="both"/>
        <w:rPr>
          <w:sz w:val="28"/>
          <w:szCs w:val="28"/>
        </w:rPr>
      </w:pPr>
      <w:r w:rsidRPr="006E247C">
        <w:rPr>
          <w:sz w:val="28"/>
          <w:szCs w:val="28"/>
        </w:rPr>
        <w:t xml:space="preserve">В отчетном периоде Рособрнадзором осуществлялась </w:t>
      </w:r>
      <w:r w:rsidR="0056524F" w:rsidRPr="006E247C">
        <w:rPr>
          <w:sz w:val="28"/>
          <w:szCs w:val="28"/>
        </w:rPr>
        <w:t>разработка,</w:t>
      </w:r>
      <w:r w:rsidRPr="006E247C">
        <w:rPr>
          <w:sz w:val="28"/>
          <w:szCs w:val="28"/>
        </w:rPr>
        <w:t xml:space="preserve"> в том числе посредством конструктора цифровых регламентов федеральной государственной информационной системы «Федеральный реестр государственных </w:t>
      </w:r>
      <w:r w:rsidRPr="006E247C">
        <w:rPr>
          <w:sz w:val="28"/>
          <w:szCs w:val="28"/>
        </w:rPr>
        <w:br/>
        <w:t>и муниципальных услуг (функций)»</w:t>
      </w:r>
      <w:r w:rsidR="007A2331" w:rsidRPr="006E247C">
        <w:rPr>
          <w:sz w:val="28"/>
          <w:szCs w:val="28"/>
        </w:rPr>
        <w:t>,</w:t>
      </w:r>
      <w:r w:rsidRPr="006E247C">
        <w:rPr>
          <w:sz w:val="28"/>
          <w:szCs w:val="28"/>
        </w:rPr>
        <w:t xml:space="preserve"> следующих административных регламентов Федеральной службы по надзору в сфере образования и науки по предоставлению государственных услуг: </w:t>
      </w:r>
    </w:p>
    <w:p w:rsidR="009A30D3" w:rsidRPr="006E247C" w:rsidRDefault="00CE196B" w:rsidP="00D96A4F">
      <w:pPr>
        <w:ind w:firstLine="709"/>
        <w:jc w:val="both"/>
        <w:rPr>
          <w:sz w:val="28"/>
          <w:szCs w:val="28"/>
        </w:rPr>
      </w:pPr>
      <w:r w:rsidRPr="006E247C">
        <w:rPr>
          <w:sz w:val="28"/>
          <w:szCs w:val="28"/>
        </w:rPr>
        <w:t xml:space="preserve">Административного регламента Федеральной службы по надзору в сфере образования и науки по предоставлению государственной услуги </w:t>
      </w:r>
      <w:r w:rsidRPr="006E247C">
        <w:rPr>
          <w:sz w:val="28"/>
          <w:szCs w:val="28"/>
        </w:rPr>
        <w:br/>
        <w:t>по лицензированию образовательной деятельности;</w:t>
      </w:r>
    </w:p>
    <w:p w:rsidR="009A30D3" w:rsidRPr="006E247C" w:rsidRDefault="00CE196B" w:rsidP="00D96A4F">
      <w:pPr>
        <w:ind w:firstLine="709"/>
        <w:jc w:val="both"/>
        <w:rPr>
          <w:sz w:val="28"/>
          <w:szCs w:val="28"/>
        </w:rPr>
      </w:pPr>
      <w:r w:rsidRPr="006E247C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6E247C">
        <w:rPr>
          <w:sz w:val="28"/>
          <w:szCs w:val="28"/>
        </w:rPr>
        <w:br/>
        <w:t xml:space="preserve">по надзору в сфере образования и науки государственной услуги </w:t>
      </w:r>
      <w:r w:rsidRPr="006E247C">
        <w:rPr>
          <w:sz w:val="28"/>
          <w:szCs w:val="28"/>
        </w:rPr>
        <w:br/>
        <w:t>по государственной аккредитации образовательной деятельности;</w:t>
      </w:r>
    </w:p>
    <w:p w:rsidR="009A30D3" w:rsidRPr="006E247C" w:rsidRDefault="00CE196B" w:rsidP="00AE7643">
      <w:pPr>
        <w:pStyle w:val="af1"/>
        <w:ind w:right="-57" w:firstLine="567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</w:rPr>
        <w:t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деятельности;</w:t>
      </w:r>
    </w:p>
    <w:p w:rsidR="009A30D3" w:rsidRPr="00E375F6" w:rsidRDefault="00CE196B" w:rsidP="00AE7643">
      <w:pPr>
        <w:pStyle w:val="af1"/>
        <w:ind w:right="-57" w:firstLine="567"/>
        <w:contextualSpacing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</w:rPr>
        <w:t xml:space="preserve"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</w:t>
      </w:r>
      <w:r w:rsidRPr="00E375F6">
        <w:rPr>
          <w:rFonts w:ascii="Times New Roman" w:hAnsi="Times New Roman" w:cs="Times New Roman"/>
        </w:rPr>
        <w:t>государственной аккредитации образовательной деятельности;</w:t>
      </w:r>
    </w:p>
    <w:p w:rsidR="009A30D3" w:rsidRPr="00E375F6" w:rsidRDefault="00CE196B" w:rsidP="00AE7643">
      <w:pPr>
        <w:ind w:firstLine="567"/>
        <w:contextualSpacing/>
        <w:jc w:val="both"/>
        <w:rPr>
          <w:sz w:val="28"/>
          <w:szCs w:val="28"/>
        </w:rPr>
      </w:pPr>
      <w:r w:rsidRPr="00E375F6">
        <w:rPr>
          <w:sz w:val="28"/>
          <w:szCs w:val="28"/>
        </w:rPr>
        <w:t xml:space="preserve">Административного регламента по предоставлению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</w:t>
      </w:r>
      <w:r w:rsidRPr="00E375F6">
        <w:rPr>
          <w:sz w:val="28"/>
          <w:szCs w:val="28"/>
        </w:rPr>
        <w:br/>
        <w:t>и (или) о квалификации, документов об ученых степенях и ученых званиях;</w:t>
      </w:r>
    </w:p>
    <w:p w:rsidR="009A30D3" w:rsidRPr="00E375F6" w:rsidRDefault="00CE196B" w:rsidP="00AE7643">
      <w:pPr>
        <w:ind w:firstLine="567"/>
        <w:contextualSpacing/>
        <w:jc w:val="both"/>
        <w:rPr>
          <w:sz w:val="28"/>
          <w:szCs w:val="28"/>
        </w:rPr>
      </w:pPr>
      <w:r w:rsidRPr="00E375F6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E375F6">
        <w:rPr>
          <w:sz w:val="28"/>
          <w:szCs w:val="28"/>
        </w:rPr>
        <w:br/>
        <w:t xml:space="preserve">по надзору в сфере образования и науки государственной услуги по признанию образования и (или) квалификации, </w:t>
      </w:r>
      <w:proofErr w:type="gramStart"/>
      <w:r w:rsidRPr="00E375F6">
        <w:rPr>
          <w:sz w:val="28"/>
          <w:szCs w:val="28"/>
        </w:rPr>
        <w:t>получе</w:t>
      </w:r>
      <w:r w:rsidR="00E375F6">
        <w:rPr>
          <w:sz w:val="28"/>
          <w:szCs w:val="28"/>
        </w:rPr>
        <w:t>нных</w:t>
      </w:r>
      <w:proofErr w:type="gramEnd"/>
      <w:r w:rsidR="00E375F6">
        <w:rPr>
          <w:sz w:val="28"/>
          <w:szCs w:val="28"/>
        </w:rPr>
        <w:t xml:space="preserve"> в иностранном государстве.</w:t>
      </w:r>
    </w:p>
    <w:p w:rsidR="00E375F6" w:rsidRPr="00E375F6" w:rsidRDefault="00630ECE" w:rsidP="00AE7643">
      <w:pPr>
        <w:pStyle w:val="af1"/>
        <w:ind w:firstLine="567"/>
        <w:contextualSpacing/>
        <w:rPr>
          <w:rFonts w:ascii="Times New Roman" w:hAnsi="Times New Roman" w:cs="Times New Roman"/>
        </w:rPr>
      </w:pPr>
      <w:proofErr w:type="gramStart"/>
      <w:r w:rsidRPr="003754EE">
        <w:rPr>
          <w:rFonts w:ascii="Times New Roman" w:hAnsi="Times New Roman" w:cs="Times New Roman"/>
        </w:rPr>
        <w:t>Также в</w:t>
      </w:r>
      <w:r w:rsidR="00325319" w:rsidRPr="003754EE">
        <w:rPr>
          <w:rFonts w:ascii="Times New Roman" w:hAnsi="Times New Roman" w:cs="Times New Roman"/>
        </w:rPr>
        <w:t xml:space="preserve"> указанный период </w:t>
      </w:r>
      <w:r w:rsidR="00E375F6" w:rsidRPr="003754EE">
        <w:rPr>
          <w:rFonts w:ascii="Times New Roman" w:hAnsi="Times New Roman" w:cs="Times New Roman"/>
        </w:rPr>
        <w:t xml:space="preserve">в соответствии с поручением Заместителя Председателя Правительства Российской Федерации – Руководителя Аппарата Правительства Российской Федерации Григоренко Д.Ю. от 17.01.2023 </w:t>
      </w:r>
      <w:r w:rsidR="00E375F6" w:rsidRPr="003754EE">
        <w:rPr>
          <w:rFonts w:ascii="Times New Roman" w:hAnsi="Times New Roman" w:cs="Times New Roman"/>
        </w:rPr>
        <w:br/>
        <w:t>№ ДГ-П36-409 Рособрнадзором в соответствии с</w:t>
      </w:r>
      <w:r w:rsidR="007E4753" w:rsidRPr="003754EE">
        <w:rPr>
          <w:rFonts w:ascii="Times New Roman" w:hAnsi="Times New Roman" w:cs="Times New Roman"/>
        </w:rPr>
        <w:t xml:space="preserve"> письмом </w:t>
      </w:r>
      <w:r w:rsidR="00E375F6" w:rsidRPr="003754EE">
        <w:rPr>
          <w:rFonts w:ascii="Times New Roman" w:hAnsi="Times New Roman" w:cs="Times New Roman"/>
        </w:rPr>
        <w:t>Аналитическ</w:t>
      </w:r>
      <w:r w:rsidR="007E4753" w:rsidRPr="003754EE">
        <w:rPr>
          <w:rFonts w:ascii="Times New Roman" w:hAnsi="Times New Roman" w:cs="Times New Roman"/>
        </w:rPr>
        <w:t>ого</w:t>
      </w:r>
      <w:r w:rsidR="00E375F6" w:rsidRPr="003754EE">
        <w:rPr>
          <w:rFonts w:ascii="Times New Roman" w:hAnsi="Times New Roman" w:cs="Times New Roman"/>
        </w:rPr>
        <w:t xml:space="preserve"> центр</w:t>
      </w:r>
      <w:r w:rsidR="007E4753" w:rsidRPr="003754EE">
        <w:rPr>
          <w:rFonts w:ascii="Times New Roman" w:hAnsi="Times New Roman" w:cs="Times New Roman"/>
        </w:rPr>
        <w:t>а</w:t>
      </w:r>
      <w:r w:rsidR="00E375F6" w:rsidRPr="003754EE">
        <w:rPr>
          <w:rFonts w:ascii="Times New Roman" w:hAnsi="Times New Roman" w:cs="Times New Roman"/>
        </w:rPr>
        <w:t xml:space="preserve"> </w:t>
      </w:r>
      <w:r w:rsidR="00E375F6" w:rsidRPr="003754EE">
        <w:rPr>
          <w:rFonts w:ascii="Times New Roman" w:hAnsi="Times New Roman" w:cs="Times New Roman"/>
        </w:rPr>
        <w:br/>
        <w:t xml:space="preserve">при Правительстве Российской Федерации разработано и согласовано на заседании Межведомственной рабочей группы по обеспечению реализации проекта </w:t>
      </w:r>
      <w:r w:rsidR="00E375F6" w:rsidRPr="003754EE">
        <w:rPr>
          <w:rFonts w:ascii="Times New Roman" w:hAnsi="Times New Roman" w:cs="Times New Roman"/>
        </w:rPr>
        <w:br/>
        <w:t xml:space="preserve">по оптимизации и автоматизации процессов в сфере лицензирования </w:t>
      </w:r>
      <w:r w:rsidR="00E375F6" w:rsidRPr="003754EE">
        <w:rPr>
          <w:rFonts w:ascii="Times New Roman" w:hAnsi="Times New Roman" w:cs="Times New Roman"/>
        </w:rPr>
        <w:br/>
        <w:t>и разрешительной деятельности описание целевого</w:t>
      </w:r>
      <w:proofErr w:type="gramEnd"/>
      <w:r w:rsidR="00E375F6" w:rsidRPr="003754EE">
        <w:rPr>
          <w:rFonts w:ascii="Times New Roman" w:hAnsi="Times New Roman" w:cs="Times New Roman"/>
        </w:rPr>
        <w:t xml:space="preserve"> состояния по предоставлению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</w:t>
      </w:r>
      <w:r w:rsidR="00E375F6" w:rsidRPr="003754EE">
        <w:rPr>
          <w:rFonts w:ascii="Times New Roman" w:hAnsi="Times New Roman" w:cs="Times New Roman"/>
        </w:rPr>
        <w:br/>
        <w:t>об образовании и (или) квалификации, документов об ученых степенях, ученых званиях.</w:t>
      </w:r>
    </w:p>
    <w:p w:rsidR="00325319" w:rsidRPr="006E247C" w:rsidRDefault="00325319" w:rsidP="008055BD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8055BD">
      <w:pPr>
        <w:pStyle w:val="af1"/>
        <w:ind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>3. По мероприятию «</w:t>
      </w:r>
      <w:r w:rsidR="0075778D" w:rsidRPr="009B64E1">
        <w:rPr>
          <w:rFonts w:ascii="Times New Roman" w:hAnsi="Times New Roman" w:cs="Times New Roman"/>
          <w:b/>
        </w:rPr>
        <w:t>Подготовка предложений к проектам международных договоров, соглашений в рамках компетенции Рособрнадзора</w:t>
      </w:r>
      <w:r w:rsidRPr="009B64E1">
        <w:rPr>
          <w:rFonts w:ascii="Times New Roman" w:hAnsi="Times New Roman" w:cs="Times New Roman"/>
          <w:b/>
        </w:rPr>
        <w:t>» (пункт 3 Плана).</w:t>
      </w:r>
    </w:p>
    <w:p w:rsidR="009A30D3" w:rsidRPr="006E247C" w:rsidRDefault="009A30D3" w:rsidP="008055BD">
      <w:pPr>
        <w:pStyle w:val="af1"/>
        <w:ind w:firstLine="709"/>
        <w:rPr>
          <w:rFonts w:ascii="Times New Roman" w:hAnsi="Times New Roman" w:cs="Times New Roman"/>
          <w:b/>
        </w:rPr>
      </w:pPr>
    </w:p>
    <w:p w:rsidR="00D26865" w:rsidRPr="009B64E1" w:rsidRDefault="00CE196B" w:rsidP="00AE764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64E1">
        <w:rPr>
          <w:sz w:val="28"/>
          <w:szCs w:val="28"/>
        </w:rPr>
        <w:t>В отчетном периоде Рособрнадзором были подготовлены предложения</w:t>
      </w:r>
      <w:r w:rsidR="00A53748" w:rsidRPr="009B64E1">
        <w:rPr>
          <w:sz w:val="28"/>
          <w:szCs w:val="28"/>
        </w:rPr>
        <w:t xml:space="preserve"> </w:t>
      </w:r>
      <w:r w:rsidR="00A53748" w:rsidRPr="009B64E1">
        <w:rPr>
          <w:sz w:val="28"/>
          <w:szCs w:val="28"/>
        </w:rPr>
        <w:br/>
      </w:r>
      <w:r w:rsidR="00DF7C78" w:rsidRPr="009B64E1">
        <w:rPr>
          <w:color w:val="000000"/>
          <w:sz w:val="28"/>
          <w:szCs w:val="28"/>
          <w:shd w:val="clear" w:color="auto" w:fill="FFFFFF"/>
        </w:rPr>
        <w:t>к проектам:</w:t>
      </w:r>
    </w:p>
    <w:p w:rsidR="00D26865" w:rsidRPr="009B64E1" w:rsidRDefault="00D26865" w:rsidP="00F72BF8">
      <w:pPr>
        <w:pStyle w:val="af6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4E1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</w:t>
      </w:r>
      <w:r w:rsidRPr="009B64E1">
        <w:rPr>
          <w:rFonts w:ascii="Times New Roman" w:hAnsi="Times New Roman" w:cs="Times New Roman"/>
          <w:sz w:val="28"/>
          <w:szCs w:val="28"/>
        </w:rPr>
        <w:br/>
        <w:t>и Кабинетом Министров Киргизской Республики об условиях строительства, создания и функционирования в Киргизской Республике совместных общеобразовательных организаций, осуществляющих обучение на русском языке (письмо Рособрнадзора от 02.02.2023 № 01-52-225/11-84);</w:t>
      </w:r>
    </w:p>
    <w:p w:rsidR="00D26865" w:rsidRPr="009B64E1" w:rsidRDefault="00D26865" w:rsidP="00F72BF8">
      <w:pPr>
        <w:pStyle w:val="af6"/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соглашения между Правительством Российской Федерации </w:t>
      </w:r>
      <w:r w:rsidR="008E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Правительством Арабской Республики Египет о взаимном признании образования, квалификаций и ученых степеней (письмо Рособрнадзора </w:t>
      </w:r>
      <w:r w:rsidR="008E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15.02.2023 № 01-52-383/06-503);</w:t>
      </w:r>
    </w:p>
    <w:p w:rsidR="00D26865" w:rsidRPr="009B64E1" w:rsidRDefault="00D26865" w:rsidP="00F72BF8">
      <w:pPr>
        <w:pStyle w:val="af6"/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соглашения между Правительством Российской Федерации </w:t>
      </w:r>
      <w:r w:rsidR="00F72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Правительством Республики Армения об условиях деятельности в городе Ереване Российско-Армянского университета» (письмо Рособрнадзора от 30.03.2023 </w:t>
      </w:r>
      <w:r w:rsidR="00805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01-52-787/11-241).</w:t>
      </w:r>
    </w:p>
    <w:p w:rsidR="00F17211" w:rsidRPr="009B64E1" w:rsidRDefault="00F17211" w:rsidP="0075778D">
      <w:pPr>
        <w:ind w:firstLine="709"/>
        <w:jc w:val="both"/>
        <w:rPr>
          <w:sz w:val="28"/>
          <w:szCs w:val="28"/>
        </w:rPr>
      </w:pPr>
    </w:p>
    <w:p w:rsidR="009A30D3" w:rsidRPr="009B64E1" w:rsidRDefault="00CE196B" w:rsidP="0075778D">
      <w:pPr>
        <w:pStyle w:val="af1"/>
        <w:numPr>
          <w:ilvl w:val="0"/>
          <w:numId w:val="4"/>
        </w:numPr>
        <w:tabs>
          <w:tab w:val="left" w:pos="426"/>
        </w:tabs>
        <w:ind w:left="0"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>По мероприятию «</w:t>
      </w:r>
      <w:r w:rsidR="0075778D" w:rsidRPr="009B64E1">
        <w:rPr>
          <w:rFonts w:ascii="Times New Roman" w:hAnsi="Times New Roman" w:cs="Times New Roman"/>
          <w:b/>
        </w:rPr>
        <w:t>Реализация Плана подготовки нормативных правовых актов Федеральной службы по надзору в сфере образования и науки на 2023 год</w:t>
      </w:r>
      <w:r w:rsidRPr="009B64E1">
        <w:rPr>
          <w:rFonts w:ascii="Times New Roman" w:hAnsi="Times New Roman" w:cs="Times New Roman"/>
          <w:b/>
        </w:rPr>
        <w:t>»</w:t>
      </w:r>
      <w:r w:rsidRPr="009B64E1">
        <w:rPr>
          <w:rFonts w:ascii="Times New Roman" w:hAnsi="Times New Roman" w:cs="Times New Roman"/>
        </w:rPr>
        <w:t xml:space="preserve"> </w:t>
      </w:r>
      <w:r w:rsidRPr="009B64E1">
        <w:rPr>
          <w:rFonts w:ascii="Times New Roman" w:hAnsi="Times New Roman" w:cs="Times New Roman"/>
          <w:b/>
        </w:rPr>
        <w:t>(пункт 4 Плана).</w:t>
      </w:r>
    </w:p>
    <w:p w:rsidR="009A30D3" w:rsidRPr="009B64E1" w:rsidRDefault="009A30D3" w:rsidP="00D96A4F">
      <w:pPr>
        <w:pStyle w:val="af1"/>
        <w:tabs>
          <w:tab w:val="left" w:pos="1260"/>
          <w:tab w:val="left" w:pos="7365"/>
        </w:tabs>
        <w:ind w:firstLine="709"/>
        <w:contextualSpacing/>
        <w:rPr>
          <w:rFonts w:ascii="Times New Roman" w:hAnsi="Times New Roman" w:cs="Times New Roman"/>
        </w:rPr>
      </w:pPr>
    </w:p>
    <w:p w:rsidR="003754EE" w:rsidRDefault="003754EE" w:rsidP="003754EE">
      <w:pPr>
        <w:ind w:firstLine="709"/>
        <w:contextualSpacing/>
        <w:jc w:val="both"/>
        <w:rPr>
          <w:bCs/>
          <w:sz w:val="28"/>
          <w:szCs w:val="28"/>
        </w:rPr>
      </w:pPr>
      <w:r w:rsidRPr="006F5EE6">
        <w:rPr>
          <w:bCs/>
          <w:sz w:val="28"/>
          <w:szCs w:val="28"/>
        </w:rPr>
        <w:t>В соответствии с Планом подготовки нормативных правовых актов Федеральной службы по надзору в сфере образования и науки на 202</w:t>
      </w:r>
      <w:r>
        <w:rPr>
          <w:bCs/>
          <w:sz w:val="28"/>
          <w:szCs w:val="28"/>
        </w:rPr>
        <w:t>3</w:t>
      </w:r>
      <w:r w:rsidRPr="006F5EE6">
        <w:rPr>
          <w:bCs/>
          <w:sz w:val="28"/>
          <w:szCs w:val="28"/>
        </w:rPr>
        <w:t xml:space="preserve"> год, утвержденным приказом Рособрнадзора от </w:t>
      </w:r>
      <w:r w:rsidRPr="003754EE">
        <w:rPr>
          <w:bCs/>
          <w:sz w:val="28"/>
          <w:szCs w:val="28"/>
        </w:rPr>
        <w:t>29.12.2022 № 1349</w:t>
      </w:r>
      <w:r w:rsidRPr="006F5EE6">
        <w:rPr>
          <w:bCs/>
          <w:sz w:val="28"/>
          <w:szCs w:val="28"/>
        </w:rPr>
        <w:t>, в отчетном периоде разработаны и изданы следующие приказы:</w:t>
      </w:r>
    </w:p>
    <w:p w:rsidR="00BA3DF9" w:rsidRPr="00BA3DF9" w:rsidRDefault="00BA3DF9" w:rsidP="00BA3DF9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27.02.2023 № 275 «Об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Федеральной службы по надзору в сфере образования и науки» (</w:t>
      </w:r>
      <w:proofErr w:type="gramStart"/>
      <w:r>
        <w:rPr>
          <w:rFonts w:ascii="Times New Roman" w:hAnsi="Times New Roman" w:cs="Times New Roman"/>
        </w:rPr>
        <w:t>з</w:t>
      </w:r>
      <w:r w:rsidRPr="00BA3DF9">
        <w:rPr>
          <w:rFonts w:ascii="Times New Roman" w:hAnsi="Times New Roman" w:cs="Times New Roman"/>
        </w:rPr>
        <w:t>арегистрирован</w:t>
      </w:r>
      <w:proofErr w:type="gramEnd"/>
      <w:r w:rsidRPr="00BA3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Минюстом России </w:t>
      </w:r>
      <w:r w:rsidRPr="00BA3DF9">
        <w:rPr>
          <w:rFonts w:ascii="Times New Roman" w:hAnsi="Times New Roman" w:cs="Times New Roman"/>
        </w:rPr>
        <w:t>10.04.2023</w:t>
      </w:r>
      <w:r>
        <w:rPr>
          <w:rFonts w:ascii="Times New Roman" w:hAnsi="Times New Roman" w:cs="Times New Roman"/>
        </w:rPr>
        <w:t xml:space="preserve">, регистрационный </w:t>
      </w:r>
      <w:r w:rsidRPr="00BA3DF9">
        <w:rPr>
          <w:rFonts w:ascii="Times New Roman" w:hAnsi="Times New Roman" w:cs="Times New Roman"/>
        </w:rPr>
        <w:t>№ 72957</w:t>
      </w:r>
      <w:r>
        <w:rPr>
          <w:rFonts w:ascii="Times New Roman" w:hAnsi="Times New Roman" w:cs="Times New Roman"/>
        </w:rPr>
        <w:t>);</w:t>
      </w:r>
    </w:p>
    <w:p w:rsidR="003754EE" w:rsidRDefault="003754EE" w:rsidP="003754EE">
      <w:pPr>
        <w:pStyle w:val="af1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03.03.2023 № 328 «О внесении изменений в приказ Федеральной службы по надзору в сфере образования и науки от 14 января 2019 г. № 22 «Об утверждении Регламента осуществления Федеральной службой по надзору в сфере образования </w:t>
      </w:r>
      <w:r>
        <w:rPr>
          <w:rFonts w:ascii="Times New Roman" w:hAnsi="Times New Roman" w:cs="Times New Roman"/>
        </w:rPr>
        <w:br/>
        <w:t>и науки ведомственного контроля за соблюдением требований Федерального закона от 18 июля 2011 г. № 223-ФЗ «О закупках товаров, работ, услуг отдельными видами юридических лиц» (письмом Рособрнадзора</w:t>
      </w:r>
      <w:proofErr w:type="gramEnd"/>
      <w:r>
        <w:rPr>
          <w:rFonts w:ascii="Times New Roman" w:hAnsi="Times New Roman" w:cs="Times New Roman"/>
        </w:rPr>
        <w:t xml:space="preserve"> от 10.03.2023 № 05-22 приказ направлен в Минюст России на государственную регистрацию);</w:t>
      </w:r>
    </w:p>
    <w:p w:rsidR="003754EE" w:rsidRDefault="003754EE" w:rsidP="003754EE">
      <w:pPr>
        <w:pStyle w:val="af1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09.03.2023 № 367 «О внесении изменений в приказ Федеральной службы по надзору в сфере образования и науки от 29 ноября 2021 г. № 1533 </w:t>
      </w:r>
      <w:r w:rsidR="004A4C4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«Об утверждении форм проверочных листов, используемых при осуществлении федерального государственного контроля (надзора) в сфере образования» (письмом Рособрнадзора от 17.03.2023 № 05-26 приказ направлен в Минюст России </w:t>
      </w:r>
      <w:r w:rsidR="004A4C4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на государственную регистрацию</w:t>
      </w:r>
      <w:r w:rsidR="00B65949">
        <w:rPr>
          <w:rFonts w:ascii="Times New Roman" w:hAnsi="Times New Roman" w:cs="Times New Roman"/>
        </w:rPr>
        <w:t>)</w:t>
      </w:r>
      <w:r w:rsidR="005D4747">
        <w:rPr>
          <w:rFonts w:ascii="Times New Roman" w:hAnsi="Times New Roman" w:cs="Times New Roman"/>
        </w:rPr>
        <w:t>.</w:t>
      </w:r>
      <w:proofErr w:type="gramEnd"/>
    </w:p>
    <w:p w:rsidR="003754EE" w:rsidRPr="009B64E1" w:rsidRDefault="003754EE" w:rsidP="001B7096">
      <w:pPr>
        <w:ind w:firstLine="709"/>
        <w:contextualSpacing/>
        <w:jc w:val="both"/>
        <w:rPr>
          <w:bCs/>
          <w:sz w:val="28"/>
          <w:szCs w:val="28"/>
        </w:rPr>
      </w:pPr>
    </w:p>
    <w:p w:rsidR="009A30D3" w:rsidRPr="005B6480" w:rsidRDefault="00CE196B" w:rsidP="0075778D">
      <w:pPr>
        <w:pStyle w:val="af1"/>
        <w:numPr>
          <w:ilvl w:val="0"/>
          <w:numId w:val="3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5B6480">
        <w:rPr>
          <w:rFonts w:ascii="Times New Roman" w:hAnsi="Times New Roman" w:cs="Times New Roman"/>
          <w:b/>
        </w:rPr>
        <w:t>По мероприятию «</w:t>
      </w:r>
      <w:r w:rsidR="0075778D" w:rsidRPr="005B6480">
        <w:rPr>
          <w:rFonts w:ascii="Times New Roman" w:hAnsi="Times New Roman" w:cs="Times New Roman"/>
          <w:b/>
        </w:rPr>
        <w:t xml:space="preserve">Реализация мероприятий, контрольных точек, предусмотренных федеральными проектами, входящими в составы национальных проектов, участником которых является </w:t>
      </w:r>
      <w:proofErr w:type="spellStart"/>
      <w:r w:rsidR="0075778D" w:rsidRPr="005B6480">
        <w:rPr>
          <w:rFonts w:ascii="Times New Roman" w:hAnsi="Times New Roman" w:cs="Times New Roman"/>
          <w:b/>
        </w:rPr>
        <w:t>Рособрнадзор</w:t>
      </w:r>
      <w:proofErr w:type="spellEnd"/>
      <w:r w:rsidRPr="005B6480">
        <w:rPr>
          <w:rFonts w:ascii="Times New Roman" w:hAnsi="Times New Roman" w:cs="Times New Roman"/>
          <w:b/>
        </w:rPr>
        <w:t>» (пункт 5 Плана).</w:t>
      </w:r>
    </w:p>
    <w:p w:rsidR="00AD5AA6" w:rsidRPr="005B6480" w:rsidRDefault="00AD5AA6" w:rsidP="002B5B17">
      <w:pPr>
        <w:pStyle w:val="af1"/>
        <w:tabs>
          <w:tab w:val="left" w:pos="709"/>
        </w:tabs>
        <w:ind w:left="709"/>
        <w:rPr>
          <w:rFonts w:ascii="Times New Roman" w:hAnsi="Times New Roman" w:cs="Times New Roman"/>
        </w:rPr>
      </w:pPr>
    </w:p>
    <w:p w:rsidR="009A30D3" w:rsidRPr="005B6480" w:rsidRDefault="00CE196B" w:rsidP="002B5B17">
      <w:pPr>
        <w:ind w:firstLine="709"/>
        <w:jc w:val="both"/>
        <w:rPr>
          <w:sz w:val="28"/>
          <w:szCs w:val="28"/>
        </w:rPr>
      </w:pPr>
      <w:r w:rsidRPr="005B6480">
        <w:rPr>
          <w:sz w:val="28"/>
          <w:szCs w:val="28"/>
        </w:rPr>
        <w:t xml:space="preserve">В отчетном периоде Рособрнадзором на постоянной основе </w:t>
      </w:r>
      <w:r w:rsidR="00510173" w:rsidRPr="005B6480">
        <w:rPr>
          <w:sz w:val="28"/>
          <w:szCs w:val="28"/>
        </w:rPr>
        <w:br/>
      </w:r>
      <w:r w:rsidRPr="005B6480">
        <w:rPr>
          <w:sz w:val="28"/>
          <w:szCs w:val="28"/>
        </w:rPr>
        <w:t>в государственную интегрированную информационную систему управления общественными финансами «Электронный бюджет» (далее – ГИИС ЭБ) вносилась информация</w:t>
      </w:r>
      <w:r w:rsidR="00920B60" w:rsidRPr="005B6480">
        <w:rPr>
          <w:sz w:val="28"/>
          <w:szCs w:val="28"/>
        </w:rPr>
        <w:t>:</w:t>
      </w:r>
      <w:r w:rsidRPr="005B6480">
        <w:rPr>
          <w:sz w:val="28"/>
          <w:szCs w:val="28"/>
        </w:rPr>
        <w:t xml:space="preserve"> </w:t>
      </w:r>
    </w:p>
    <w:p w:rsidR="00D661CA" w:rsidRPr="005B6480" w:rsidRDefault="00D661CA" w:rsidP="00D661CA">
      <w:pPr>
        <w:tabs>
          <w:tab w:val="left" w:pos="224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>1. По исполнению контрольных точек и результат</w:t>
      </w:r>
      <w:r w:rsidR="00A039A8" w:rsidRPr="005B6480">
        <w:rPr>
          <w:sz w:val="28"/>
          <w:szCs w:val="28"/>
        </w:rPr>
        <w:t>ов</w:t>
      </w:r>
      <w:r w:rsidRPr="005B6480">
        <w:rPr>
          <w:sz w:val="28"/>
          <w:szCs w:val="28"/>
        </w:rPr>
        <w:t xml:space="preserve"> федерального проекта «Современная школа»:</w:t>
      </w:r>
    </w:p>
    <w:p w:rsidR="005D4747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«Государственное (муниципальное) задание на оказание государственных (муниципальных) услуг (выполнение работ) утверждено (государственное задание включено в реестр государственных заданий)»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</w:rPr>
        <w:t>E1.01.69 Проведена оценка качества общего образования на основе практики международных исследований качества подготовки обучающихся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15.02.2023;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«Государственное (муниципальное) задание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(муниципальных) услуг (выполнение работ) утверждено (государственное задание включено в реестр государственных заданий)»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</w:rPr>
        <w:t>E1.01.71 Обеспечен мониторинг качества общеобразовательной подготовки обучающихся по программам среднего профессионального образования, реализуемым на базе основного общего образования, на основе ежегодного проведения Всероссийских проверочных работ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15.02.2023.</w:t>
      </w:r>
    </w:p>
    <w:p w:rsidR="00D661CA" w:rsidRPr="005B6480" w:rsidRDefault="00D661CA" w:rsidP="00D661CA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>2. По исполнению контрольных точек и результатов федерального проекта «Патриотическое воспитание граждан Российской Федерации»:</w:t>
      </w:r>
    </w:p>
    <w:p w:rsidR="005D4747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«Государственное (муниципальное) задание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(муниципальных) услуг (выполнение работ) утверждено (государственное задание включено в реестр государственных заданий)»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Б.02.09 Сформирован единый подход </w:t>
      </w:r>
      <w:r w:rsidR="00E50D0C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>к межведомственному взаимодействию в системе воспитания и профилактики безнадзорности и правонарушений несовершеннолетних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31.01.2023;</w:t>
      </w:r>
    </w:p>
    <w:p w:rsidR="005D4747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Б.02.09 Сформирован единый подход </w:t>
      </w:r>
      <w:r w:rsidRPr="005B6480">
        <w:rPr>
          <w:rFonts w:ascii="Times New Roman" w:hAnsi="Times New Roman" w:cs="Times New Roman"/>
          <w:sz w:val="28"/>
          <w:szCs w:val="28"/>
        </w:rPr>
        <w:br/>
        <w:t>к межведомственному взаимодействию в системе воспитания и профилактики безнадзорности и правонарушений несовершеннолетних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15.02.2023;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«Представлен отчет о выполнении соглашения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Б.02.09 Сформирован единый подход </w:t>
      </w:r>
      <w:r w:rsidRPr="005B6480">
        <w:rPr>
          <w:rFonts w:ascii="Times New Roman" w:hAnsi="Times New Roman" w:cs="Times New Roman"/>
          <w:sz w:val="28"/>
          <w:szCs w:val="28"/>
        </w:rPr>
        <w:br/>
        <w:t>к межведомственному взаимодействию в системе воспитания и профилактики безнадзорности и правонарушений несовершеннолетних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28.02.2023.</w:t>
      </w:r>
    </w:p>
    <w:p w:rsidR="00D661CA" w:rsidRPr="005B6480" w:rsidRDefault="00D661CA" w:rsidP="00D661CA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>3. По исполнению контрольных точек и результатов федерального проекта «Разработка и реализация программы системной поддержки и повышения качества жизни граждан старшего поколения»: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«Государственное (муниципальное) задание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(муниципальных) услуг (выполнение работ) утверждено (государственное задание включено в реестр государственных заданий)»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</w:rPr>
        <w:t xml:space="preserve">Р3.07.27 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Федерации, </w:t>
      </w:r>
      <w:r w:rsidRPr="005B6480">
        <w:rPr>
          <w:rFonts w:ascii="Times New Roman" w:hAnsi="Times New Roman" w:cs="Times New Roman"/>
          <w:sz w:val="28"/>
          <w:szCs w:val="28"/>
        </w:rPr>
        <w:br/>
        <w:t>а также формирование предложений по минимизации возникающих рисков</w:t>
      </w:r>
      <w:r w:rsidR="005578CE" w:rsidRPr="005B6480">
        <w:rPr>
          <w:rFonts w:ascii="Times New Roman" w:hAnsi="Times New Roman" w:cs="Times New Roman"/>
          <w:sz w:val="28"/>
          <w:szCs w:val="28"/>
        </w:rPr>
        <w:t>»</w:t>
      </w:r>
      <w:r w:rsidRPr="005B6480">
        <w:rPr>
          <w:rFonts w:ascii="Times New Roman" w:hAnsi="Times New Roman" w:cs="Times New Roman"/>
          <w:sz w:val="28"/>
          <w:szCs w:val="28"/>
        </w:rPr>
        <w:t xml:space="preserve"> исполнена 15.03.2023.</w:t>
      </w:r>
      <w:proofErr w:type="gramEnd"/>
    </w:p>
    <w:p w:rsidR="00D661CA" w:rsidRPr="005B6480" w:rsidRDefault="00D661CA" w:rsidP="00D661CA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>4. По исполнению контрольных точек и результатов федерального проекта «Цифровое государственное управление»: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бесперебойного функционирования информационной системы Рособрнадзора, необходимой для предоставления государственной услуги по государственной аккредитации образовательной деятельности»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бесперебойного функционирования информационных систем Рособрнадзора, обеспечивающих межсетевое (межведомственное) взаимодействие (СМЭВ Рособрнадзора) и агрегацию данных оценки качества образования (единой информационной системы, агрегирующей данные системы оценки качества образования (ЕИИС)), с учетом перевода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отечественное программное обеспечение»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систем на отечественное программное обеспечение и перевода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процесса предоставления результатов оказания государственных услуг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исполнена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на иные цели по обеспечению бесперебойного функционирования информационной системы Рособрнадзора, необходимой для лицензирования образовательной деятельности, с учетом перевода на отечественное программное обеспечение» </w:t>
      </w:r>
      <w:r w:rsidR="009273A2" w:rsidRPr="005B6480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бесперебойного функционирования информационной системы Рособрнадзора, необходимой для предоставления государственной услуги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по признанию образования и (или) квалификации, полученных в иностранном государстве»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03.02.2023;</w:t>
      </w:r>
    </w:p>
    <w:p w:rsidR="00EA7794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бесперебойного функционирования информационных систем автоматизации контрольно-надзорной деятельности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за образовательными организациями (ИС АКНД ОО) и за органами государственной власти субъектов Российской Федерации, исполняющими переданные полномочия Российской Федерации в области образования (АКНД ПП), с учетом перевода на отечественное программное обеспечение»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в целях перевода информационных систем на отечественное программное обеспечение и перевода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процесса предоставления результатов оказания</w:t>
      </w:r>
      <w:r w:rsidR="00EA7794">
        <w:rPr>
          <w:rFonts w:ascii="Times New Roman" w:hAnsi="Times New Roman" w:cs="Times New Roman"/>
          <w:sz w:val="28"/>
          <w:szCs w:val="28"/>
        </w:rPr>
        <w:t xml:space="preserve"> го</w:t>
      </w:r>
      <w:r w:rsidRPr="005B6480">
        <w:rPr>
          <w:rFonts w:ascii="Times New Roman" w:hAnsi="Times New Roman" w:cs="Times New Roman"/>
          <w:sz w:val="28"/>
          <w:szCs w:val="28"/>
        </w:rPr>
        <w:t>сударственных услуг</w:t>
      </w:r>
      <w:proofErr w:type="gramEnd"/>
      <w:r w:rsidR="00EA7794">
        <w:rPr>
          <w:rFonts w:ascii="Times New Roman" w:hAnsi="Times New Roman" w:cs="Times New Roman"/>
          <w:sz w:val="28"/>
          <w:szCs w:val="28"/>
        </w:rPr>
        <w:t xml:space="preserve"> </w:t>
      </w:r>
      <w:r w:rsidR="00EA7794" w:rsidRPr="005B6480">
        <w:rPr>
          <w:rFonts w:ascii="Times New Roman" w:hAnsi="Times New Roman" w:cs="Times New Roman"/>
          <w:sz w:val="28"/>
          <w:szCs w:val="28"/>
        </w:rPr>
        <w:t>в электронный вид</w:t>
      </w:r>
      <w:r w:rsidR="00EA7794">
        <w:rPr>
          <w:rFonts w:ascii="Times New Roman" w:hAnsi="Times New Roman" w:cs="Times New Roman"/>
          <w:sz w:val="28"/>
          <w:szCs w:val="28"/>
        </w:rPr>
        <w:t xml:space="preserve"> по реестровой модели, а также</w:t>
      </w:r>
    </w:p>
    <w:p w:rsidR="00D661CA" w:rsidRPr="00EA7794" w:rsidRDefault="00D661CA" w:rsidP="00EA7794">
      <w:pPr>
        <w:tabs>
          <w:tab w:val="left" w:pos="0"/>
          <w:tab w:val="left" w:pos="224"/>
        </w:tabs>
        <w:contextualSpacing/>
        <w:jc w:val="both"/>
        <w:rPr>
          <w:sz w:val="28"/>
          <w:szCs w:val="28"/>
        </w:rPr>
      </w:pPr>
      <w:r w:rsidRPr="00EA7794">
        <w:rPr>
          <w:sz w:val="28"/>
          <w:szCs w:val="28"/>
        </w:rPr>
        <w:t xml:space="preserve">реализации </w:t>
      </w:r>
      <w:proofErr w:type="spellStart"/>
      <w:r w:rsidRPr="00EA7794">
        <w:rPr>
          <w:sz w:val="28"/>
          <w:szCs w:val="28"/>
        </w:rPr>
        <w:t>суперсервисов</w:t>
      </w:r>
      <w:proofErr w:type="spellEnd"/>
      <w:r w:rsidRPr="00EA7794">
        <w:rPr>
          <w:sz w:val="28"/>
          <w:szCs w:val="28"/>
        </w:rPr>
        <w:t xml:space="preserve"> «Цифровые документы об образовании онлайн» </w:t>
      </w:r>
      <w:r w:rsidR="00E50D0C">
        <w:rPr>
          <w:sz w:val="28"/>
          <w:szCs w:val="28"/>
        </w:rPr>
        <w:br/>
      </w:r>
      <w:r w:rsidRPr="00EA7794">
        <w:rPr>
          <w:sz w:val="28"/>
          <w:szCs w:val="28"/>
        </w:rPr>
        <w:t xml:space="preserve">и «Поступление в </w:t>
      </w:r>
      <w:r w:rsidR="003F669C" w:rsidRPr="00EA7794">
        <w:rPr>
          <w:sz w:val="28"/>
          <w:szCs w:val="28"/>
        </w:rPr>
        <w:t>вуз</w:t>
      </w:r>
      <w:r w:rsidRPr="00EA7794">
        <w:rPr>
          <w:sz w:val="28"/>
          <w:szCs w:val="28"/>
        </w:rPr>
        <w:t xml:space="preserve"> онлайн» </w:t>
      </w:r>
      <w:proofErr w:type="gramStart"/>
      <w:r w:rsidRPr="00EA7794">
        <w:rPr>
          <w:sz w:val="28"/>
          <w:szCs w:val="28"/>
        </w:rPr>
        <w:t>исполнена</w:t>
      </w:r>
      <w:proofErr w:type="gramEnd"/>
      <w:r w:rsidRPr="00EA7794">
        <w:rPr>
          <w:sz w:val="28"/>
          <w:szCs w:val="28"/>
        </w:rPr>
        <w:t xml:space="preserve">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развития (модернизации) подсистемы информационной системы Рособрнадзора ФИС ГИА и приема, созданной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для функционирования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«Поступление в вуз онлайн», в целях обеспечения сопровождения приемной кампании 2022/2023 учебного год»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перевода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процесса предоставления результатов оказания государственных услуг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="00E50D0C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исполнена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обеспечению эксплуатации комплекса информационных систем Рособрнадзора и их подсистем, задействованных в работе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«Поступление в вуз онлайн»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 xml:space="preserve"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</w:t>
      </w:r>
      <w:r w:rsidRPr="005B6480">
        <w:rPr>
          <w:rFonts w:ascii="Times New Roman" w:hAnsi="Times New Roman" w:cs="Times New Roman"/>
          <w:sz w:val="28"/>
          <w:szCs w:val="28"/>
        </w:rPr>
        <w:br/>
        <w:t>в электронный вид по реестровой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 отчет о выполнении субсидии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на иные цели по разработке и апробации второй очереди Единого реестра цифровых документов об образовании, а также на подготовку документации для второй очереди Единого реестра цифровых документов об образовании»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 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03.02.2023;</w:t>
      </w:r>
    </w:p>
    <w:p w:rsidR="00D661CA" w:rsidRPr="005B6480" w:rsidRDefault="00D661CA" w:rsidP="005D474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обеспечению бесперебойного функционирования информационных систем Рособрнадзора, обеспечивающих межсетевое (межведомственное) взаимодействие (СМЭВ Рособрнадзора) и агрегацию данных оценки качества образования (единой информационной системы, агрегирующей данные системы оценки качества образования (ЕИИС)), с учетом перевода на отечественное программное обеспечение»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программное обеспечение и перевода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процесса предоставления результатов оказания государственных услуг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исполнена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0"/>
        </w:tabs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для обеспечения бесперебойного функционирования информационной системы Рособрнадзора, необходимой для предоставления государственной услуги по государственной аккредитации образовательной деятельности»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модели, а также реализации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142"/>
          <w:tab w:val="left" w:pos="224"/>
        </w:tabs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для обеспечения бесперебойного функционирования информационной системы Рособрнадзора, необходимой для предоставления государственной услуги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признанию образования и (или) квалификации, полученных в иностранном государстве»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3F669C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обеспечению бесперебойного функционирования информационной системы Рособрнадзора, необходимой для лицензирования образовательной деятельности,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с учетом перевода на отечественное программное обеспечение»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модели, 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</w:t>
      </w:r>
      <w:r w:rsidR="00063072" w:rsidRPr="005B6480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и «Поступление в </w:t>
      </w:r>
      <w:r w:rsidR="005B6480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обеспечению бесперебойного функционирования информационных систем автоматизации контрольно-надзорной деятельности за образовательными организациями (ИС АКНД ОО) и за органами государственной власти субъектов Российской Федерации, исполняющими переданные полномочия Российской Федерации в области образования (АКНД ПП), с учетом перевода на отечественное программное обеспечение»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информационных систем на отечественное программное обеспечение и перевода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процесса предоставления результатов оказания государственных услуг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</w:t>
      </w:r>
      <w:r w:rsidRPr="005B6480">
        <w:rPr>
          <w:rFonts w:ascii="Times New Roman" w:hAnsi="Times New Roman" w:cs="Times New Roman"/>
          <w:sz w:val="28"/>
          <w:szCs w:val="28"/>
        </w:rPr>
        <w:br/>
        <w:t xml:space="preserve">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5B6480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исполнена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0"/>
          <w:tab w:val="left" w:pos="22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обеспечению разработки и апробации второй очереди Единого реестра цифровых документов об образовании»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 xml:space="preserve"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в электронный вид по реестровой модели, а также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образовании онлайн» и «Поступление в </w:t>
      </w:r>
      <w:r w:rsidR="005B6480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31.03.2023;</w:t>
      </w:r>
    </w:p>
    <w:p w:rsidR="00D661CA" w:rsidRPr="005B6480" w:rsidRDefault="00D661CA" w:rsidP="000E6907">
      <w:pPr>
        <w:pStyle w:val="af6"/>
        <w:numPr>
          <w:ilvl w:val="0"/>
          <w:numId w:val="33"/>
        </w:numPr>
        <w:tabs>
          <w:tab w:val="left" w:pos="224"/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80">
        <w:rPr>
          <w:rFonts w:ascii="Times New Roman" w:hAnsi="Times New Roman" w:cs="Times New Roman"/>
          <w:sz w:val="28"/>
          <w:szCs w:val="28"/>
        </w:rPr>
        <w:t xml:space="preserve">контрольная точка «Предоставлена субсидия на иные цели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по обеспечению эксплуатации комплекса информационных систем Рособрнадзора </w:t>
      </w:r>
      <w:r w:rsidR="00EA7794">
        <w:rPr>
          <w:rFonts w:ascii="Times New Roman" w:hAnsi="Times New Roman" w:cs="Times New Roman"/>
          <w:sz w:val="28"/>
          <w:szCs w:val="28"/>
        </w:rPr>
        <w:br/>
      </w:r>
      <w:r w:rsidRPr="005B6480">
        <w:rPr>
          <w:rFonts w:ascii="Times New Roman" w:hAnsi="Times New Roman" w:cs="Times New Roman"/>
          <w:sz w:val="28"/>
          <w:szCs w:val="28"/>
        </w:rPr>
        <w:t xml:space="preserve">и их подсистем, задействованных в работе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«Поступление в вуз онлайн»» по результату </w:t>
      </w:r>
      <w:r w:rsidR="005578CE" w:rsidRPr="005B6480">
        <w:rPr>
          <w:rFonts w:ascii="Times New Roman" w:hAnsi="Times New Roman" w:cs="Times New Roman"/>
          <w:sz w:val="28"/>
          <w:szCs w:val="28"/>
        </w:rPr>
        <w:t>«</w:t>
      </w:r>
      <w:r w:rsidRPr="005B64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480">
        <w:rPr>
          <w:rFonts w:ascii="Times New Roman" w:hAnsi="Times New Roman" w:cs="Times New Roman"/>
          <w:sz w:val="28"/>
          <w:szCs w:val="28"/>
        </w:rPr>
        <w:t>6.10.14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модели, а также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Pr="005B6480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5B6480">
        <w:rPr>
          <w:rFonts w:ascii="Times New Roman" w:hAnsi="Times New Roman" w:cs="Times New Roman"/>
          <w:sz w:val="28"/>
          <w:szCs w:val="28"/>
        </w:rPr>
        <w:t xml:space="preserve"> «Цифровые документы об образовании онлайн» и «Поступление в </w:t>
      </w:r>
      <w:r w:rsidR="005B6480" w:rsidRPr="005B6480">
        <w:rPr>
          <w:rFonts w:ascii="Times New Roman" w:hAnsi="Times New Roman" w:cs="Times New Roman"/>
          <w:sz w:val="28"/>
          <w:szCs w:val="28"/>
        </w:rPr>
        <w:t>вуз</w:t>
      </w:r>
      <w:r w:rsidRPr="005B6480">
        <w:rPr>
          <w:rFonts w:ascii="Times New Roman" w:hAnsi="Times New Roman" w:cs="Times New Roman"/>
          <w:sz w:val="28"/>
          <w:szCs w:val="28"/>
        </w:rPr>
        <w:t xml:space="preserve"> онлайн»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исполнена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31.03.2023.</w:t>
      </w:r>
    </w:p>
    <w:p w:rsidR="00BF0A45" w:rsidRPr="005B6480" w:rsidRDefault="00BF0A45" w:rsidP="00E5737D">
      <w:pPr>
        <w:pStyle w:val="af1"/>
        <w:tabs>
          <w:tab w:val="left" w:pos="993"/>
          <w:tab w:val="num" w:pos="1921"/>
        </w:tabs>
        <w:ind w:firstLine="709"/>
        <w:rPr>
          <w:rFonts w:ascii="Times New Roman" w:hAnsi="Times New Roman" w:cs="Times New Roman"/>
        </w:rPr>
      </w:pPr>
      <w:r w:rsidRPr="005B6480">
        <w:rPr>
          <w:rFonts w:ascii="Times New Roman" w:hAnsi="Times New Roman" w:cs="Times New Roman"/>
        </w:rPr>
        <w:t xml:space="preserve">В отчетный период </w:t>
      </w:r>
      <w:r w:rsidR="005578CE" w:rsidRPr="005B6480">
        <w:rPr>
          <w:rFonts w:ascii="Times New Roman" w:hAnsi="Times New Roman" w:cs="Times New Roman"/>
        </w:rPr>
        <w:t xml:space="preserve">также </w:t>
      </w:r>
      <w:r w:rsidRPr="005B6480">
        <w:rPr>
          <w:rFonts w:ascii="Times New Roman" w:hAnsi="Times New Roman" w:cs="Times New Roman"/>
        </w:rPr>
        <w:t xml:space="preserve">реализованы </w:t>
      </w:r>
      <w:r w:rsidR="005578CE" w:rsidRPr="005B6480">
        <w:rPr>
          <w:rFonts w:ascii="Times New Roman" w:hAnsi="Times New Roman" w:cs="Times New Roman"/>
        </w:rPr>
        <w:t xml:space="preserve">иные </w:t>
      </w:r>
      <w:r w:rsidRPr="005B6480">
        <w:rPr>
          <w:rFonts w:ascii="Times New Roman" w:hAnsi="Times New Roman" w:cs="Times New Roman"/>
        </w:rPr>
        <w:t>мероприятия по обеспечени</w:t>
      </w:r>
      <w:r w:rsidR="005578CE" w:rsidRPr="005B6480">
        <w:rPr>
          <w:rFonts w:ascii="Times New Roman" w:hAnsi="Times New Roman" w:cs="Times New Roman"/>
        </w:rPr>
        <w:t>ю достижения контрольных точек ф</w:t>
      </w:r>
      <w:r w:rsidRPr="005B6480">
        <w:rPr>
          <w:rFonts w:ascii="Times New Roman" w:hAnsi="Times New Roman" w:cs="Times New Roman"/>
        </w:rPr>
        <w:t>едерального проекта «Цифровое государственное управление» национальной программы «Цифровая экономика Российской Федерации» и Государственной программы «Научно-технологическое развитие Российской Федерации»</w:t>
      </w:r>
      <w:r w:rsidR="003E32DD" w:rsidRPr="005B6480">
        <w:rPr>
          <w:rFonts w:ascii="Times New Roman" w:hAnsi="Times New Roman" w:cs="Times New Roman"/>
        </w:rPr>
        <w:t>.</w:t>
      </w:r>
    </w:p>
    <w:p w:rsidR="00BF0A45" w:rsidRPr="005B6480" w:rsidRDefault="00E5737D" w:rsidP="00E5737D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 xml:space="preserve">Соответствующая информация на постоянной основе вносилась </w:t>
      </w:r>
      <w:r w:rsidRPr="005B6480">
        <w:rPr>
          <w:sz w:val="28"/>
          <w:szCs w:val="28"/>
        </w:rPr>
        <w:br/>
        <w:t>в ГИИС ЭБ, а также в раздел «Результаты ФП» федеральной государственной информационной системы координации информатизации (в части федерального проекта «Цифровое государственное управление»).</w:t>
      </w:r>
    </w:p>
    <w:p w:rsidR="00517881" w:rsidRDefault="00E5737D" w:rsidP="00BC5B3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B6480">
        <w:rPr>
          <w:sz w:val="28"/>
          <w:szCs w:val="28"/>
        </w:rPr>
        <w:t xml:space="preserve">Кроме </w:t>
      </w:r>
      <w:r w:rsidR="0096054F" w:rsidRPr="005B6480">
        <w:rPr>
          <w:sz w:val="28"/>
          <w:szCs w:val="28"/>
        </w:rPr>
        <w:t>того,</w:t>
      </w:r>
      <w:r w:rsidRPr="005B6480">
        <w:rPr>
          <w:sz w:val="28"/>
          <w:szCs w:val="28"/>
        </w:rPr>
        <w:t xml:space="preserve"> необходимо отметить, что к</w:t>
      </w:r>
      <w:r w:rsidR="008674DB" w:rsidRPr="005B6480">
        <w:rPr>
          <w:sz w:val="28"/>
          <w:szCs w:val="28"/>
        </w:rPr>
        <w:t>онтрольные точки, предусмотренные</w:t>
      </w:r>
      <w:r w:rsidR="008674DB" w:rsidRPr="005B6480">
        <w:rPr>
          <w:b/>
          <w:sz w:val="28"/>
          <w:szCs w:val="28"/>
        </w:rPr>
        <w:t xml:space="preserve"> </w:t>
      </w:r>
      <w:r w:rsidR="008674DB" w:rsidRPr="005B6480">
        <w:rPr>
          <w:sz w:val="28"/>
          <w:szCs w:val="28"/>
        </w:rPr>
        <w:t xml:space="preserve">федеральными проектами, входящими в составы национальных проектов, участником которых является </w:t>
      </w:r>
      <w:proofErr w:type="spellStart"/>
      <w:r w:rsidR="008674DB" w:rsidRPr="005B6480">
        <w:rPr>
          <w:sz w:val="28"/>
          <w:szCs w:val="28"/>
        </w:rPr>
        <w:t>Рособрнадзор</w:t>
      </w:r>
      <w:proofErr w:type="spellEnd"/>
      <w:r w:rsidR="008674DB" w:rsidRPr="005B6480">
        <w:rPr>
          <w:sz w:val="28"/>
          <w:szCs w:val="28"/>
        </w:rPr>
        <w:t>, выполнены в установленные сроки.</w:t>
      </w:r>
      <w:r w:rsidR="00BC5B35" w:rsidRPr="005B6480">
        <w:rPr>
          <w:sz w:val="28"/>
          <w:szCs w:val="28"/>
        </w:rPr>
        <w:t xml:space="preserve"> </w:t>
      </w:r>
      <w:r w:rsidR="00710B98" w:rsidRPr="005B6480">
        <w:rPr>
          <w:sz w:val="28"/>
          <w:szCs w:val="28"/>
        </w:rPr>
        <w:t xml:space="preserve">Сведения в подсистему управления национальными проектами </w:t>
      </w:r>
      <w:r w:rsidR="00BC5B35" w:rsidRPr="005B6480">
        <w:rPr>
          <w:sz w:val="28"/>
          <w:szCs w:val="28"/>
        </w:rPr>
        <w:t xml:space="preserve">ГИИС ЭБ </w:t>
      </w:r>
      <w:r w:rsidRPr="005B6480">
        <w:rPr>
          <w:sz w:val="28"/>
          <w:szCs w:val="28"/>
        </w:rPr>
        <w:br/>
      </w:r>
      <w:r w:rsidR="00710B98" w:rsidRPr="005B6480">
        <w:rPr>
          <w:sz w:val="28"/>
          <w:szCs w:val="28"/>
        </w:rPr>
        <w:t xml:space="preserve">по мероприятиям (результатам) и контрольным точкам вносились своевременно (ежемесячно не позднее плановой и (или) фактической даты их достижения), </w:t>
      </w:r>
      <w:r w:rsidRPr="005B6480">
        <w:rPr>
          <w:sz w:val="28"/>
          <w:szCs w:val="28"/>
        </w:rPr>
        <w:br/>
      </w:r>
      <w:r w:rsidR="00710B98" w:rsidRPr="005B6480">
        <w:rPr>
          <w:sz w:val="28"/>
          <w:szCs w:val="28"/>
        </w:rPr>
        <w:t xml:space="preserve">по показателям: за январь 2023 года – до </w:t>
      </w:r>
      <w:r w:rsidR="00BC5B35" w:rsidRPr="005B6480">
        <w:rPr>
          <w:sz w:val="28"/>
          <w:szCs w:val="28"/>
        </w:rPr>
        <w:t>0</w:t>
      </w:r>
      <w:r w:rsidR="00710B98" w:rsidRPr="005B6480">
        <w:rPr>
          <w:sz w:val="28"/>
          <w:szCs w:val="28"/>
        </w:rPr>
        <w:t>2</w:t>
      </w:r>
      <w:r w:rsidR="00BC5B35" w:rsidRPr="005B6480">
        <w:rPr>
          <w:sz w:val="28"/>
          <w:szCs w:val="28"/>
        </w:rPr>
        <w:t>.02.2023</w:t>
      </w:r>
      <w:r w:rsidR="00710B98" w:rsidRPr="005B6480">
        <w:rPr>
          <w:sz w:val="28"/>
          <w:szCs w:val="28"/>
        </w:rPr>
        <w:t xml:space="preserve">, за февраль 2023 года – </w:t>
      </w:r>
      <w:r w:rsidRPr="005B6480">
        <w:rPr>
          <w:sz w:val="28"/>
          <w:szCs w:val="28"/>
        </w:rPr>
        <w:br/>
      </w:r>
      <w:r w:rsidR="00710B98" w:rsidRPr="005B6480">
        <w:rPr>
          <w:sz w:val="28"/>
          <w:szCs w:val="28"/>
        </w:rPr>
        <w:t xml:space="preserve">до </w:t>
      </w:r>
      <w:r w:rsidR="00BC5B35" w:rsidRPr="005B6480">
        <w:rPr>
          <w:sz w:val="28"/>
          <w:szCs w:val="28"/>
        </w:rPr>
        <w:t>0</w:t>
      </w:r>
      <w:r w:rsidR="00710B98" w:rsidRPr="005B6480">
        <w:rPr>
          <w:sz w:val="28"/>
          <w:szCs w:val="28"/>
        </w:rPr>
        <w:t>2</w:t>
      </w:r>
      <w:r w:rsidR="00BC5B35" w:rsidRPr="005B6480">
        <w:rPr>
          <w:sz w:val="28"/>
          <w:szCs w:val="28"/>
        </w:rPr>
        <w:t>.03.2023</w:t>
      </w:r>
      <w:r w:rsidR="00710B98" w:rsidRPr="005B6480">
        <w:rPr>
          <w:sz w:val="28"/>
          <w:szCs w:val="28"/>
        </w:rPr>
        <w:t>, за март 2023 года – 30</w:t>
      </w:r>
      <w:r w:rsidR="00BC5B35" w:rsidRPr="005B6480">
        <w:rPr>
          <w:sz w:val="28"/>
          <w:szCs w:val="28"/>
        </w:rPr>
        <w:t>.03.2023</w:t>
      </w:r>
      <w:r w:rsidR="00710B98" w:rsidRPr="005B6480">
        <w:rPr>
          <w:sz w:val="28"/>
          <w:szCs w:val="28"/>
        </w:rPr>
        <w:t>.</w:t>
      </w:r>
    </w:p>
    <w:p w:rsidR="009A30D3" w:rsidRPr="006E247C" w:rsidRDefault="009A30D3" w:rsidP="00D96A4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9A30D3" w:rsidRPr="009B64E1" w:rsidRDefault="00CE196B" w:rsidP="0075778D">
      <w:pPr>
        <w:pStyle w:val="af1"/>
        <w:numPr>
          <w:ilvl w:val="0"/>
          <w:numId w:val="3"/>
        </w:numPr>
        <w:tabs>
          <w:tab w:val="left" w:pos="1995"/>
        </w:tabs>
        <w:ind w:left="0"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 xml:space="preserve">По мероприятию 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75778D" w:rsidRPr="009B64E1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принципов открытости и выполнении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</w:t>
      </w:r>
      <w:r w:rsidR="00CA357A">
        <w:rPr>
          <w:rFonts w:ascii="Times New Roman" w:eastAsia="Times New Roman" w:hAnsi="Times New Roman" w:cs="Times New Roman"/>
          <w:b/>
          <w:bCs/>
          <w:lang w:eastAsia="ru-RU"/>
        </w:rPr>
        <w:t>ийской Федерации от 30.01.2014 №</w:t>
      </w:r>
      <w:r w:rsidR="0075778D" w:rsidRPr="009B64E1">
        <w:rPr>
          <w:rFonts w:ascii="Times New Roman" w:eastAsia="Times New Roman" w:hAnsi="Times New Roman" w:cs="Times New Roman"/>
          <w:b/>
          <w:bCs/>
          <w:lang w:eastAsia="ru-RU"/>
        </w:rPr>
        <w:t xml:space="preserve"> 93-р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9B64E1">
        <w:rPr>
          <w:rFonts w:ascii="Times New Roman" w:hAnsi="Times New Roman" w:cs="Times New Roman"/>
          <w:b/>
        </w:rPr>
        <w:t>(пункт 6 Плана).</w:t>
      </w:r>
    </w:p>
    <w:p w:rsidR="009A30D3" w:rsidRPr="009B64E1" w:rsidRDefault="009A30D3" w:rsidP="00D96A4F">
      <w:pPr>
        <w:pStyle w:val="af1"/>
        <w:tabs>
          <w:tab w:val="left" w:pos="1995"/>
        </w:tabs>
        <w:ind w:left="709"/>
        <w:rPr>
          <w:rFonts w:ascii="Times New Roman" w:hAnsi="Times New Roman" w:cs="Times New Roman"/>
          <w:b/>
        </w:rPr>
      </w:pPr>
    </w:p>
    <w:p w:rsidR="0033392D" w:rsidRDefault="0033392D" w:rsidP="00D96A4F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051D58" w:rsidRPr="009B64E1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 квартале</w:t>
      </w:r>
      <w:r w:rsidR="00BF0A45" w:rsidRPr="009B64E1">
        <w:rPr>
          <w:rFonts w:ascii="Times New Roman" w:eastAsia="Times New Roman" w:hAnsi="Times New Roman" w:cs="Times New Roman"/>
          <w:bCs/>
          <w:lang w:eastAsia="ru-RU"/>
        </w:rPr>
        <w:t xml:space="preserve"> 2023 года 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Рособрнадзором на постоянной основе осуществлялась </w:t>
      </w:r>
      <w:r w:rsidR="00DD50CD" w:rsidRPr="009B64E1">
        <w:rPr>
          <w:rFonts w:ascii="Times New Roman" w:eastAsia="Times New Roman" w:hAnsi="Times New Roman" w:cs="Times New Roman"/>
          <w:bCs/>
          <w:lang w:eastAsia="ru-RU"/>
        </w:rPr>
        <w:t xml:space="preserve">работа по 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>реализаци</w:t>
      </w:r>
      <w:r w:rsidR="00DD50CD" w:rsidRPr="009B64E1">
        <w:rPr>
          <w:rFonts w:ascii="Times New Roman" w:eastAsia="Times New Roman" w:hAnsi="Times New Roman" w:cs="Times New Roman"/>
          <w:bCs/>
          <w:lang w:eastAsia="ru-RU"/>
        </w:rPr>
        <w:t>и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 принципов открытости и выполнени</w:t>
      </w:r>
      <w:r w:rsidR="007523F2" w:rsidRPr="009B64E1">
        <w:rPr>
          <w:rFonts w:ascii="Times New Roman" w:eastAsia="Times New Roman" w:hAnsi="Times New Roman" w:cs="Times New Roman"/>
          <w:bCs/>
          <w:lang w:eastAsia="ru-RU"/>
        </w:rPr>
        <w:t>ю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</w:t>
      </w:r>
      <w:r w:rsidR="00051D58" w:rsidRPr="009B64E1">
        <w:rPr>
          <w:rFonts w:ascii="Times New Roman" w:eastAsia="Times New Roman" w:hAnsi="Times New Roman" w:cs="Times New Roman"/>
          <w:bCs/>
          <w:lang w:eastAsia="ru-RU"/>
        </w:rPr>
        <w:t>.01.2014</w:t>
      </w:r>
      <w:r w:rsidRPr="009B64E1">
        <w:rPr>
          <w:rFonts w:ascii="Times New Roman" w:eastAsia="Times New Roman" w:hAnsi="Times New Roman" w:cs="Times New Roman"/>
          <w:bCs/>
          <w:lang w:eastAsia="ru-RU"/>
        </w:rPr>
        <w:t xml:space="preserve"> № 93-р.</w:t>
      </w:r>
    </w:p>
    <w:p w:rsidR="0096687F" w:rsidRPr="009B64E1" w:rsidRDefault="005441B7" w:rsidP="0096687F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Как и прежде в отчетном периоде особое внимание уделялось </w:t>
      </w:r>
      <w:r w:rsidR="0096687F" w:rsidRPr="0096687F">
        <w:rPr>
          <w:rFonts w:ascii="Times New Roman" w:eastAsia="Times New Roman" w:hAnsi="Times New Roman" w:cs="Times New Roman"/>
          <w:bCs/>
          <w:lang w:eastAsia="ru-RU"/>
        </w:rPr>
        <w:t xml:space="preserve">активному вовлечению в деятельность Рособрнадзора образованного Общественного совета при Федеральной службе по надзору в сфере образования и науки (далее – Общественный совет), в состав которого вошли представители профессионального сообщества сферы образования. </w:t>
      </w:r>
      <w:proofErr w:type="gramStart"/>
      <w:r w:rsidR="000E6907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="0096687F" w:rsidRPr="0096687F">
        <w:rPr>
          <w:rFonts w:ascii="Times New Roman" w:eastAsia="Times New Roman" w:hAnsi="Times New Roman" w:cs="Times New Roman"/>
          <w:bCs/>
          <w:lang w:eastAsia="ru-RU"/>
        </w:rPr>
        <w:t xml:space="preserve"> квартал 2023 отмечен обновлением состава Общественного совета и проведением его первого заседания.</w:t>
      </w:r>
      <w:proofErr w:type="gramEnd"/>
    </w:p>
    <w:p w:rsidR="009A30D3" w:rsidRPr="009B64E1" w:rsidRDefault="009A30D3" w:rsidP="0075778D">
      <w:pPr>
        <w:pStyle w:val="af1"/>
        <w:tabs>
          <w:tab w:val="left" w:pos="1995"/>
        </w:tabs>
        <w:ind w:firstLine="709"/>
        <w:rPr>
          <w:rFonts w:ascii="Times New Roman" w:hAnsi="Times New Roman" w:cs="Times New Roman"/>
          <w:b/>
        </w:rPr>
      </w:pPr>
    </w:p>
    <w:p w:rsidR="009A30D3" w:rsidRPr="009B64E1" w:rsidRDefault="00CE196B" w:rsidP="0075778D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4E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5778D" w:rsidRPr="009B64E1">
        <w:rPr>
          <w:rFonts w:ascii="Times New Roman" w:hAnsi="Times New Roman" w:cs="Times New Roman"/>
          <w:b/>
          <w:sz w:val="28"/>
          <w:szCs w:val="28"/>
        </w:rPr>
        <w:t>Подготовка предложений к проекту федерального бюджета по получателю средств федерального бюджета</w:t>
      </w:r>
      <w:r w:rsidRPr="009B64E1">
        <w:rPr>
          <w:rFonts w:ascii="Times New Roman" w:hAnsi="Times New Roman" w:cs="Times New Roman"/>
          <w:b/>
          <w:sz w:val="28"/>
          <w:szCs w:val="28"/>
        </w:rPr>
        <w:t xml:space="preserve">» (пункт 7 Плана). </w:t>
      </w:r>
    </w:p>
    <w:p w:rsidR="009B64E1" w:rsidRDefault="009B64E1" w:rsidP="009B64E1">
      <w:pPr>
        <w:jc w:val="both"/>
        <w:rPr>
          <w:b/>
          <w:sz w:val="28"/>
          <w:szCs w:val="28"/>
        </w:rPr>
      </w:pPr>
    </w:p>
    <w:p w:rsidR="009B64E1" w:rsidRPr="009234A1" w:rsidRDefault="009B64E1" w:rsidP="009B64E1">
      <w:pPr>
        <w:pStyle w:val="af6"/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7F69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соответствии с графиком подготовки и рассмотрения проектов федеральных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</w:t>
      </w:r>
      <w:r w:rsidRPr="009234A1">
        <w:rPr>
          <w:rFonts w:ascii="Times New Roman" w:hAnsi="Times New Roman"/>
          <w:color w:val="000000"/>
          <w:sz w:val="28"/>
          <w:szCs w:val="28"/>
        </w:rPr>
        <w:t>на 2024 год и на плановый период 2025 и 2026 годов, утвержденного Заместителем Председателя Правительства Российской Федерации – Руководителем Аппарата Правительства Российской Федерации Григоренко Д.Ю. 28</w:t>
      </w:r>
      <w:r>
        <w:rPr>
          <w:rFonts w:ascii="Times New Roman" w:hAnsi="Times New Roman"/>
          <w:color w:val="000000"/>
          <w:sz w:val="28"/>
          <w:szCs w:val="28"/>
        </w:rPr>
        <w:t>.02.</w:t>
      </w:r>
      <w:r w:rsidRPr="009234A1">
        <w:rPr>
          <w:rFonts w:ascii="Times New Roman" w:hAnsi="Times New Roman"/>
          <w:color w:val="000000"/>
          <w:sz w:val="28"/>
          <w:szCs w:val="28"/>
        </w:rPr>
        <w:t>2023 № 2126п-П13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4A1">
        <w:rPr>
          <w:rFonts w:ascii="Times New Roman" w:hAnsi="Times New Roman"/>
          <w:color w:val="000000"/>
          <w:sz w:val="28"/>
          <w:szCs w:val="28"/>
        </w:rPr>
        <w:t>(далее – график), формирование предложений к проекту</w:t>
      </w:r>
      <w:proofErr w:type="gramEnd"/>
      <w:r w:rsidRPr="009234A1">
        <w:rPr>
          <w:rFonts w:ascii="Times New Roman" w:hAnsi="Times New Roman"/>
          <w:color w:val="000000"/>
          <w:sz w:val="28"/>
          <w:szCs w:val="28"/>
        </w:rPr>
        <w:t xml:space="preserve"> федерального бюджета по получателю средств федерального бюджета </w:t>
      </w:r>
      <w:r>
        <w:rPr>
          <w:rFonts w:ascii="Times New Roman" w:hAnsi="Times New Roman"/>
          <w:color w:val="000000"/>
          <w:sz w:val="28"/>
          <w:szCs w:val="28"/>
        </w:rPr>
        <w:t>в I квартале 2023</w:t>
      </w:r>
      <w:r w:rsidRPr="009234A1">
        <w:rPr>
          <w:rFonts w:ascii="Times New Roman" w:hAnsi="Times New Roman"/>
          <w:color w:val="000000"/>
          <w:sz w:val="28"/>
          <w:szCs w:val="28"/>
        </w:rPr>
        <w:t xml:space="preserve"> года не запланировано. Подготовка документов и материалов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9234A1">
        <w:rPr>
          <w:rFonts w:ascii="Times New Roman" w:hAnsi="Times New Roman"/>
          <w:color w:val="000000"/>
          <w:sz w:val="28"/>
          <w:szCs w:val="28"/>
        </w:rPr>
        <w:t>проекту федерального бюджета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34A1">
        <w:rPr>
          <w:rFonts w:ascii="Times New Roman" w:hAnsi="Times New Roman"/>
          <w:color w:val="000000"/>
          <w:sz w:val="28"/>
          <w:szCs w:val="28"/>
        </w:rPr>
        <w:t xml:space="preserve">на 2024 год и на плановый период 2025 и 2026 годов </w:t>
      </w:r>
      <w:proofErr w:type="gramStart"/>
      <w:r w:rsidRPr="009234A1">
        <w:rPr>
          <w:rFonts w:ascii="Times New Roman" w:hAnsi="Times New Roman"/>
          <w:color w:val="000000"/>
          <w:sz w:val="28"/>
          <w:szCs w:val="28"/>
        </w:rPr>
        <w:t>будет проводит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9234A1">
        <w:rPr>
          <w:rFonts w:ascii="Times New Roman" w:hAnsi="Times New Roman"/>
          <w:color w:val="000000"/>
          <w:sz w:val="28"/>
          <w:szCs w:val="28"/>
        </w:rPr>
        <w:t xml:space="preserve">ся в соответствии </w:t>
      </w:r>
      <w:r w:rsidR="00DF5A0B">
        <w:rPr>
          <w:rFonts w:ascii="Times New Roman" w:hAnsi="Times New Roman"/>
          <w:color w:val="000000"/>
          <w:sz w:val="28"/>
          <w:szCs w:val="28"/>
        </w:rPr>
        <w:br/>
      </w:r>
      <w:r w:rsidRPr="009234A1">
        <w:rPr>
          <w:rFonts w:ascii="Times New Roman" w:hAnsi="Times New Roman"/>
          <w:color w:val="000000"/>
          <w:sz w:val="28"/>
          <w:szCs w:val="28"/>
        </w:rPr>
        <w:t>с граф</w:t>
      </w:r>
      <w:r>
        <w:rPr>
          <w:rFonts w:ascii="Times New Roman" w:hAnsi="Times New Roman"/>
          <w:color w:val="000000"/>
          <w:sz w:val="28"/>
          <w:szCs w:val="28"/>
        </w:rPr>
        <w:t>иком начиная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 II квартала 2023</w:t>
      </w:r>
      <w:r w:rsidRPr="009234A1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9A30D3" w:rsidRPr="006E247C" w:rsidRDefault="009A30D3" w:rsidP="0075778D">
      <w:pPr>
        <w:ind w:firstLine="709"/>
        <w:jc w:val="both"/>
        <w:rPr>
          <w:b/>
          <w:sz w:val="28"/>
          <w:szCs w:val="28"/>
        </w:rPr>
      </w:pPr>
    </w:p>
    <w:p w:rsidR="009A30D3" w:rsidRPr="00194CE5" w:rsidRDefault="00CE196B" w:rsidP="0075778D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C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5778D" w:rsidRPr="00194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 мониторинга системы образования в установленной сфере деятельности</w:t>
      </w:r>
      <w:r w:rsidRPr="00194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194CE5">
        <w:rPr>
          <w:rFonts w:ascii="Times New Roman" w:hAnsi="Times New Roman" w:cs="Times New Roman"/>
          <w:b/>
          <w:sz w:val="28"/>
          <w:szCs w:val="28"/>
        </w:rPr>
        <w:t>(пункт 8 Плана).</w:t>
      </w:r>
    </w:p>
    <w:p w:rsidR="009A30D3" w:rsidRPr="00194CE5" w:rsidRDefault="009A30D3" w:rsidP="000E74A8">
      <w:pPr>
        <w:ind w:firstLine="709"/>
        <w:jc w:val="both"/>
        <w:rPr>
          <w:b/>
          <w:sz w:val="28"/>
          <w:szCs w:val="28"/>
        </w:rPr>
      </w:pPr>
    </w:p>
    <w:p w:rsidR="000E74A8" w:rsidRPr="00194CE5" w:rsidRDefault="000E74A8" w:rsidP="000E74A8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94CE5">
        <w:rPr>
          <w:rFonts w:ascii="Times New Roman" w:hAnsi="Times New Roman" w:cs="Times New Roman"/>
          <w:sz w:val="28"/>
          <w:szCs w:val="28"/>
        </w:rPr>
        <w:t xml:space="preserve">Мониторинг системы образования в установленной сфере деятельности </w:t>
      </w:r>
      <w:r w:rsidRPr="00194CE5">
        <w:rPr>
          <w:rFonts w:ascii="Times New Roman" w:hAnsi="Times New Roman" w:cs="Times New Roman"/>
          <w:sz w:val="28"/>
          <w:szCs w:val="28"/>
        </w:rPr>
        <w:br/>
        <w:t>в отчетном периоде не осуществлялся.</w:t>
      </w:r>
    </w:p>
    <w:p w:rsidR="00AE7643" w:rsidRPr="00194CE5" w:rsidRDefault="00AE7643" w:rsidP="000E74A8">
      <w:pPr>
        <w:pStyle w:val="ConsPlusNormal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194CE5">
        <w:rPr>
          <w:rFonts w:ascii="Times New Roman" w:hAnsi="Times New Roman" w:cs="Times New Roman"/>
          <w:sz w:val="28"/>
          <w:szCs w:val="28"/>
        </w:rPr>
        <w:t xml:space="preserve">По результатам мониторинга системы образования, завершившегося </w:t>
      </w:r>
      <w:r w:rsidR="000E74A8" w:rsidRPr="00194CE5">
        <w:rPr>
          <w:rFonts w:ascii="Times New Roman" w:hAnsi="Times New Roman" w:cs="Times New Roman"/>
          <w:sz w:val="28"/>
          <w:szCs w:val="28"/>
        </w:rPr>
        <w:br/>
      </w:r>
      <w:r w:rsidRPr="00194CE5">
        <w:rPr>
          <w:rFonts w:ascii="Times New Roman" w:hAnsi="Times New Roman" w:cs="Times New Roman"/>
          <w:sz w:val="28"/>
          <w:szCs w:val="28"/>
        </w:rPr>
        <w:t xml:space="preserve">в декабре 2022 года, образовательным организациям в </w:t>
      </w:r>
      <w:r w:rsidR="000E74A8" w:rsidRPr="00194C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4CE5">
        <w:rPr>
          <w:rFonts w:ascii="Times New Roman" w:hAnsi="Times New Roman" w:cs="Times New Roman"/>
          <w:sz w:val="28"/>
          <w:szCs w:val="28"/>
        </w:rPr>
        <w:t xml:space="preserve"> квартале 2023 г. объявлено 40 предостережений Рособрнадзора о недопустимости нарушения обязательных требований.</w:t>
      </w:r>
    </w:p>
    <w:p w:rsidR="008F74A1" w:rsidRPr="00194CE5" w:rsidRDefault="008F74A1" w:rsidP="00D96A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5778D" w:rsidRPr="00194CE5" w:rsidRDefault="0075778D" w:rsidP="0075778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194CE5">
        <w:rPr>
          <w:rFonts w:ascii="Times New Roman" w:hAnsi="Times New Roman" w:cs="Times New Roman"/>
          <w:b/>
        </w:rPr>
        <w:t>По мероприятию «</w:t>
      </w:r>
      <w:r w:rsidRPr="00194CE5">
        <w:rPr>
          <w:rFonts w:ascii="Times New Roman" w:eastAsia="Times New Roman" w:hAnsi="Times New Roman" w:cs="Times New Roman"/>
          <w:b/>
          <w:bCs/>
          <w:lang w:eastAsia="ru-RU"/>
        </w:rPr>
        <w:t xml:space="preserve">Сбор, обработка и анализ информации </w:t>
      </w:r>
      <w:r w:rsidR="00A71993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194CE5">
        <w:rPr>
          <w:rFonts w:ascii="Times New Roman" w:eastAsia="Times New Roman" w:hAnsi="Times New Roman" w:cs="Times New Roman"/>
          <w:b/>
          <w:bCs/>
          <w:lang w:eastAsia="ru-RU"/>
        </w:rPr>
        <w:t xml:space="preserve">о деятельности органов государственной власти субъектов Российской Федерации, осуществляющих переданные полномочия в сфере образования, </w:t>
      </w:r>
      <w:r w:rsidR="00A71993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194CE5">
        <w:rPr>
          <w:rFonts w:ascii="Times New Roman" w:eastAsia="Times New Roman" w:hAnsi="Times New Roman" w:cs="Times New Roman"/>
          <w:b/>
          <w:bCs/>
          <w:lang w:eastAsia="ru-RU"/>
        </w:rPr>
        <w:t>за 2022 год» (пункт 9 Плана).</w:t>
      </w:r>
    </w:p>
    <w:p w:rsidR="0075778D" w:rsidRPr="00194CE5" w:rsidRDefault="0075778D" w:rsidP="0075778D">
      <w:pPr>
        <w:pStyle w:val="af1"/>
        <w:ind w:left="709"/>
        <w:rPr>
          <w:rFonts w:ascii="Times New Roman" w:hAnsi="Times New Roman" w:cs="Times New Roman"/>
          <w:b/>
        </w:rPr>
      </w:pPr>
    </w:p>
    <w:p w:rsidR="00194CE5" w:rsidRPr="00194CE5" w:rsidRDefault="00194CE5" w:rsidP="00194CE5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E5">
        <w:rPr>
          <w:rFonts w:ascii="Times New Roman" w:hAnsi="Times New Roman" w:cs="Times New Roman"/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194CE5">
        <w:rPr>
          <w:rFonts w:ascii="Times New Roman" w:hAnsi="Times New Roman" w:cs="Times New Roman"/>
          <w:sz w:val="28"/>
          <w:szCs w:val="28"/>
        </w:rPr>
        <w:br/>
        <w:t xml:space="preserve">в сфере образования и науки на 2023 год, утвержденным приказом Рособрнадзора от 23.12.2022 № 1283, реализация данного мероприятия будет осуществлена </w:t>
      </w:r>
      <w:r w:rsidRPr="00194CE5">
        <w:rPr>
          <w:rFonts w:ascii="Times New Roman" w:hAnsi="Times New Roman" w:cs="Times New Roman"/>
          <w:sz w:val="28"/>
          <w:szCs w:val="28"/>
        </w:rPr>
        <w:br/>
        <w:t xml:space="preserve">во </w:t>
      </w:r>
      <w:r w:rsidRPr="00194C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4CE5">
        <w:rPr>
          <w:rFonts w:ascii="Times New Roman" w:hAnsi="Times New Roman" w:cs="Times New Roman"/>
          <w:sz w:val="28"/>
          <w:szCs w:val="28"/>
        </w:rPr>
        <w:t xml:space="preserve"> квартале 2023 года.</w:t>
      </w:r>
    </w:p>
    <w:p w:rsidR="0075778D" w:rsidRPr="00194CE5" w:rsidRDefault="0075778D" w:rsidP="0075778D">
      <w:pPr>
        <w:pStyle w:val="af1"/>
        <w:ind w:left="709"/>
        <w:rPr>
          <w:rFonts w:ascii="Times New Roman" w:hAnsi="Times New Roman" w:cs="Times New Roman"/>
          <w:b/>
        </w:rPr>
      </w:pPr>
    </w:p>
    <w:p w:rsidR="009A30D3" w:rsidRPr="00194CE5" w:rsidRDefault="00CE196B" w:rsidP="0075778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194CE5">
        <w:rPr>
          <w:rFonts w:ascii="Times New Roman" w:hAnsi="Times New Roman" w:cs="Times New Roman"/>
          <w:b/>
        </w:rPr>
        <w:t>По мероприятию «</w:t>
      </w:r>
      <w:r w:rsidR="0075778D" w:rsidRPr="00194CE5">
        <w:rPr>
          <w:rFonts w:ascii="Times New Roman" w:hAnsi="Times New Roman" w:cs="Times New Roman"/>
          <w:b/>
        </w:rPr>
        <w:t>Подготовка Планов по основной деятельности Рособрнадзора и отчетов об их исполнении</w:t>
      </w:r>
      <w:r w:rsidRPr="00194CE5">
        <w:rPr>
          <w:rFonts w:ascii="Times New Roman" w:hAnsi="Times New Roman" w:cs="Times New Roman"/>
          <w:b/>
        </w:rPr>
        <w:t>» (пункт 10 Плана).</w:t>
      </w:r>
    </w:p>
    <w:p w:rsidR="009A30D3" w:rsidRPr="00194CE5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194CE5" w:rsidRDefault="000B59CC" w:rsidP="00D96A4F">
      <w:pPr>
        <w:ind w:firstLine="709"/>
        <w:jc w:val="both"/>
        <w:rPr>
          <w:sz w:val="28"/>
          <w:szCs w:val="28"/>
        </w:rPr>
      </w:pPr>
      <w:r w:rsidRPr="00194CE5">
        <w:rPr>
          <w:sz w:val="28"/>
          <w:szCs w:val="28"/>
        </w:rPr>
        <w:t xml:space="preserve">В </w:t>
      </w:r>
      <w:r w:rsidRPr="00194CE5">
        <w:rPr>
          <w:sz w:val="28"/>
          <w:szCs w:val="28"/>
          <w:lang w:val="en-US"/>
        </w:rPr>
        <w:t>I</w:t>
      </w:r>
      <w:r w:rsidR="00CE196B" w:rsidRPr="00194CE5">
        <w:rPr>
          <w:sz w:val="28"/>
          <w:szCs w:val="28"/>
        </w:rPr>
        <w:t xml:space="preserve"> квартале 202</w:t>
      </w:r>
      <w:r w:rsidR="00194CE5" w:rsidRPr="00194CE5">
        <w:rPr>
          <w:sz w:val="28"/>
          <w:szCs w:val="28"/>
        </w:rPr>
        <w:t>3</w:t>
      </w:r>
      <w:r w:rsidR="00CE196B" w:rsidRPr="00194CE5">
        <w:rPr>
          <w:sz w:val="28"/>
          <w:szCs w:val="28"/>
        </w:rPr>
        <w:t xml:space="preserve"> года подготовлен отчет о выполнении Плана деятельности Рособрнадзора на 2022 год и Основных показателей деятельности Рособрнадзора </w:t>
      </w:r>
      <w:r w:rsidR="00CE196B" w:rsidRPr="00194CE5">
        <w:rPr>
          <w:sz w:val="28"/>
          <w:szCs w:val="28"/>
        </w:rPr>
        <w:br/>
        <w:t xml:space="preserve">на 2022 год за </w:t>
      </w:r>
      <w:r w:rsidR="00CE196B" w:rsidRPr="00194CE5">
        <w:rPr>
          <w:sz w:val="28"/>
          <w:szCs w:val="28"/>
          <w:lang w:val="en-US"/>
        </w:rPr>
        <w:t>I</w:t>
      </w:r>
      <w:r w:rsidR="00194CE5" w:rsidRPr="00194CE5">
        <w:rPr>
          <w:sz w:val="28"/>
          <w:szCs w:val="28"/>
          <w:lang w:val="en-US"/>
        </w:rPr>
        <w:t>V</w:t>
      </w:r>
      <w:r w:rsidR="00CE196B" w:rsidRPr="00194CE5">
        <w:rPr>
          <w:sz w:val="28"/>
          <w:szCs w:val="28"/>
        </w:rPr>
        <w:t xml:space="preserve"> квартал 2022 года. </w:t>
      </w:r>
    </w:p>
    <w:p w:rsidR="009A30D3" w:rsidRPr="006E247C" w:rsidRDefault="00CE196B" w:rsidP="00D96A4F">
      <w:pPr>
        <w:ind w:firstLine="709"/>
        <w:jc w:val="both"/>
        <w:rPr>
          <w:sz w:val="28"/>
          <w:szCs w:val="28"/>
        </w:rPr>
      </w:pPr>
      <w:r w:rsidRPr="00194CE5">
        <w:rPr>
          <w:sz w:val="28"/>
          <w:szCs w:val="28"/>
        </w:rPr>
        <w:t xml:space="preserve">Указанный выше отчет представлен руководству Рособрнадзора, </w:t>
      </w:r>
      <w:r w:rsidRPr="00194CE5">
        <w:rPr>
          <w:sz w:val="28"/>
          <w:szCs w:val="28"/>
        </w:rPr>
        <w:br/>
        <w:t>а также размещен на официальном сайте Рособрнадзора в информационно-телекоммуникационной сети «Интернет»</w:t>
      </w:r>
      <w:r w:rsidR="004F03EC" w:rsidRPr="00194CE5">
        <w:rPr>
          <w:sz w:val="28"/>
          <w:szCs w:val="28"/>
        </w:rPr>
        <w:t xml:space="preserve"> (далее – официальный сайт Рособрнадзора)</w:t>
      </w:r>
      <w:r w:rsidRPr="00194CE5">
        <w:rPr>
          <w:sz w:val="28"/>
          <w:szCs w:val="28"/>
        </w:rPr>
        <w:t xml:space="preserve"> в подразделе «Планы и отчеты».</w:t>
      </w:r>
    </w:p>
    <w:p w:rsidR="009A30D3" w:rsidRPr="006E247C" w:rsidRDefault="009A30D3" w:rsidP="00D96A4F">
      <w:pPr>
        <w:tabs>
          <w:tab w:val="left" w:pos="1995"/>
        </w:tabs>
        <w:ind w:firstLine="709"/>
        <w:jc w:val="both"/>
        <w:rPr>
          <w:sz w:val="28"/>
          <w:szCs w:val="28"/>
        </w:rPr>
      </w:pPr>
    </w:p>
    <w:p w:rsidR="0075778D" w:rsidRPr="003938DC" w:rsidRDefault="0075778D" w:rsidP="0075778D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3938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ежегодного доклада </w:t>
      </w:r>
      <w:r w:rsidR="00144941"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федеральном государственном контроле (надзоре) в сфере образования </w:t>
      </w:r>
      <w:r w:rsidR="00144941"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 год» (пункт 11 Плана).</w:t>
      </w:r>
    </w:p>
    <w:p w:rsidR="00766E75" w:rsidRDefault="00766E75" w:rsidP="00766E75">
      <w:pPr>
        <w:ind w:firstLine="709"/>
        <w:jc w:val="both"/>
        <w:rPr>
          <w:sz w:val="28"/>
          <w:szCs w:val="28"/>
        </w:rPr>
      </w:pPr>
      <w:r w:rsidRPr="00950541">
        <w:rPr>
          <w:sz w:val="28"/>
          <w:szCs w:val="28"/>
        </w:rPr>
        <w:t>В отчетном периоде Рособрнадзором сформирован</w:t>
      </w:r>
      <w:r>
        <w:rPr>
          <w:sz w:val="28"/>
          <w:szCs w:val="28"/>
        </w:rPr>
        <w:t xml:space="preserve"> </w:t>
      </w:r>
      <w:r w:rsidRPr="00950541">
        <w:rPr>
          <w:sz w:val="28"/>
          <w:szCs w:val="28"/>
        </w:rPr>
        <w:t>Доклад Федеральной службы по надзору в сфере образования и науки</w:t>
      </w:r>
      <w:r>
        <w:rPr>
          <w:sz w:val="28"/>
          <w:szCs w:val="28"/>
        </w:rPr>
        <w:t xml:space="preserve"> за 2022 год</w:t>
      </w:r>
      <w:r w:rsidRPr="00950541">
        <w:rPr>
          <w:sz w:val="28"/>
          <w:szCs w:val="28"/>
        </w:rPr>
        <w:t xml:space="preserve"> о федеральном государственном контроле (надзоре) в сфере образования</w:t>
      </w:r>
      <w:r>
        <w:rPr>
          <w:sz w:val="28"/>
          <w:szCs w:val="28"/>
        </w:rPr>
        <w:t>.</w:t>
      </w:r>
      <w:r w:rsidRPr="00766E75">
        <w:rPr>
          <w:sz w:val="28"/>
          <w:szCs w:val="28"/>
        </w:rPr>
        <w:t xml:space="preserve"> </w:t>
      </w:r>
    </w:p>
    <w:p w:rsidR="0075778D" w:rsidRPr="003938DC" w:rsidRDefault="00766E75" w:rsidP="00766E75">
      <w:pPr>
        <w:ind w:firstLine="709"/>
        <w:jc w:val="both"/>
        <w:rPr>
          <w:b/>
          <w:color w:val="000000"/>
          <w:spacing w:val="-2"/>
          <w:sz w:val="28"/>
          <w:szCs w:val="28"/>
        </w:rPr>
      </w:pPr>
      <w:r w:rsidRPr="00950541">
        <w:rPr>
          <w:sz w:val="28"/>
          <w:szCs w:val="28"/>
        </w:rPr>
        <w:t>Указанны</w:t>
      </w:r>
      <w:r>
        <w:rPr>
          <w:sz w:val="28"/>
          <w:szCs w:val="28"/>
        </w:rPr>
        <w:t>й</w:t>
      </w:r>
      <w:r w:rsidRPr="00950541">
        <w:rPr>
          <w:sz w:val="28"/>
          <w:szCs w:val="28"/>
        </w:rPr>
        <w:t xml:space="preserve"> Доклад представлен в Министерство экономического развития Российской Федерации 15.03.202</w:t>
      </w:r>
      <w:r>
        <w:rPr>
          <w:sz w:val="28"/>
          <w:szCs w:val="28"/>
        </w:rPr>
        <w:t>3</w:t>
      </w:r>
      <w:r w:rsidRPr="00950541">
        <w:rPr>
          <w:sz w:val="28"/>
          <w:szCs w:val="28"/>
        </w:rPr>
        <w:t xml:space="preserve"> в электронной форме посредством</w:t>
      </w:r>
      <w:r>
        <w:rPr>
          <w:sz w:val="28"/>
          <w:szCs w:val="28"/>
        </w:rPr>
        <w:t xml:space="preserve"> заполнения специальной формы, доступной на сервисе автоматизированного сбора актуальной информации в сфере контрольной (надзорной) деятельности и лицензирования (разрешительной деятельности), размещ</w:t>
      </w:r>
      <w:r w:rsidR="003938DC">
        <w:rPr>
          <w:sz w:val="28"/>
          <w:szCs w:val="28"/>
        </w:rPr>
        <w:t>аемом</w:t>
      </w:r>
      <w:r>
        <w:rPr>
          <w:sz w:val="28"/>
          <w:szCs w:val="28"/>
        </w:rPr>
        <w:t xml:space="preserve">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 </w:t>
      </w:r>
      <w:r w:rsidR="003938DC">
        <w:rPr>
          <w:sz w:val="28"/>
          <w:szCs w:val="28"/>
        </w:rPr>
        <w:t xml:space="preserve">по адресу: </w:t>
      </w:r>
      <w:hyperlink r:id="rId9" w:history="1">
        <w:r w:rsidR="003938DC" w:rsidRPr="00950BAB">
          <w:rPr>
            <w:rStyle w:val="afe"/>
            <w:sz w:val="28"/>
            <w:szCs w:val="28"/>
            <w:lang w:val="en-US"/>
          </w:rPr>
          <w:t>https</w:t>
        </w:r>
        <w:r w:rsidR="003938DC" w:rsidRPr="00950BAB">
          <w:rPr>
            <w:rStyle w:val="afe"/>
            <w:sz w:val="28"/>
            <w:szCs w:val="28"/>
          </w:rPr>
          <w:t>:</w:t>
        </w:r>
        <w:r w:rsidR="003938DC" w:rsidRPr="003938DC">
          <w:rPr>
            <w:rStyle w:val="afe"/>
            <w:sz w:val="28"/>
            <w:szCs w:val="28"/>
          </w:rPr>
          <w:t>//</w:t>
        </w:r>
        <w:r w:rsidR="003938DC" w:rsidRPr="00950BAB">
          <w:rPr>
            <w:rStyle w:val="afe"/>
            <w:sz w:val="28"/>
            <w:szCs w:val="28"/>
            <w:lang w:val="en-US"/>
          </w:rPr>
          <w:t>monitoring</w:t>
        </w:r>
        <w:r w:rsidR="003938DC" w:rsidRPr="003938DC">
          <w:rPr>
            <w:rStyle w:val="afe"/>
            <w:sz w:val="28"/>
            <w:szCs w:val="28"/>
          </w:rPr>
          <w:t>.</w:t>
        </w:r>
        <w:proofErr w:type="spellStart"/>
        <w:r w:rsidR="003938DC" w:rsidRPr="00950BAB">
          <w:rPr>
            <w:rStyle w:val="afe"/>
            <w:sz w:val="28"/>
            <w:szCs w:val="28"/>
            <w:lang w:val="en-US"/>
          </w:rPr>
          <w:t>ar</w:t>
        </w:r>
        <w:proofErr w:type="spellEnd"/>
        <w:r w:rsidR="003938DC" w:rsidRPr="003938DC">
          <w:rPr>
            <w:rStyle w:val="afe"/>
            <w:sz w:val="28"/>
            <w:szCs w:val="28"/>
          </w:rPr>
          <w:t>.</w:t>
        </w:r>
        <w:proofErr w:type="spellStart"/>
        <w:r w:rsidR="003938DC" w:rsidRPr="00950BAB">
          <w:rPr>
            <w:rStyle w:val="afe"/>
            <w:sz w:val="28"/>
            <w:szCs w:val="28"/>
            <w:lang w:val="en-US"/>
          </w:rPr>
          <w:t>gov</w:t>
        </w:r>
        <w:proofErr w:type="spellEnd"/>
        <w:r w:rsidR="003938DC" w:rsidRPr="003938DC">
          <w:rPr>
            <w:rStyle w:val="afe"/>
            <w:sz w:val="28"/>
            <w:szCs w:val="28"/>
          </w:rPr>
          <w:t>.</w:t>
        </w:r>
        <w:proofErr w:type="spellStart"/>
        <w:r w:rsidR="003938DC" w:rsidRPr="00950BAB">
          <w:rPr>
            <w:rStyle w:val="afe"/>
            <w:sz w:val="28"/>
            <w:szCs w:val="28"/>
            <w:lang w:val="en-US"/>
          </w:rPr>
          <w:t>ru</w:t>
        </w:r>
        <w:proofErr w:type="spellEnd"/>
      </w:hyperlink>
      <w:r w:rsidR="003938DC">
        <w:rPr>
          <w:sz w:val="28"/>
          <w:szCs w:val="28"/>
        </w:rPr>
        <w:t xml:space="preserve">, </w:t>
      </w:r>
      <w:r w:rsidR="003938DC">
        <w:rPr>
          <w:sz w:val="28"/>
          <w:szCs w:val="28"/>
        </w:rPr>
        <w:br/>
        <w:t>и размещен в едином реестре видов федерального государственного контроля (надзора), регионального государственного контроля (надзора), муниципального контроля федеральной государственной информационной системы «Федеральный реестр государственных и муниципальных услуг (функций)».</w:t>
      </w:r>
    </w:p>
    <w:p w:rsidR="0075778D" w:rsidRPr="0075778D" w:rsidRDefault="0075778D" w:rsidP="0075778D">
      <w:pPr>
        <w:jc w:val="both"/>
        <w:rPr>
          <w:b/>
          <w:color w:val="000000"/>
          <w:spacing w:val="-2"/>
          <w:sz w:val="28"/>
          <w:szCs w:val="28"/>
        </w:rPr>
      </w:pPr>
    </w:p>
    <w:p w:rsidR="0075778D" w:rsidRPr="003938DC" w:rsidRDefault="0075778D" w:rsidP="0075778D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3938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ежегодного доклада </w:t>
      </w:r>
      <w:r w:rsidR="00E6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 за 2022 год (в части компетенции Рособрнадзора)</w:t>
      </w:r>
      <w:r w:rsidR="00FB6172" w:rsidRPr="00393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(пункт 12 Плана).</w:t>
      </w:r>
    </w:p>
    <w:p w:rsidR="003938DC" w:rsidRPr="003938DC" w:rsidRDefault="003938DC" w:rsidP="003938DC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3938DC" w:rsidRPr="003938DC" w:rsidRDefault="003938DC" w:rsidP="003938DC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8DC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сформирован Доклад Федеральной службы по надзору в сфере образования и науки за 2022 год </w:t>
      </w:r>
      <w:r w:rsidRPr="00393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</w:t>
      </w:r>
      <w:r w:rsidR="00E6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93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развитию за 2022 год.</w:t>
      </w:r>
    </w:p>
    <w:p w:rsidR="003938DC" w:rsidRPr="00B66BC1" w:rsidRDefault="003938DC" w:rsidP="003938DC">
      <w:pPr>
        <w:ind w:firstLine="709"/>
        <w:jc w:val="both"/>
        <w:rPr>
          <w:b/>
          <w:color w:val="000000"/>
          <w:spacing w:val="-2"/>
          <w:sz w:val="28"/>
          <w:szCs w:val="28"/>
        </w:rPr>
      </w:pPr>
      <w:r w:rsidRPr="00950541">
        <w:rPr>
          <w:sz w:val="28"/>
          <w:szCs w:val="28"/>
        </w:rPr>
        <w:t>Указанны</w:t>
      </w:r>
      <w:r>
        <w:rPr>
          <w:sz w:val="28"/>
          <w:szCs w:val="28"/>
        </w:rPr>
        <w:t>й</w:t>
      </w:r>
      <w:r w:rsidRPr="00950541">
        <w:rPr>
          <w:sz w:val="28"/>
          <w:szCs w:val="28"/>
        </w:rPr>
        <w:t xml:space="preserve"> Доклад представлен в Министерство экономического развития Российской Федерации 15.03.202</w:t>
      </w:r>
      <w:r>
        <w:rPr>
          <w:sz w:val="28"/>
          <w:szCs w:val="28"/>
        </w:rPr>
        <w:t>3</w:t>
      </w:r>
      <w:r w:rsidRPr="00950541">
        <w:rPr>
          <w:sz w:val="28"/>
          <w:szCs w:val="28"/>
        </w:rPr>
        <w:t xml:space="preserve"> в электронной форме посредством</w:t>
      </w:r>
      <w:r>
        <w:rPr>
          <w:sz w:val="28"/>
          <w:szCs w:val="28"/>
        </w:rPr>
        <w:t xml:space="preserve"> заполнения специальной формы, доступной на сервисе автоматизированного сбора актуальной информации в сфере контрольной (надзорной) деятельности и лицензирования (разрешительной деятельности), размещаемом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 по адресу: </w:t>
      </w:r>
      <w:hyperlink r:id="rId10" w:history="1">
        <w:r w:rsidRPr="00950BAB">
          <w:rPr>
            <w:rStyle w:val="afe"/>
            <w:sz w:val="28"/>
            <w:szCs w:val="28"/>
            <w:lang w:val="en-US"/>
          </w:rPr>
          <w:t>https</w:t>
        </w:r>
        <w:r w:rsidRPr="00950BAB">
          <w:rPr>
            <w:rStyle w:val="afe"/>
            <w:sz w:val="28"/>
            <w:szCs w:val="28"/>
          </w:rPr>
          <w:t>:</w:t>
        </w:r>
        <w:r w:rsidRPr="003938DC">
          <w:rPr>
            <w:rStyle w:val="afe"/>
            <w:sz w:val="28"/>
            <w:szCs w:val="28"/>
          </w:rPr>
          <w:t>//</w:t>
        </w:r>
        <w:r w:rsidRPr="00950BAB">
          <w:rPr>
            <w:rStyle w:val="afe"/>
            <w:sz w:val="28"/>
            <w:szCs w:val="28"/>
            <w:lang w:val="en-US"/>
          </w:rPr>
          <w:t>monitoring</w:t>
        </w:r>
        <w:r w:rsidRPr="003938DC">
          <w:rPr>
            <w:rStyle w:val="afe"/>
            <w:sz w:val="28"/>
            <w:szCs w:val="28"/>
          </w:rPr>
          <w:t>.</w:t>
        </w:r>
        <w:proofErr w:type="spellStart"/>
        <w:r w:rsidRPr="00950BAB">
          <w:rPr>
            <w:rStyle w:val="afe"/>
            <w:sz w:val="28"/>
            <w:szCs w:val="28"/>
            <w:lang w:val="en-US"/>
          </w:rPr>
          <w:t>ar</w:t>
        </w:r>
        <w:proofErr w:type="spellEnd"/>
        <w:r w:rsidRPr="003938DC">
          <w:rPr>
            <w:rStyle w:val="afe"/>
            <w:sz w:val="28"/>
            <w:szCs w:val="28"/>
          </w:rPr>
          <w:t>.</w:t>
        </w:r>
        <w:proofErr w:type="spellStart"/>
        <w:r w:rsidRPr="00950BAB">
          <w:rPr>
            <w:rStyle w:val="afe"/>
            <w:sz w:val="28"/>
            <w:szCs w:val="28"/>
            <w:lang w:val="en-US"/>
          </w:rPr>
          <w:t>gov</w:t>
        </w:r>
        <w:proofErr w:type="spellEnd"/>
        <w:r w:rsidRPr="003938DC">
          <w:rPr>
            <w:rStyle w:val="afe"/>
            <w:sz w:val="28"/>
            <w:szCs w:val="28"/>
          </w:rPr>
          <w:t>.</w:t>
        </w:r>
        <w:proofErr w:type="spellStart"/>
        <w:r w:rsidRPr="00950BAB">
          <w:rPr>
            <w:rStyle w:val="afe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и размещен в едином реестре видов федерального государственного контроля (надзора), регионального государственного контроля (надзора), муниципального контроля федеральной государственной информационной системы «Федеральный </w:t>
      </w:r>
      <w:r w:rsidRPr="00B66BC1">
        <w:rPr>
          <w:sz w:val="28"/>
          <w:szCs w:val="28"/>
        </w:rPr>
        <w:t>реестр государственных и муниципальных услуг (функций)».</w:t>
      </w:r>
    </w:p>
    <w:p w:rsidR="00FB6172" w:rsidRPr="00B66BC1" w:rsidRDefault="00FB6172" w:rsidP="00FB6172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FB6172" w:rsidRPr="00B66BC1" w:rsidRDefault="00FB6172" w:rsidP="00FB6172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66BC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ежегодного доклада </w:t>
      </w:r>
      <w:r w:rsidR="00E6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федеральном государственном контроле (надзоре)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выдаче</w:t>
      </w:r>
      <w:proofErr w:type="gramEnd"/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иностранным гражданам сертификата за 2022 год» (пункт 13 Плана).</w:t>
      </w:r>
    </w:p>
    <w:p w:rsidR="00B66BC1" w:rsidRPr="00B66BC1" w:rsidRDefault="00B66BC1" w:rsidP="00B66BC1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766E75" w:rsidRPr="00B66BC1" w:rsidRDefault="003938DC" w:rsidP="003938DC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BC1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сформирован Доклад Федеральной службы по надзору в сфере образования и науки за 2022 год </w:t>
      </w:r>
      <w:r w:rsidRPr="00B66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федеральном государственном контроле (надзоре) за соблюдением обязательных требований </w:t>
      </w:r>
      <w:r w:rsidR="00E6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66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проведению экзамена по русскому языку как иностранному, истории России </w:t>
      </w:r>
      <w:r w:rsidR="00E6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66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основам законодательства Российской Федерации и </w:t>
      </w:r>
      <w:proofErr w:type="gramStart"/>
      <w:r w:rsidRPr="00B66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proofErr w:type="gramEnd"/>
      <w:r w:rsidRPr="00B66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иностранным гражданам сертификата.</w:t>
      </w:r>
    </w:p>
    <w:p w:rsidR="00B66BC1" w:rsidRPr="00B66BC1" w:rsidRDefault="00B66BC1" w:rsidP="00B66BC1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B66BC1">
        <w:rPr>
          <w:sz w:val="28"/>
          <w:szCs w:val="28"/>
        </w:rPr>
        <w:t>Указанный Доклад представлен в Министерство экономического развития Российской Федерации 15.03.2023 в электронной форме посредством заполнения специальной формы, доступной на сервисе автоматизированного сбора актуальной информации в сфере контрольной (надзорной) деятельности и лицензирования (разрешительной деятельности), размещаемом в информационн</w:t>
      </w:r>
      <w:proofErr w:type="gramStart"/>
      <w:r w:rsidRPr="00B66BC1">
        <w:rPr>
          <w:sz w:val="28"/>
          <w:szCs w:val="28"/>
        </w:rPr>
        <w:t>о-</w:t>
      </w:r>
      <w:proofErr w:type="gramEnd"/>
      <w:r w:rsidRPr="00B66BC1">
        <w:rPr>
          <w:sz w:val="28"/>
          <w:szCs w:val="28"/>
        </w:rPr>
        <w:t xml:space="preserve"> телекоммуникационной сети «Интернет» по адресу: </w:t>
      </w:r>
      <w:hyperlink r:id="rId11" w:history="1">
        <w:r w:rsidRPr="00B66BC1">
          <w:rPr>
            <w:rStyle w:val="afe"/>
            <w:sz w:val="28"/>
            <w:szCs w:val="28"/>
            <w:lang w:val="en-US"/>
          </w:rPr>
          <w:t>https</w:t>
        </w:r>
        <w:r w:rsidRPr="00B66BC1">
          <w:rPr>
            <w:rStyle w:val="afe"/>
            <w:sz w:val="28"/>
            <w:szCs w:val="28"/>
          </w:rPr>
          <w:t>://</w:t>
        </w:r>
        <w:r w:rsidRPr="00B66BC1">
          <w:rPr>
            <w:rStyle w:val="afe"/>
            <w:sz w:val="28"/>
            <w:szCs w:val="28"/>
            <w:lang w:val="en-US"/>
          </w:rPr>
          <w:t>monitoring</w:t>
        </w:r>
        <w:r w:rsidRPr="00B66BC1">
          <w:rPr>
            <w:rStyle w:val="afe"/>
            <w:sz w:val="28"/>
            <w:szCs w:val="28"/>
          </w:rPr>
          <w:t>.</w:t>
        </w:r>
        <w:proofErr w:type="spellStart"/>
        <w:r w:rsidRPr="00B66BC1">
          <w:rPr>
            <w:rStyle w:val="afe"/>
            <w:sz w:val="28"/>
            <w:szCs w:val="28"/>
            <w:lang w:val="en-US"/>
          </w:rPr>
          <w:t>ar</w:t>
        </w:r>
        <w:proofErr w:type="spellEnd"/>
        <w:r w:rsidRPr="00B66BC1">
          <w:rPr>
            <w:rStyle w:val="afe"/>
            <w:sz w:val="28"/>
            <w:szCs w:val="28"/>
          </w:rPr>
          <w:t>.</w:t>
        </w:r>
        <w:proofErr w:type="spellStart"/>
        <w:r w:rsidRPr="00B66BC1">
          <w:rPr>
            <w:rStyle w:val="afe"/>
            <w:sz w:val="28"/>
            <w:szCs w:val="28"/>
            <w:lang w:val="en-US"/>
          </w:rPr>
          <w:t>gov</w:t>
        </w:r>
        <w:proofErr w:type="spellEnd"/>
        <w:r w:rsidRPr="00B66BC1">
          <w:rPr>
            <w:rStyle w:val="afe"/>
            <w:sz w:val="28"/>
            <w:szCs w:val="28"/>
          </w:rPr>
          <w:t>.</w:t>
        </w:r>
        <w:proofErr w:type="spellStart"/>
        <w:r w:rsidRPr="00B66BC1">
          <w:rPr>
            <w:rStyle w:val="afe"/>
            <w:sz w:val="28"/>
            <w:szCs w:val="28"/>
            <w:lang w:val="en-US"/>
          </w:rPr>
          <w:t>ru</w:t>
        </w:r>
        <w:proofErr w:type="spellEnd"/>
      </w:hyperlink>
      <w:r w:rsidRPr="00B66BC1">
        <w:rPr>
          <w:sz w:val="28"/>
          <w:szCs w:val="28"/>
        </w:rPr>
        <w:t xml:space="preserve">, </w:t>
      </w:r>
      <w:r w:rsidRPr="00B66BC1">
        <w:rPr>
          <w:sz w:val="28"/>
          <w:szCs w:val="28"/>
        </w:rPr>
        <w:br/>
        <w:t>и размещен в едином реестре видов федерального государственного контроля (надзора), регионального государственного контроля (надзора), муниципального контроля федеральной государственной информационной системы «Федеральный реестр государственных и муниципальных услуг (функций)».</w:t>
      </w:r>
    </w:p>
    <w:p w:rsidR="00FB6172" w:rsidRDefault="00FB6172" w:rsidP="0075778D">
      <w:pPr>
        <w:jc w:val="both"/>
        <w:rPr>
          <w:b/>
          <w:color w:val="000000"/>
          <w:spacing w:val="-2"/>
          <w:sz w:val="28"/>
          <w:szCs w:val="28"/>
        </w:rPr>
      </w:pPr>
    </w:p>
    <w:p w:rsidR="00FB6172" w:rsidRPr="00A72BB4" w:rsidRDefault="00FB6172" w:rsidP="00FB6172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72BB4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Pr="00A72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ежегодного доклада </w:t>
      </w:r>
      <w:r w:rsidR="00E63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72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лицензировании образовательной деятельности за 2022 год» (пункт 14 Плана).</w:t>
      </w:r>
    </w:p>
    <w:p w:rsidR="00FB6172" w:rsidRDefault="00FB6172" w:rsidP="00FB6172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72BB4" w:rsidRPr="00A72BB4" w:rsidRDefault="00A72BB4" w:rsidP="00A72BB4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72BB4">
        <w:rPr>
          <w:rFonts w:ascii="Times New Roman" w:hAnsi="Times New Roman" w:cs="Times New Roman"/>
          <w:sz w:val="28"/>
          <w:szCs w:val="28"/>
        </w:rPr>
        <w:t xml:space="preserve">оклады о лицензировании образовательной деятельности за 2022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A72BB4">
        <w:rPr>
          <w:rFonts w:ascii="Times New Roman" w:hAnsi="Times New Roman" w:cs="Times New Roman"/>
          <w:sz w:val="28"/>
          <w:szCs w:val="28"/>
        </w:rPr>
        <w:t xml:space="preserve">во исполнение пункта 9 Правил подготовки и представления докладов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72BB4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деятельности, утвержденных постановлением Правительства Российской Федерации от 05.05.2012 № 467,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Рособрнадзором</w:t>
      </w:r>
      <w:r w:rsidRPr="00A72BB4">
        <w:rPr>
          <w:rFonts w:ascii="Times New Roman" w:hAnsi="Times New Roman" w:cs="Times New Roman"/>
          <w:sz w:val="28"/>
          <w:szCs w:val="28"/>
        </w:rPr>
        <w:t xml:space="preserve"> 15.03.2023 в Минэкономразвития России в электронной форме посредством государственной автоматизированной информационной системы «Управление».</w:t>
      </w:r>
    </w:p>
    <w:p w:rsidR="00A72BB4" w:rsidRPr="00FB6172" w:rsidRDefault="00A72BB4" w:rsidP="00FB6172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FB6172" w:rsidRPr="00943649" w:rsidRDefault="00FB6172" w:rsidP="00FB6172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4364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943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 о реализации </w:t>
      </w:r>
      <w:hyperlink r:id="rId12" w:history="1">
        <w:r w:rsidRPr="0094364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Плана</w:t>
        </w:r>
      </w:hyperlink>
      <w:r w:rsidRPr="00943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Федеральной службы по надзору в сфере образования и науки на 2019</w:t>
      </w:r>
      <w:r w:rsidR="005B6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943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2024 годы, утвержденного 11.03.2019, и прилагаемого к нему </w:t>
      </w:r>
      <w:hyperlink r:id="rId13" w:history="1">
        <w:r w:rsidR="005B648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п</w:t>
        </w:r>
        <w:r w:rsidRPr="0094364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лана-графика</w:t>
        </w:r>
      </w:hyperlink>
      <w:r w:rsidRPr="00943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по реализации Федеральной службой по надзору в сфере образования и науки документов стратегического планирования, за 2022 год» (пункт 15 Плана).</w:t>
      </w:r>
    </w:p>
    <w:p w:rsidR="00703BAF" w:rsidRPr="00A828E4" w:rsidRDefault="00703BAF" w:rsidP="00703BAF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highlight w:val="green"/>
          <w:lang w:eastAsia="ru-RU"/>
        </w:rPr>
      </w:pPr>
    </w:p>
    <w:p w:rsidR="00703BAF" w:rsidRPr="00A828E4" w:rsidRDefault="00703BAF" w:rsidP="00703BAF">
      <w:pPr>
        <w:pStyle w:val="af6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В отчетном периоде Рособрнадзором сформирован Доклад о реализации Плана деятельности Федеральной службы по надзору в сфере образования и науки </w:t>
      </w:r>
      <w:r w:rsidR="00E6350A"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на 2019</w:t>
      </w:r>
      <w:r w:rsidR="005B648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–</w:t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2024 годы, утвержденного 11.03.2019, и прилагаемого к нему </w:t>
      </w:r>
      <w:r w:rsidR="005B648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п</w:t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лана-графика мероприятий по реализации Федеральной службой по надзору в сфере образования </w:t>
      </w:r>
      <w:r w:rsidR="00C959A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 науки документов стратегического планирования за 2022 год.</w:t>
      </w:r>
    </w:p>
    <w:p w:rsidR="00703BAF" w:rsidRDefault="00703BAF" w:rsidP="00703BAF">
      <w:pPr>
        <w:pStyle w:val="af6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Указанный Доклад</w:t>
      </w:r>
      <w:r w:rsidR="000B654F"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утвержден руководителем Рособрнадзора Музаевым </w:t>
      </w:r>
      <w:r w:rsidR="000B654F"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А.А.</w:t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br/>
        <w:t>и направлен в Минэкономразвития России</w:t>
      </w:r>
      <w:r w:rsidR="00A828E4" w:rsidRPr="00A828E4">
        <w:rPr>
          <w:rFonts w:ascii="Times New Roman" w:hAnsi="Times New Roman" w:cs="Times New Roman"/>
          <w:sz w:val="28"/>
          <w:szCs w:val="28"/>
        </w:rPr>
        <w:t xml:space="preserve"> (письмо Рособрнадзора от 01.03.2023 </w:t>
      </w:r>
      <w:r w:rsidR="00C959A4">
        <w:rPr>
          <w:rFonts w:ascii="Times New Roman" w:hAnsi="Times New Roman" w:cs="Times New Roman"/>
          <w:sz w:val="28"/>
          <w:szCs w:val="28"/>
        </w:rPr>
        <w:br/>
      </w:r>
      <w:r w:rsidR="00A828E4" w:rsidRPr="00A828E4">
        <w:rPr>
          <w:rFonts w:ascii="Times New Roman" w:hAnsi="Times New Roman" w:cs="Times New Roman"/>
          <w:sz w:val="28"/>
          <w:szCs w:val="28"/>
        </w:rPr>
        <w:t>№ 05-18)</w:t>
      </w:r>
      <w:r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и Минфин России</w:t>
      </w:r>
      <w:r w:rsidR="00A828E4" w:rsidRPr="00A828E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(</w:t>
      </w:r>
      <w:r w:rsidR="00A828E4" w:rsidRPr="00A828E4">
        <w:rPr>
          <w:rFonts w:ascii="Times New Roman" w:hAnsi="Times New Roman" w:cs="Times New Roman"/>
          <w:sz w:val="28"/>
          <w:szCs w:val="28"/>
        </w:rPr>
        <w:t>письмо Рособрнадзора от 01.03.2023 № 05-19).</w:t>
      </w:r>
    </w:p>
    <w:p w:rsidR="00FB6172" w:rsidRPr="00FB6172" w:rsidRDefault="00FB6172" w:rsidP="00FB6172">
      <w:pPr>
        <w:pStyle w:val="af6"/>
        <w:rPr>
          <w:rFonts w:ascii="Times New Roman" w:hAnsi="Times New Roman" w:cs="Times New Roman"/>
          <w:b/>
          <w:sz w:val="28"/>
          <w:szCs w:val="28"/>
        </w:rPr>
      </w:pPr>
    </w:p>
    <w:p w:rsidR="009A30D3" w:rsidRPr="00B66BC1" w:rsidRDefault="00FB6172" w:rsidP="00FB6172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96B" w:rsidRPr="00B66BC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отчета по форме федерального статистического наблюдения № 1-контроль «Сведения об осуществлении государственного контроля (надзора) и муниципального контроля</w:t>
      </w:r>
      <w:r w:rsidR="00CE196B"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»» (пункт 16 Плана).</w:t>
      </w:r>
    </w:p>
    <w:p w:rsidR="00B916B2" w:rsidRPr="006E247C" w:rsidRDefault="00B916B2" w:rsidP="00B916B2">
      <w:pPr>
        <w:jc w:val="both"/>
        <w:rPr>
          <w:b/>
          <w:color w:val="000000"/>
          <w:spacing w:val="-2"/>
          <w:sz w:val="28"/>
          <w:szCs w:val="28"/>
        </w:rPr>
      </w:pPr>
    </w:p>
    <w:p w:rsidR="00B66BC1" w:rsidRDefault="00B66BC1" w:rsidP="00B66BC1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highlight w:val="yellow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Росстата от 24.06.2022 № 466 «О внесении изменений в приказ Росстата от 21 декабря 2011 г. № 503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осуществлением государственного контроля (надзора) и муниципального контроля» предоставление статистических данных о видах государственного контроля (надзора), организация и осуществление которых регулируются </w:t>
      </w:r>
      <w:r>
        <w:rPr>
          <w:rFonts w:ascii="Times New Roman" w:hAnsi="Times New Roman" w:cs="Times New Roman"/>
          <w:sz w:val="28"/>
          <w:szCs w:val="28"/>
        </w:rPr>
        <w:br/>
        <w:t>Федеральными законами от 31.07.2020 № 248-ФЗ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 и от 26.12.2008 </w:t>
      </w:r>
      <w:r>
        <w:rPr>
          <w:rFonts w:ascii="Times New Roman" w:hAnsi="Times New Roman" w:cs="Times New Roman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(надзору) и муниципального контроля», приостановлено.</w:t>
      </w:r>
    </w:p>
    <w:p w:rsidR="009A30D3" w:rsidRPr="00417E4E" w:rsidRDefault="009A30D3" w:rsidP="00D96A4F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A30D3" w:rsidRPr="00417E4E" w:rsidRDefault="00CE196B" w:rsidP="00545D5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417E4E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545D5D" w:rsidRPr="00417E4E">
        <w:rPr>
          <w:rFonts w:ascii="Times New Roman" w:eastAsia="Times New Roman" w:hAnsi="Times New Roman" w:cs="Times New Roman"/>
          <w:b/>
          <w:bCs/>
          <w:lang w:eastAsia="ru-RU"/>
        </w:rPr>
        <w:t>Подготовка отчета по форме федеральн</w:t>
      </w:r>
      <w:r w:rsidR="00040AE4">
        <w:rPr>
          <w:rFonts w:ascii="Times New Roman" w:eastAsia="Times New Roman" w:hAnsi="Times New Roman" w:cs="Times New Roman"/>
          <w:b/>
          <w:bCs/>
          <w:lang w:eastAsia="ru-RU"/>
        </w:rPr>
        <w:t>ого статистического наблюдения №</w:t>
      </w:r>
      <w:r w:rsidR="00545D5D" w:rsidRPr="00417E4E">
        <w:rPr>
          <w:rFonts w:ascii="Times New Roman" w:eastAsia="Times New Roman" w:hAnsi="Times New Roman" w:cs="Times New Roman"/>
          <w:b/>
          <w:bCs/>
          <w:lang w:eastAsia="ru-RU"/>
        </w:rPr>
        <w:t xml:space="preserve"> 1-лицензирование «Сведения </w:t>
      </w:r>
      <w:r w:rsidR="00E1393C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545D5D" w:rsidRPr="00417E4E">
        <w:rPr>
          <w:rFonts w:ascii="Times New Roman" w:eastAsia="Times New Roman" w:hAnsi="Times New Roman" w:cs="Times New Roman"/>
          <w:b/>
          <w:bCs/>
          <w:lang w:eastAsia="ru-RU"/>
        </w:rPr>
        <w:t>об осуществлении лицензирования</w:t>
      </w:r>
      <w:r w:rsidRPr="00417E4E">
        <w:rPr>
          <w:rFonts w:ascii="Times New Roman" w:eastAsia="Times New Roman" w:hAnsi="Times New Roman" w:cs="Times New Roman"/>
          <w:b/>
          <w:bCs/>
          <w:lang w:eastAsia="ru-RU"/>
        </w:rPr>
        <w:t>»» (пункт 17 Плана).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  <w:highlight w:val="yellow"/>
        </w:rPr>
      </w:pPr>
    </w:p>
    <w:p w:rsidR="00330AB7" w:rsidRDefault="00417E4E" w:rsidP="00943649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417E4E">
        <w:rPr>
          <w:rFonts w:ascii="Times New Roman" w:hAnsi="Times New Roman" w:cs="Times New Roman"/>
        </w:rPr>
        <w:t xml:space="preserve">В соответствии с приказом Росстата от 27.06.2022 № 472 «О приостановлении действия приказа Росстата от 30 марта 2012 г. № 103» приостановлено действие приказа Росстата от 30.03.2012 № 103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 w:rsidR="00EA7794">
        <w:rPr>
          <w:rFonts w:ascii="Times New Roman" w:hAnsi="Times New Roman" w:cs="Times New Roman"/>
        </w:rPr>
        <w:br/>
      </w:r>
      <w:r w:rsidRPr="00417E4E">
        <w:rPr>
          <w:rFonts w:ascii="Times New Roman" w:hAnsi="Times New Roman" w:cs="Times New Roman"/>
        </w:rPr>
        <w:t>за осуществлением лицензирования отдельных видов деятельности», которым предусмотрена подготовка отчёта по форме федерального статистического наблюдения № 1-лицензирование «Сведения об осуществлении лицензирования».</w:t>
      </w:r>
      <w:proofErr w:type="gramEnd"/>
    </w:p>
    <w:p w:rsidR="00417E4E" w:rsidRPr="006E247C" w:rsidRDefault="00417E4E" w:rsidP="00417E4E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75406D" w:rsidRDefault="00CE196B" w:rsidP="00545D5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75406D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545D5D" w:rsidRPr="0075406D">
        <w:rPr>
          <w:rFonts w:ascii="Times New Roman" w:eastAsia="Times New Roman" w:hAnsi="Times New Roman" w:cs="Times New Roman"/>
          <w:b/>
          <w:lang w:eastAsia="ru-RU"/>
        </w:rPr>
        <w:t>Работа с обращениями граждан и юридических лиц по вопросам, относящимся к компетенции Рособрнадзора</w:t>
      </w:r>
      <w:r w:rsidRPr="0075406D">
        <w:rPr>
          <w:rFonts w:ascii="Times New Roman" w:eastAsia="Times New Roman" w:hAnsi="Times New Roman" w:cs="Times New Roman"/>
          <w:b/>
          <w:lang w:eastAsia="ru-RU"/>
        </w:rPr>
        <w:t>» (пункт 18 Плана).</w:t>
      </w:r>
    </w:p>
    <w:p w:rsidR="0075406D" w:rsidRPr="0075406D" w:rsidRDefault="0075406D" w:rsidP="0013442D">
      <w:pPr>
        <w:ind w:firstLine="709"/>
        <w:jc w:val="both"/>
        <w:rPr>
          <w:sz w:val="28"/>
          <w:szCs w:val="28"/>
        </w:rPr>
      </w:pPr>
    </w:p>
    <w:p w:rsidR="0075406D" w:rsidRPr="0075406D" w:rsidRDefault="0075406D" w:rsidP="0075406D">
      <w:pPr>
        <w:ind w:right="96" w:firstLine="709"/>
        <w:contextualSpacing/>
        <w:jc w:val="both"/>
        <w:rPr>
          <w:sz w:val="28"/>
          <w:szCs w:val="28"/>
        </w:rPr>
      </w:pPr>
      <w:r w:rsidRPr="0075406D">
        <w:rPr>
          <w:sz w:val="28"/>
          <w:szCs w:val="28"/>
        </w:rPr>
        <w:t xml:space="preserve">За отчётный период в </w:t>
      </w:r>
      <w:proofErr w:type="spellStart"/>
      <w:r w:rsidRPr="0075406D">
        <w:rPr>
          <w:sz w:val="28"/>
          <w:szCs w:val="28"/>
        </w:rPr>
        <w:t>Рособрнадзор</w:t>
      </w:r>
      <w:proofErr w:type="spellEnd"/>
      <w:r w:rsidRPr="0075406D">
        <w:rPr>
          <w:sz w:val="28"/>
          <w:szCs w:val="28"/>
        </w:rPr>
        <w:t xml:space="preserve"> поступило </w:t>
      </w:r>
      <w:r w:rsidR="00F073A9">
        <w:rPr>
          <w:sz w:val="28"/>
          <w:szCs w:val="28"/>
        </w:rPr>
        <w:t>5</w:t>
      </w:r>
      <w:r w:rsidRPr="0075406D">
        <w:rPr>
          <w:sz w:val="28"/>
          <w:szCs w:val="28"/>
        </w:rPr>
        <w:t xml:space="preserve">062 письменных обращения граждан (юридических лиц), из них 150 обращений граждан, направленных </w:t>
      </w:r>
      <w:r w:rsidRPr="0075406D">
        <w:rPr>
          <w:sz w:val="28"/>
          <w:szCs w:val="28"/>
        </w:rPr>
        <w:br/>
        <w:t xml:space="preserve">из вышестоящих органов государственной власти. </w:t>
      </w:r>
    </w:p>
    <w:p w:rsidR="0075406D" w:rsidRPr="0075406D" w:rsidRDefault="0075406D" w:rsidP="0075406D">
      <w:pPr>
        <w:ind w:right="96" w:firstLine="709"/>
        <w:contextualSpacing/>
        <w:jc w:val="both"/>
        <w:rPr>
          <w:sz w:val="28"/>
          <w:szCs w:val="28"/>
        </w:rPr>
      </w:pPr>
      <w:r w:rsidRPr="0075406D">
        <w:rPr>
          <w:sz w:val="28"/>
          <w:szCs w:val="28"/>
        </w:rPr>
        <w:t xml:space="preserve">Повторных – 598 обращений. </w:t>
      </w:r>
    </w:p>
    <w:p w:rsidR="0075406D" w:rsidRPr="0075406D" w:rsidRDefault="0075406D" w:rsidP="0075406D">
      <w:pPr>
        <w:ind w:right="96" w:firstLine="709"/>
        <w:contextualSpacing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Поступивших через официальный сайт Рособрнадзора – 4307 обращений.</w:t>
      </w:r>
    </w:p>
    <w:p w:rsidR="0075406D" w:rsidRPr="0075406D" w:rsidRDefault="0075406D" w:rsidP="0075406D">
      <w:pPr>
        <w:ind w:right="96" w:firstLine="709"/>
        <w:contextualSpacing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На все обращения, требующие разъяснений, даны соответствующие ответы.</w:t>
      </w:r>
    </w:p>
    <w:p w:rsidR="0075406D" w:rsidRPr="006E247C" w:rsidRDefault="0075406D" w:rsidP="0013442D">
      <w:pPr>
        <w:ind w:firstLine="709"/>
        <w:jc w:val="both"/>
        <w:rPr>
          <w:sz w:val="28"/>
          <w:szCs w:val="28"/>
        </w:rPr>
      </w:pPr>
    </w:p>
    <w:p w:rsidR="009A30D3" w:rsidRPr="00001282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001282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«Создание и эксплуатация информационных систем и ресурсов, отнесенных к компетенции Рособрнадзора» (пункт 19 Плана).</w:t>
      </w:r>
    </w:p>
    <w:p w:rsidR="00DC47CD" w:rsidRDefault="00DC47CD" w:rsidP="00DC47CD">
      <w:pPr>
        <w:pStyle w:val="af1"/>
        <w:ind w:firstLine="709"/>
        <w:rPr>
          <w:rStyle w:val="FontStyle37"/>
          <w:sz w:val="28"/>
          <w:szCs w:val="28"/>
        </w:rPr>
      </w:pPr>
      <w:r w:rsidRPr="00001282">
        <w:rPr>
          <w:rFonts w:ascii="Times New Roman" w:hAnsi="Times New Roman" w:cs="Times New Roman"/>
        </w:rPr>
        <w:t>В</w:t>
      </w:r>
      <w:r w:rsidRPr="00DC47CD">
        <w:rPr>
          <w:rFonts w:ascii="Times New Roman" w:hAnsi="Times New Roman" w:cs="Times New Roman"/>
        </w:rPr>
        <w:t xml:space="preserve"> отчетный период издан</w:t>
      </w:r>
      <w:r w:rsidRPr="00DC47CD">
        <w:rPr>
          <w:rStyle w:val="FontStyle37"/>
          <w:sz w:val="28"/>
          <w:szCs w:val="28"/>
        </w:rPr>
        <w:t xml:space="preserve"> приказ Рособрнадзора от 09.02.2023 № 174 «О вводе в эксплуатацию доработанной информационной системы автоматизации контрольной (надзорной) деятельности за образовательными организациями».</w:t>
      </w:r>
    </w:p>
    <w:p w:rsidR="00DC47CD" w:rsidRPr="00DC47CD" w:rsidRDefault="00FC04D1" w:rsidP="00DC47CD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rStyle w:val="FontStyle37"/>
          <w:sz w:val="28"/>
          <w:szCs w:val="28"/>
        </w:rPr>
        <w:t>Кроме того,</w:t>
      </w:r>
      <w:r w:rsidR="00DC47CD">
        <w:rPr>
          <w:rStyle w:val="FontStyle37"/>
          <w:sz w:val="28"/>
          <w:szCs w:val="28"/>
        </w:rPr>
        <w:t xml:space="preserve"> в отчетный период в Федеральную налоговую службу направлено письмо Рособрнадзора от 24.01.2023 № 07-52-97/07-533 по результатам сравнительного анализа сведений, указанных в протоколах обработки </w:t>
      </w:r>
      <w:r w:rsidR="005C2019">
        <w:rPr>
          <w:rStyle w:val="FontStyle37"/>
          <w:sz w:val="28"/>
          <w:szCs w:val="28"/>
        </w:rPr>
        <w:br/>
      </w:r>
      <w:r w:rsidR="00DC47CD">
        <w:rPr>
          <w:rStyle w:val="FontStyle37"/>
          <w:sz w:val="28"/>
          <w:szCs w:val="28"/>
        </w:rPr>
        <w:t xml:space="preserve">и идентификации физических лиц в Едином федеральном реестре населения, содержащем сведения о населении Российской Федерации, и </w:t>
      </w:r>
      <w:r w:rsidR="00195ABB">
        <w:rPr>
          <w:rStyle w:val="FontStyle37"/>
          <w:sz w:val="28"/>
          <w:szCs w:val="28"/>
        </w:rPr>
        <w:t xml:space="preserve">в </w:t>
      </w:r>
      <w:r w:rsidR="00DC47CD">
        <w:rPr>
          <w:sz w:val="28"/>
          <w:szCs w:val="28"/>
        </w:rPr>
        <w:t>федеральной информационной систем</w:t>
      </w:r>
      <w:r w:rsidR="009F1013">
        <w:rPr>
          <w:sz w:val="28"/>
          <w:szCs w:val="28"/>
        </w:rPr>
        <w:t>е</w:t>
      </w:r>
      <w:r w:rsidR="00DC47CD">
        <w:rPr>
          <w:sz w:val="28"/>
          <w:szCs w:val="28"/>
        </w:rPr>
        <w:t xml:space="preserve"> «Федеральный реестр сведений о </w:t>
      </w:r>
      <w:proofErr w:type="gramStart"/>
      <w:r w:rsidR="00DC47CD">
        <w:rPr>
          <w:sz w:val="28"/>
          <w:szCs w:val="28"/>
        </w:rPr>
        <w:t>документах</w:t>
      </w:r>
      <w:proofErr w:type="gramEnd"/>
      <w:r w:rsidR="00DC47CD">
        <w:rPr>
          <w:sz w:val="28"/>
          <w:szCs w:val="28"/>
        </w:rPr>
        <w:t xml:space="preserve"> </w:t>
      </w:r>
      <w:r w:rsidR="005C2019">
        <w:rPr>
          <w:sz w:val="28"/>
          <w:szCs w:val="28"/>
        </w:rPr>
        <w:br/>
      </w:r>
      <w:r w:rsidR="00DC47CD">
        <w:rPr>
          <w:sz w:val="28"/>
          <w:szCs w:val="28"/>
        </w:rPr>
        <w:t>об образовании и (или) о квалификации, документах об обучении».</w:t>
      </w:r>
    </w:p>
    <w:p w:rsidR="00DC47CD" w:rsidRPr="00195ABB" w:rsidRDefault="00195ABB" w:rsidP="00195A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>
        <w:rPr>
          <w:sz w:val="28"/>
          <w:szCs w:val="28"/>
          <w:lang w:val="en-US"/>
        </w:rPr>
        <w:t>I</w:t>
      </w:r>
      <w:r w:rsidRPr="00195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2023 года </w:t>
      </w:r>
      <w:r w:rsidRPr="00195ABB">
        <w:rPr>
          <w:sz w:val="28"/>
          <w:szCs w:val="28"/>
        </w:rPr>
        <w:t>р</w:t>
      </w:r>
      <w:r w:rsidR="00DC47CD" w:rsidRPr="00195ABB">
        <w:rPr>
          <w:sz w:val="28"/>
          <w:szCs w:val="28"/>
        </w:rPr>
        <w:t>азработан</w:t>
      </w:r>
      <w:r w:rsidR="00DC47CD" w:rsidRPr="00CF498E">
        <w:rPr>
          <w:sz w:val="28"/>
          <w:szCs w:val="28"/>
        </w:rPr>
        <w:t xml:space="preserve"> проект постановления Правительства Российской Федерации «О проведении эксперимента по формированию цифровых документов об образовании посредством модуля «Единый реестр цифровых документов об образовании» федеральной информационной системы «Федеральный реестр сведений о</w:t>
      </w:r>
      <w:r>
        <w:rPr>
          <w:sz w:val="28"/>
          <w:szCs w:val="28"/>
        </w:rPr>
        <w:t xml:space="preserve"> </w:t>
      </w:r>
      <w:proofErr w:type="gramStart"/>
      <w:r w:rsidR="00DC47CD" w:rsidRPr="00CF498E">
        <w:rPr>
          <w:sz w:val="28"/>
          <w:szCs w:val="28"/>
        </w:rPr>
        <w:t>документах</w:t>
      </w:r>
      <w:proofErr w:type="gramEnd"/>
      <w:r w:rsidR="00DC47CD" w:rsidRPr="00CF498E">
        <w:rPr>
          <w:sz w:val="28"/>
          <w:szCs w:val="28"/>
        </w:rPr>
        <w:t xml:space="preserve"> об образовании и (или) </w:t>
      </w:r>
      <w:r>
        <w:rPr>
          <w:sz w:val="28"/>
          <w:szCs w:val="28"/>
        </w:rPr>
        <w:br/>
      </w:r>
      <w:r w:rsidR="00DC47CD" w:rsidRPr="00CF498E">
        <w:rPr>
          <w:sz w:val="28"/>
          <w:szCs w:val="28"/>
        </w:rPr>
        <w:t>о квалификации, документах об обучении» в</w:t>
      </w:r>
      <w:r>
        <w:rPr>
          <w:sz w:val="28"/>
          <w:szCs w:val="28"/>
        </w:rPr>
        <w:t xml:space="preserve"> </w:t>
      </w:r>
      <w:r w:rsidR="00DC47CD" w:rsidRPr="00CF498E">
        <w:rPr>
          <w:sz w:val="28"/>
          <w:szCs w:val="28"/>
        </w:rPr>
        <w:t>2023 году»</w:t>
      </w:r>
      <w:r>
        <w:rPr>
          <w:sz w:val="28"/>
          <w:szCs w:val="28"/>
        </w:rPr>
        <w:t xml:space="preserve"> (далее </w:t>
      </w:r>
      <w:r w:rsidR="001258EA">
        <w:rPr>
          <w:sz w:val="28"/>
          <w:szCs w:val="28"/>
        </w:rPr>
        <w:t>соответственно</w:t>
      </w:r>
      <w:r w:rsidR="00EA7794">
        <w:rPr>
          <w:sz w:val="28"/>
          <w:szCs w:val="28"/>
        </w:rPr>
        <w:br/>
      </w:r>
      <w:r w:rsidR="001258EA">
        <w:rPr>
          <w:sz w:val="28"/>
          <w:szCs w:val="28"/>
        </w:rPr>
        <w:t xml:space="preserve">в настоящем пункте </w:t>
      </w:r>
      <w:r>
        <w:rPr>
          <w:sz w:val="28"/>
          <w:szCs w:val="28"/>
        </w:rPr>
        <w:t>–</w:t>
      </w:r>
      <w:r w:rsidR="009F1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постановления, эксперимент, </w:t>
      </w:r>
      <w:r w:rsidR="00C734BE">
        <w:rPr>
          <w:sz w:val="28"/>
          <w:szCs w:val="28"/>
        </w:rPr>
        <w:t>модуль ФИС ФРДО)</w:t>
      </w:r>
      <w:r>
        <w:rPr>
          <w:sz w:val="28"/>
          <w:szCs w:val="28"/>
        </w:rPr>
        <w:t>.</w:t>
      </w:r>
      <w:r w:rsidR="00DC47CD" w:rsidRPr="00CF498E">
        <w:rPr>
          <w:sz w:val="28"/>
          <w:szCs w:val="28"/>
        </w:rPr>
        <w:t xml:space="preserve"> </w:t>
      </w:r>
    </w:p>
    <w:p w:rsidR="00DC47CD" w:rsidRDefault="00DC47CD" w:rsidP="00DC47CD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477A53">
        <w:rPr>
          <w:sz w:val="28"/>
          <w:szCs w:val="28"/>
        </w:rPr>
        <w:t xml:space="preserve">Проект постановления предусматривает проведение эксперимента </w:t>
      </w:r>
      <w:r w:rsidR="00541129">
        <w:rPr>
          <w:sz w:val="28"/>
          <w:szCs w:val="28"/>
        </w:rPr>
        <w:br/>
      </w:r>
      <w:r w:rsidRPr="00477A53">
        <w:rPr>
          <w:sz w:val="28"/>
          <w:szCs w:val="28"/>
        </w:rPr>
        <w:t>по</w:t>
      </w:r>
      <w:r w:rsidR="00195ABB">
        <w:rPr>
          <w:sz w:val="28"/>
          <w:szCs w:val="28"/>
        </w:rPr>
        <w:t xml:space="preserve"> </w:t>
      </w:r>
      <w:r w:rsidRPr="00477A53">
        <w:rPr>
          <w:sz w:val="28"/>
          <w:szCs w:val="28"/>
        </w:rPr>
        <w:t>формированию механизма цифровых документов об образовании</w:t>
      </w:r>
      <w:r>
        <w:rPr>
          <w:sz w:val="28"/>
          <w:szCs w:val="28"/>
        </w:rPr>
        <w:t xml:space="preserve"> и (или) </w:t>
      </w:r>
      <w:r w:rsidR="00541129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="00195ABB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квалификации</w:t>
      </w:r>
      <w:r w:rsidRPr="00477A53">
        <w:rPr>
          <w:sz w:val="28"/>
          <w:szCs w:val="28"/>
        </w:rPr>
        <w:t xml:space="preserve"> в </w:t>
      </w:r>
      <w:r w:rsidR="00195ABB">
        <w:rPr>
          <w:sz w:val="28"/>
          <w:szCs w:val="28"/>
        </w:rPr>
        <w:t xml:space="preserve">рамках реализации </w:t>
      </w:r>
      <w:proofErr w:type="spellStart"/>
      <w:r w:rsidR="00195ABB">
        <w:rPr>
          <w:sz w:val="28"/>
          <w:szCs w:val="28"/>
        </w:rPr>
        <w:t>суперсервиса</w:t>
      </w:r>
      <w:proofErr w:type="spellEnd"/>
      <w:r w:rsidR="00195ABB">
        <w:rPr>
          <w:sz w:val="28"/>
          <w:szCs w:val="28"/>
        </w:rPr>
        <w:t xml:space="preserve"> «</w:t>
      </w:r>
      <w:r w:rsidRPr="00477A53">
        <w:rPr>
          <w:sz w:val="28"/>
          <w:szCs w:val="28"/>
        </w:rPr>
        <w:t xml:space="preserve">Цифровые документы </w:t>
      </w:r>
      <w:r w:rsidR="00541129">
        <w:rPr>
          <w:sz w:val="28"/>
          <w:szCs w:val="28"/>
        </w:rPr>
        <w:br/>
      </w:r>
      <w:r w:rsidRPr="00477A53">
        <w:rPr>
          <w:sz w:val="28"/>
          <w:szCs w:val="28"/>
        </w:rPr>
        <w:t>об</w:t>
      </w:r>
      <w:r w:rsidR="00195ABB">
        <w:rPr>
          <w:sz w:val="28"/>
          <w:szCs w:val="28"/>
        </w:rPr>
        <w:t xml:space="preserve"> </w:t>
      </w:r>
      <w:r w:rsidRPr="00477A53">
        <w:rPr>
          <w:sz w:val="28"/>
          <w:szCs w:val="28"/>
        </w:rPr>
        <w:t>образовании онлайн</w:t>
      </w:r>
      <w:r w:rsidR="00195ABB">
        <w:rPr>
          <w:sz w:val="28"/>
          <w:szCs w:val="28"/>
        </w:rPr>
        <w:t>»</w:t>
      </w:r>
      <w:r w:rsidRPr="0047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 w:rsidR="00C734BE">
        <w:rPr>
          <w:sz w:val="28"/>
          <w:szCs w:val="28"/>
        </w:rPr>
        <w:t>модуля ФИС ФРДО</w:t>
      </w:r>
      <w:r w:rsidRPr="00477A53">
        <w:rPr>
          <w:sz w:val="28"/>
          <w:szCs w:val="28"/>
        </w:rPr>
        <w:t xml:space="preserve">, взаимодействие </w:t>
      </w:r>
      <w:r>
        <w:rPr>
          <w:sz w:val="28"/>
          <w:szCs w:val="28"/>
        </w:rPr>
        <w:t xml:space="preserve">информационных систем </w:t>
      </w:r>
      <w:r w:rsidRPr="00477A5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7A5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апробации </w:t>
      </w:r>
      <w:r w:rsidRPr="00477A53">
        <w:rPr>
          <w:sz w:val="28"/>
          <w:szCs w:val="28"/>
        </w:rPr>
        <w:t xml:space="preserve">возможности получения </w:t>
      </w:r>
      <w:r>
        <w:rPr>
          <w:sz w:val="28"/>
          <w:szCs w:val="28"/>
        </w:rPr>
        <w:t xml:space="preserve">лицами, поступающими в образовательные организации высшего образования, </w:t>
      </w:r>
      <w:r w:rsidRPr="00477A53">
        <w:rPr>
          <w:sz w:val="28"/>
          <w:szCs w:val="28"/>
        </w:rPr>
        <w:t>услуги</w:t>
      </w:r>
      <w:r w:rsidRPr="00204278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195ABB">
        <w:rPr>
          <w:sz w:val="28"/>
          <w:szCs w:val="28"/>
        </w:rPr>
        <w:t xml:space="preserve"> </w:t>
      </w:r>
      <w:proofErr w:type="spellStart"/>
      <w:r w:rsidR="00195ABB">
        <w:rPr>
          <w:sz w:val="28"/>
          <w:szCs w:val="28"/>
        </w:rPr>
        <w:t>суперсервиса</w:t>
      </w:r>
      <w:proofErr w:type="spellEnd"/>
      <w:r w:rsidR="00195ABB">
        <w:rPr>
          <w:sz w:val="28"/>
          <w:szCs w:val="28"/>
        </w:rPr>
        <w:t xml:space="preserve"> «</w:t>
      </w:r>
      <w:r w:rsidRPr="00477A53">
        <w:rPr>
          <w:sz w:val="28"/>
          <w:szCs w:val="28"/>
        </w:rPr>
        <w:t>Поступление в</w:t>
      </w:r>
      <w:r>
        <w:rPr>
          <w:sz w:val="28"/>
          <w:szCs w:val="28"/>
        </w:rPr>
        <w:t xml:space="preserve"> вуз</w:t>
      </w:r>
      <w:r w:rsidRPr="00477A53">
        <w:rPr>
          <w:sz w:val="28"/>
          <w:szCs w:val="28"/>
        </w:rPr>
        <w:t xml:space="preserve"> онлайн</w:t>
      </w:r>
      <w:r w:rsidR="00195AB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DC47CD" w:rsidRPr="00477A53" w:rsidRDefault="00DC47CD" w:rsidP="00DC47CD">
      <w:pPr>
        <w:pStyle w:val="a3"/>
        <w:ind w:firstLine="709"/>
        <w:jc w:val="both"/>
        <w:rPr>
          <w:sz w:val="28"/>
          <w:szCs w:val="28"/>
        </w:rPr>
      </w:pPr>
      <w:r w:rsidRPr="00477A53">
        <w:rPr>
          <w:sz w:val="28"/>
          <w:szCs w:val="28"/>
        </w:rPr>
        <w:t>Эксперимент направлен на развитие инфраструктуры электронного правительства, внедрение сквозных платформенных решений в</w:t>
      </w:r>
      <w:r>
        <w:rPr>
          <w:sz w:val="28"/>
          <w:szCs w:val="28"/>
        </w:rPr>
        <w:t xml:space="preserve"> </w:t>
      </w:r>
      <w:r w:rsidRPr="00477A53">
        <w:rPr>
          <w:sz w:val="28"/>
          <w:szCs w:val="28"/>
        </w:rPr>
        <w:t>государственном управлении, возможность формирования в цифровом виде и последующего использования в соответствующих жи</w:t>
      </w:r>
      <w:r>
        <w:rPr>
          <w:sz w:val="28"/>
          <w:szCs w:val="28"/>
        </w:rPr>
        <w:t>зненных ситуациях документов об </w:t>
      </w:r>
      <w:r w:rsidRPr="00477A53">
        <w:rPr>
          <w:sz w:val="28"/>
          <w:szCs w:val="28"/>
        </w:rPr>
        <w:t>образовании граждан Российской Федерации.</w:t>
      </w:r>
    </w:p>
    <w:p w:rsidR="00DC47CD" w:rsidRPr="00477A53" w:rsidRDefault="00541129" w:rsidP="00DC47C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э</w:t>
      </w:r>
      <w:r w:rsidR="00DC47CD" w:rsidRPr="00477A53">
        <w:rPr>
          <w:sz w:val="28"/>
          <w:szCs w:val="28"/>
        </w:rPr>
        <w:t xml:space="preserve">ксперимент позволит использовать данные, получаемые в ходе функционирования новой системы формирования и выдачи документов </w:t>
      </w:r>
      <w:r w:rsidR="005077FD">
        <w:rPr>
          <w:sz w:val="28"/>
          <w:szCs w:val="28"/>
        </w:rPr>
        <w:br/>
      </w:r>
      <w:r w:rsidR="00DC47CD" w:rsidRPr="00477A5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DC47CD" w:rsidRPr="00477A53">
        <w:rPr>
          <w:sz w:val="28"/>
          <w:szCs w:val="28"/>
        </w:rPr>
        <w:t xml:space="preserve">образовании, для Национальной системы управления данными, в том числе </w:t>
      </w:r>
      <w:r w:rsidR="005077FD">
        <w:rPr>
          <w:sz w:val="28"/>
          <w:szCs w:val="28"/>
        </w:rPr>
        <w:br/>
      </w:r>
      <w:r w:rsidR="00DC47CD" w:rsidRPr="00477A53">
        <w:rPr>
          <w:sz w:val="28"/>
          <w:szCs w:val="28"/>
        </w:rPr>
        <w:t>при принятии управленческих решений в социально</w:t>
      </w:r>
      <w:r w:rsidR="009F1013">
        <w:rPr>
          <w:sz w:val="28"/>
          <w:szCs w:val="28"/>
        </w:rPr>
        <w:t>-</w:t>
      </w:r>
      <w:r w:rsidR="00DC47CD" w:rsidRPr="00477A53">
        <w:rPr>
          <w:sz w:val="28"/>
          <w:szCs w:val="28"/>
        </w:rPr>
        <w:t>экономических сферах деятельности государства.</w:t>
      </w:r>
    </w:p>
    <w:p w:rsidR="00DC47CD" w:rsidRPr="005077FD" w:rsidRDefault="00541129" w:rsidP="005077FD">
      <w:pPr>
        <w:pStyle w:val="Style20"/>
        <w:spacing w:line="240" w:lineRule="auto"/>
        <w:ind w:firstLine="720"/>
        <w:jc w:val="both"/>
        <w:rPr>
          <w:rStyle w:val="afff4"/>
          <w:i/>
          <w:sz w:val="28"/>
          <w:szCs w:val="28"/>
          <w:shd w:val="clear" w:color="auto" w:fill="FEFFFF"/>
        </w:rPr>
      </w:pPr>
      <w:r w:rsidRPr="005077FD">
        <w:rPr>
          <w:rStyle w:val="afff4"/>
          <w:sz w:val="28"/>
          <w:szCs w:val="28"/>
          <w:shd w:val="clear" w:color="auto" w:fill="FEFFFF"/>
        </w:rPr>
        <w:t xml:space="preserve">Необходимо отметить, что в </w:t>
      </w:r>
      <w:r w:rsidR="005077FD" w:rsidRPr="005077FD">
        <w:rPr>
          <w:rFonts w:eastAsia="Times New Roman"/>
          <w:sz w:val="28"/>
          <w:szCs w:val="28"/>
          <w:lang w:val="en-US"/>
        </w:rPr>
        <w:t>I</w:t>
      </w:r>
      <w:r w:rsidR="005077FD" w:rsidRPr="005077FD">
        <w:rPr>
          <w:rFonts w:eastAsia="Times New Roman"/>
          <w:sz w:val="28"/>
          <w:szCs w:val="28"/>
        </w:rPr>
        <w:t xml:space="preserve"> квартале 2023 года </w:t>
      </w:r>
      <w:proofErr w:type="gramStart"/>
      <w:r w:rsidR="005077FD" w:rsidRPr="005077FD">
        <w:rPr>
          <w:rFonts w:eastAsia="Times New Roman"/>
          <w:sz w:val="28"/>
          <w:szCs w:val="28"/>
        </w:rPr>
        <w:t>п</w:t>
      </w:r>
      <w:r w:rsidR="00DC47CD" w:rsidRPr="005077FD">
        <w:rPr>
          <w:rStyle w:val="afff4"/>
          <w:sz w:val="28"/>
          <w:szCs w:val="28"/>
          <w:shd w:val="clear" w:color="auto" w:fill="FEFFFF"/>
        </w:rPr>
        <w:t>олучены</w:t>
      </w:r>
      <w:proofErr w:type="gramEnd"/>
      <w:r w:rsidR="00DC47CD" w:rsidRPr="005077FD">
        <w:rPr>
          <w:rStyle w:val="afff4"/>
          <w:sz w:val="28"/>
          <w:szCs w:val="28"/>
          <w:shd w:val="clear" w:color="auto" w:fill="FEFFFF"/>
        </w:rPr>
        <w:t>:</w:t>
      </w:r>
    </w:p>
    <w:p w:rsidR="005077FD" w:rsidRDefault="005077FD" w:rsidP="005077FD">
      <w:pPr>
        <w:pStyle w:val="af6"/>
        <w:numPr>
          <w:ilvl w:val="0"/>
          <w:numId w:val="18"/>
        </w:numPr>
        <w:autoSpaceDE w:val="0"/>
        <w:autoSpaceDN w:val="0"/>
        <w:adjustRightInd w:val="0"/>
        <w:ind w:left="0" w:firstLine="720"/>
        <w:jc w:val="both"/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</w:pPr>
      <w:r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с</w:t>
      </w:r>
      <w:r w:rsidR="00DC47CD"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видетельство от 07.03.2023 о государственной регистрации в Реестре программ для </w:t>
      </w:r>
      <w:r w:rsidRPr="0050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вычислительных машин (далее – </w:t>
      </w:r>
      <w:r w:rsidR="00DC47CD"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ЭВМ</w:t>
      </w:r>
      <w:r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)</w:t>
      </w:r>
      <w:r w:rsidR="00DC47CD"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 Федеральной службы по интеллектуальной собственности программы «Разработанные (усовершенствованные) программные компоненты ИС АКНД»;</w:t>
      </w:r>
    </w:p>
    <w:p w:rsidR="00DC47CD" w:rsidRPr="00C734BE" w:rsidRDefault="005077FD" w:rsidP="00C734BE">
      <w:pPr>
        <w:pStyle w:val="af6"/>
        <w:numPr>
          <w:ilvl w:val="0"/>
          <w:numId w:val="18"/>
        </w:numPr>
        <w:autoSpaceDE w:val="0"/>
        <w:autoSpaceDN w:val="0"/>
        <w:adjustRightInd w:val="0"/>
        <w:ind w:left="0" w:firstLine="720"/>
        <w:jc w:val="both"/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</w:pPr>
      <w:r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с</w:t>
      </w:r>
      <w:r w:rsidR="00DC47CD" w:rsidRPr="005077FD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видетельство от 09.03.2023 о государственной регистрации в Реестре программ для ЭВМ Федеральной службы по интеллектуальной собственности </w:t>
      </w:r>
      <w:r w:rsidR="00DC47CD" w:rsidRPr="002E4907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программы «Усовершенствованные программные компоненты ИС АКНД ОО </w:t>
      </w:r>
      <w:r w:rsidRPr="002E4907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br/>
      </w:r>
      <w:r w:rsidR="00DC47CD" w:rsidRPr="002E4907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в части подсистемы </w:t>
      </w:r>
      <w:r w:rsidR="00C734BE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 xml:space="preserve">автоматизированной информационной системы «Мониторинг» (далее – </w:t>
      </w:r>
      <w:r w:rsidR="00DC47CD" w:rsidRPr="00C734BE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АИС «Мониторинг»</w:t>
      </w:r>
      <w:r w:rsidR="00C734BE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)</w:t>
      </w:r>
      <w:r w:rsidR="00DC47CD" w:rsidRPr="00C734BE">
        <w:rPr>
          <w:rStyle w:val="afff4"/>
          <w:rFonts w:ascii="Times New Roman" w:hAnsi="Times New Roman" w:cs="Times New Roman"/>
          <w:sz w:val="28"/>
          <w:szCs w:val="28"/>
          <w:shd w:val="clear" w:color="auto" w:fill="FEFFFF"/>
        </w:rPr>
        <w:t>.</w:t>
      </w:r>
    </w:p>
    <w:p w:rsidR="002E4907" w:rsidRDefault="005077FD" w:rsidP="00E729E8">
      <w:pPr>
        <w:pStyle w:val="af1"/>
        <w:ind w:firstLine="709"/>
        <w:rPr>
          <w:rFonts w:ascii="Times New Roman" w:hAnsi="Times New Roman" w:cs="Times New Roman"/>
        </w:rPr>
      </w:pPr>
      <w:r w:rsidRPr="002E4907">
        <w:rPr>
          <w:rFonts w:ascii="Times New Roman" w:hAnsi="Times New Roman" w:cs="Times New Roman"/>
        </w:rPr>
        <w:t xml:space="preserve">Также в рамках работ по развитию информационных систем и ресурсов </w:t>
      </w:r>
      <w:r w:rsidR="002E4907" w:rsidRPr="002E4907">
        <w:rPr>
          <w:rFonts w:ascii="Times New Roman" w:hAnsi="Times New Roman" w:cs="Times New Roman"/>
        </w:rPr>
        <w:br/>
        <w:t xml:space="preserve">реализуются мероприятия по развитию (модернизации) компонентов федеральной информационной системы «Федеральный реестр </w:t>
      </w:r>
      <w:proofErr w:type="spellStart"/>
      <w:r w:rsidR="002E4907" w:rsidRPr="002E4907">
        <w:rPr>
          <w:rFonts w:ascii="Times New Roman" w:hAnsi="Times New Roman" w:cs="Times New Roman"/>
        </w:rPr>
        <w:t>апостилей</w:t>
      </w:r>
      <w:proofErr w:type="spellEnd"/>
      <w:r w:rsidR="002E4907" w:rsidRPr="002E4907">
        <w:rPr>
          <w:rFonts w:ascii="Times New Roman" w:hAnsi="Times New Roman" w:cs="Times New Roman"/>
        </w:rPr>
        <w:t xml:space="preserve">, проставленных </w:t>
      </w:r>
      <w:r w:rsidR="002E4907">
        <w:rPr>
          <w:rFonts w:ascii="Times New Roman" w:hAnsi="Times New Roman" w:cs="Times New Roman"/>
        </w:rPr>
        <w:br/>
      </w:r>
      <w:r w:rsidR="002E4907" w:rsidRPr="002E4907">
        <w:rPr>
          <w:rFonts w:ascii="Times New Roman" w:hAnsi="Times New Roman" w:cs="Times New Roman"/>
        </w:rPr>
        <w:t xml:space="preserve">на документах об образовании и (или) о квалификации» (далее – ФИС ФБДА) </w:t>
      </w:r>
      <w:r w:rsidR="002E4907">
        <w:rPr>
          <w:rFonts w:ascii="Times New Roman" w:hAnsi="Times New Roman" w:cs="Times New Roman"/>
        </w:rPr>
        <w:br/>
      </w:r>
      <w:r w:rsidR="002E4907" w:rsidRPr="002E4907">
        <w:rPr>
          <w:rFonts w:ascii="Times New Roman" w:hAnsi="Times New Roman" w:cs="Times New Roman"/>
        </w:rPr>
        <w:t xml:space="preserve">в рамках </w:t>
      </w:r>
      <w:r w:rsidR="002E4907" w:rsidRPr="002E4907">
        <w:rPr>
          <w:rFonts w:ascii="Times New Roman" w:hAnsi="Times New Roman" w:cs="Times New Roman"/>
          <w:lang w:val="en-US"/>
        </w:rPr>
        <w:t>II</w:t>
      </w:r>
      <w:r w:rsidR="002E4907" w:rsidRPr="002E4907">
        <w:rPr>
          <w:rFonts w:ascii="Times New Roman" w:hAnsi="Times New Roman" w:cs="Times New Roman"/>
        </w:rPr>
        <w:t xml:space="preserve"> этапа государственного контракта от 27.12.2022 № Ф-06-кс-2023. </w:t>
      </w:r>
    </w:p>
    <w:p w:rsidR="002E4907" w:rsidRPr="002E4907" w:rsidRDefault="002E4907" w:rsidP="00E729E8">
      <w:pPr>
        <w:pStyle w:val="af1"/>
        <w:ind w:firstLine="708"/>
        <w:rPr>
          <w:rFonts w:ascii="Times New Roman" w:hAnsi="Times New Roman" w:cs="Times New Roman"/>
        </w:rPr>
      </w:pPr>
      <w:r w:rsidRPr="002E4907">
        <w:rPr>
          <w:rFonts w:ascii="Times New Roman" w:hAnsi="Times New Roman" w:cs="Times New Roman"/>
        </w:rPr>
        <w:t xml:space="preserve">29.03.2023 подписан акт приемки выполненных работ </w:t>
      </w:r>
      <w:r w:rsidRPr="002E4907">
        <w:rPr>
          <w:rFonts w:ascii="Times New Roman" w:hAnsi="Times New Roman" w:cs="Times New Roman"/>
        </w:rPr>
        <w:br/>
        <w:t xml:space="preserve">(оказанных услуг) по </w:t>
      </w:r>
      <w:r w:rsidRPr="002E4907">
        <w:rPr>
          <w:rFonts w:ascii="Times New Roman" w:hAnsi="Times New Roman" w:cs="Times New Roman"/>
          <w:lang w:val="en-US"/>
        </w:rPr>
        <w:t>I</w:t>
      </w:r>
      <w:r w:rsidRPr="002E4907">
        <w:rPr>
          <w:rFonts w:ascii="Times New Roman" w:hAnsi="Times New Roman" w:cs="Times New Roman"/>
        </w:rPr>
        <w:t xml:space="preserve"> этапу государственного контракта от 27.12.2022 </w:t>
      </w:r>
      <w:r w:rsidRPr="002E4907">
        <w:rPr>
          <w:rFonts w:ascii="Times New Roman" w:hAnsi="Times New Roman" w:cs="Times New Roman"/>
        </w:rPr>
        <w:br/>
        <w:t>№ Ф-06-кс-2023.</w:t>
      </w:r>
    </w:p>
    <w:p w:rsidR="002E4907" w:rsidRPr="002E4907" w:rsidRDefault="002E4907" w:rsidP="00E729E8">
      <w:pPr>
        <w:pStyle w:val="af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р</w:t>
      </w:r>
      <w:r w:rsidRPr="002E4907">
        <w:rPr>
          <w:rFonts w:ascii="Times New Roman" w:hAnsi="Times New Roman" w:cs="Times New Roman"/>
        </w:rPr>
        <w:t xml:space="preserve">еализуются мероприятия по развитию (модернизации) компонентов информационной системы, обеспечивающей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</w:t>
      </w:r>
      <w:r w:rsidR="00001282">
        <w:rPr>
          <w:rFonts w:ascii="Times New Roman" w:hAnsi="Times New Roman" w:cs="Times New Roman"/>
        </w:rPr>
        <w:br/>
      </w:r>
      <w:r w:rsidRPr="002E4907">
        <w:rPr>
          <w:rFonts w:ascii="Times New Roman" w:hAnsi="Times New Roman" w:cs="Times New Roman"/>
        </w:rPr>
        <w:t>в области образования (</w:t>
      </w:r>
      <w:r w:rsidR="00001282">
        <w:rPr>
          <w:rFonts w:ascii="Times New Roman" w:hAnsi="Times New Roman" w:cs="Times New Roman"/>
        </w:rPr>
        <w:t xml:space="preserve">далее – </w:t>
      </w:r>
      <w:r w:rsidRPr="002E4907">
        <w:rPr>
          <w:rFonts w:ascii="Times New Roman" w:hAnsi="Times New Roman" w:cs="Times New Roman"/>
        </w:rPr>
        <w:t xml:space="preserve">АКНД ПП) по </w:t>
      </w:r>
      <w:r w:rsidRPr="002E4907">
        <w:rPr>
          <w:rFonts w:ascii="Times New Roman" w:hAnsi="Times New Roman" w:cs="Times New Roman"/>
          <w:lang w:val="en-US"/>
        </w:rPr>
        <w:t>I</w:t>
      </w:r>
      <w:r w:rsidRPr="002E4907">
        <w:rPr>
          <w:rFonts w:ascii="Times New Roman" w:hAnsi="Times New Roman" w:cs="Times New Roman"/>
        </w:rPr>
        <w:t xml:space="preserve"> этапу государственного контракта </w:t>
      </w:r>
      <w:r w:rsidR="00001282">
        <w:rPr>
          <w:rFonts w:ascii="Times New Roman" w:hAnsi="Times New Roman" w:cs="Times New Roman"/>
        </w:rPr>
        <w:br/>
      </w:r>
      <w:r w:rsidRPr="002E4907">
        <w:rPr>
          <w:rFonts w:ascii="Times New Roman" w:hAnsi="Times New Roman" w:cs="Times New Roman"/>
        </w:rPr>
        <w:t>от 12.12.2022 № Ф-04-кс-2023.</w:t>
      </w:r>
    </w:p>
    <w:p w:rsidR="00FC04D1" w:rsidRPr="00001282" w:rsidRDefault="00001282" w:rsidP="00E729E8">
      <w:pPr>
        <w:pStyle w:val="af1"/>
        <w:ind w:firstLine="709"/>
        <w:rPr>
          <w:rFonts w:ascii="Times New Roman" w:hAnsi="Times New Roman" w:cs="Times New Roman"/>
        </w:rPr>
      </w:pPr>
      <w:r w:rsidRPr="00001282">
        <w:rPr>
          <w:rFonts w:ascii="Times New Roman" w:hAnsi="Times New Roman" w:cs="Times New Roman"/>
        </w:rPr>
        <w:t xml:space="preserve">Кроме того, в отчетном периоде Рособрнадзором </w:t>
      </w:r>
      <w:r w:rsidR="00FC04D1" w:rsidRPr="00001282">
        <w:rPr>
          <w:rFonts w:ascii="Times New Roman" w:hAnsi="Times New Roman" w:cs="Times New Roman"/>
        </w:rPr>
        <w:t xml:space="preserve">обеспечена бесперебойная работа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</w:t>
      </w:r>
      <w:r w:rsidRPr="00001282">
        <w:rPr>
          <w:rFonts w:ascii="Times New Roman" w:hAnsi="Times New Roman" w:cs="Times New Roman"/>
        </w:rPr>
        <w:br/>
      </w:r>
      <w:r w:rsidR="00FC04D1" w:rsidRPr="00001282">
        <w:rPr>
          <w:rFonts w:ascii="Times New Roman" w:hAnsi="Times New Roman" w:cs="Times New Roman"/>
        </w:rPr>
        <w:t>и приема граждан</w:t>
      </w:r>
      <w:r w:rsidR="005077FD" w:rsidRPr="00001282">
        <w:rPr>
          <w:rFonts w:ascii="Times New Roman" w:hAnsi="Times New Roman" w:cs="Times New Roman"/>
        </w:rPr>
        <w:t xml:space="preserve"> </w:t>
      </w:r>
      <w:r w:rsidR="00FC04D1" w:rsidRPr="00001282">
        <w:rPr>
          <w:rFonts w:ascii="Times New Roman" w:hAnsi="Times New Roman" w:cs="Times New Roman"/>
        </w:rPr>
        <w:t>в образовательные организации для получения среднего профессионального</w:t>
      </w:r>
      <w:r w:rsidR="005077FD" w:rsidRPr="00001282">
        <w:rPr>
          <w:rFonts w:ascii="Times New Roman" w:hAnsi="Times New Roman" w:cs="Times New Roman"/>
        </w:rPr>
        <w:t xml:space="preserve"> </w:t>
      </w:r>
      <w:r w:rsidR="00FC04D1" w:rsidRPr="00001282">
        <w:rPr>
          <w:rFonts w:ascii="Times New Roman" w:hAnsi="Times New Roman" w:cs="Times New Roman"/>
        </w:rPr>
        <w:t>и высшего образования (</w:t>
      </w:r>
      <w:r w:rsidRPr="00001282">
        <w:rPr>
          <w:rFonts w:ascii="Times New Roman" w:hAnsi="Times New Roman" w:cs="Times New Roman"/>
        </w:rPr>
        <w:t xml:space="preserve">далее – </w:t>
      </w:r>
      <w:r w:rsidR="00FC04D1" w:rsidRPr="00001282">
        <w:rPr>
          <w:rFonts w:ascii="Times New Roman" w:hAnsi="Times New Roman" w:cs="Times New Roman"/>
        </w:rPr>
        <w:t>ФИС ГИА и приема).</w:t>
      </w:r>
    </w:p>
    <w:p w:rsidR="00FC04D1" w:rsidRPr="00AD25C6" w:rsidRDefault="00FC04D1" w:rsidP="00001282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r w:rsidRPr="00001282">
        <w:rPr>
          <w:sz w:val="28"/>
          <w:szCs w:val="28"/>
        </w:rPr>
        <w:tab/>
        <w:t>Изданы приказы Рособрнадзора по работе информационных систем</w:t>
      </w:r>
      <w:r>
        <w:rPr>
          <w:sz w:val="28"/>
          <w:szCs w:val="28"/>
        </w:rPr>
        <w:t>:</w:t>
      </w:r>
    </w:p>
    <w:p w:rsidR="00FC04D1" w:rsidRPr="00AD25C6" w:rsidRDefault="00FC04D1" w:rsidP="00FC04D1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25C6">
        <w:rPr>
          <w:sz w:val="28"/>
          <w:szCs w:val="28"/>
        </w:rPr>
        <w:t xml:space="preserve">от 16.01.2023 № 34 «О вводе в эксплуатацию доработанного программного </w:t>
      </w:r>
      <w:proofErr w:type="gramStart"/>
      <w:r w:rsidRPr="00AD25C6">
        <w:rPr>
          <w:sz w:val="28"/>
          <w:szCs w:val="28"/>
        </w:rPr>
        <w:t>обеспечения федеральной информационной системы обеспечения проведения государственной итоговой аттестации</w:t>
      </w:r>
      <w:proofErr w:type="gramEnd"/>
      <w:r w:rsidRPr="00AD25C6">
        <w:rPr>
          <w:sz w:val="28"/>
          <w:szCs w:val="28"/>
        </w:rPr>
        <w:t xml:space="preserve"> обучающихся, освоивших основные образовательные программы основного общего и среднего общего образования, </w:t>
      </w:r>
      <w:r>
        <w:rPr>
          <w:sz w:val="28"/>
          <w:szCs w:val="28"/>
        </w:rPr>
        <w:br/>
      </w:r>
      <w:r w:rsidR="00001282">
        <w:rPr>
          <w:sz w:val="28"/>
          <w:szCs w:val="28"/>
        </w:rPr>
        <w:t xml:space="preserve">и приема граждан </w:t>
      </w:r>
      <w:r w:rsidRPr="00AD25C6">
        <w:rPr>
          <w:sz w:val="28"/>
          <w:szCs w:val="28"/>
        </w:rPr>
        <w:t>в образовательные организации для получения среднего профессионального и высшего образования»;</w:t>
      </w:r>
    </w:p>
    <w:p w:rsidR="00FC04D1" w:rsidRDefault="00FC04D1" w:rsidP="00FC04D1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AD25C6">
        <w:rPr>
          <w:sz w:val="28"/>
          <w:szCs w:val="28"/>
        </w:rPr>
        <w:tab/>
      </w:r>
      <w:proofErr w:type="gramStart"/>
      <w:r w:rsidRPr="00AD25C6">
        <w:rPr>
          <w:sz w:val="28"/>
          <w:szCs w:val="28"/>
        </w:rPr>
        <w:t xml:space="preserve">от 09.03.2023 № 361 «О создании Единой комиссии по приемке результатов предварительных испытаний, опытной эксплуатации и приемочных испытаний функционального модуля  «Станция печати экзаменационных материалов </w:t>
      </w:r>
      <w:r>
        <w:rPr>
          <w:sz w:val="28"/>
          <w:szCs w:val="28"/>
        </w:rPr>
        <w:br/>
      </w:r>
      <w:r w:rsidRPr="00AD25C6">
        <w:rPr>
          <w:sz w:val="28"/>
          <w:szCs w:val="28"/>
        </w:rPr>
        <w:t xml:space="preserve">в аудиториях пунктов проведения экзаменов» программного обеспечения «Программный комплекс для проведения государственной итоговой аттестации </w:t>
      </w:r>
      <w:r>
        <w:rPr>
          <w:sz w:val="28"/>
          <w:szCs w:val="28"/>
        </w:rPr>
        <w:br/>
      </w:r>
      <w:r w:rsidRPr="00AD25C6">
        <w:rPr>
          <w:sz w:val="28"/>
          <w:szCs w:val="28"/>
        </w:rPr>
        <w:t>в пунктах проведения экзаменов»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AD25C6">
        <w:rPr>
          <w:sz w:val="28"/>
          <w:szCs w:val="28"/>
        </w:rPr>
        <w:t xml:space="preserve">, и приема граждан в образовательные организации </w:t>
      </w:r>
      <w:r>
        <w:rPr>
          <w:sz w:val="28"/>
          <w:szCs w:val="28"/>
        </w:rPr>
        <w:br/>
      </w:r>
      <w:r w:rsidRPr="00AD25C6">
        <w:rPr>
          <w:sz w:val="28"/>
          <w:szCs w:val="28"/>
        </w:rPr>
        <w:t>для получения среднего профессионального и высшего образования».</w:t>
      </w:r>
    </w:p>
    <w:p w:rsidR="00FC04D1" w:rsidRDefault="00FC04D1" w:rsidP="00FC04D1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Проведена работа по получению исключительных прав и государственной регистрации программ для ЭВМ (</w:t>
      </w:r>
      <w:r w:rsidRPr="0092660D">
        <w:rPr>
          <w:sz w:val="28"/>
          <w:szCs w:val="28"/>
        </w:rPr>
        <w:t>компоненты ФИС ГИА и приема</w:t>
      </w:r>
      <w:r>
        <w:rPr>
          <w:sz w:val="28"/>
          <w:szCs w:val="28"/>
        </w:rPr>
        <w:t>):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 xml:space="preserve">Программный комплекс для проведения </w:t>
      </w:r>
      <w:r w:rsidR="00001282" w:rsidRPr="00001282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(далее – </w:t>
      </w:r>
      <w:r w:rsidRPr="00001282">
        <w:rPr>
          <w:rFonts w:ascii="Times New Roman" w:hAnsi="Times New Roman" w:cs="Times New Roman"/>
          <w:sz w:val="28"/>
          <w:szCs w:val="28"/>
        </w:rPr>
        <w:t>ГИА</w:t>
      </w:r>
      <w:r w:rsidR="00001282" w:rsidRPr="00001282">
        <w:rPr>
          <w:rFonts w:ascii="Times New Roman" w:hAnsi="Times New Roman" w:cs="Times New Roman"/>
          <w:sz w:val="28"/>
          <w:szCs w:val="28"/>
        </w:rPr>
        <w:t>)</w:t>
      </w:r>
      <w:r w:rsidRPr="00001282">
        <w:rPr>
          <w:rFonts w:ascii="Times New Roman" w:hAnsi="Times New Roman" w:cs="Times New Roman"/>
          <w:sz w:val="28"/>
          <w:szCs w:val="28"/>
        </w:rPr>
        <w:t xml:space="preserve"> в </w:t>
      </w:r>
      <w:r w:rsidR="00001282" w:rsidRPr="00001282">
        <w:rPr>
          <w:rFonts w:ascii="Times New Roman" w:hAnsi="Times New Roman" w:cs="Times New Roman"/>
          <w:sz w:val="28"/>
          <w:szCs w:val="28"/>
        </w:rPr>
        <w:t xml:space="preserve"> пун</w:t>
      </w:r>
      <w:r w:rsidR="00001282">
        <w:rPr>
          <w:rFonts w:ascii="Times New Roman" w:hAnsi="Times New Roman" w:cs="Times New Roman"/>
          <w:sz w:val="28"/>
          <w:szCs w:val="28"/>
        </w:rPr>
        <w:t xml:space="preserve">ктах проведения экзамена (далее – </w:t>
      </w:r>
      <w:r w:rsidRPr="00001282">
        <w:rPr>
          <w:rFonts w:ascii="Times New Roman" w:hAnsi="Times New Roman" w:cs="Times New Roman"/>
          <w:sz w:val="28"/>
          <w:szCs w:val="28"/>
        </w:rPr>
        <w:t>ППЭ</w:t>
      </w:r>
      <w:r w:rsidR="00001282">
        <w:rPr>
          <w:rFonts w:ascii="Times New Roman" w:hAnsi="Times New Roman" w:cs="Times New Roman"/>
          <w:sz w:val="28"/>
          <w:szCs w:val="28"/>
        </w:rPr>
        <w:t>)</w:t>
      </w:r>
      <w:r w:rsidRPr="00001282">
        <w:rPr>
          <w:rFonts w:ascii="Times New Roman" w:hAnsi="Times New Roman" w:cs="Times New Roman"/>
          <w:sz w:val="28"/>
          <w:szCs w:val="28"/>
        </w:rPr>
        <w:t xml:space="preserve"> (свидетельство о государственной регистрации программы для ЭВМ от 09.01.2023 № 2023610114);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>Программный комплекс для проведения ГИА в ППЭ, версия 2 (свидетельство о государственной регистрации программы для ЭВМ от 21.02.2023 № 2023613902);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>Сегмент приема ФИС ГИА и приема (свидетельство о государственной регистрации программы для ЭВМ от 07.02.2023 № 2023612697);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>Сервис ознакомления с результатами (свидетельство о государственной регистрации программы для ЭВМ от 20.02.2023 № 2023613857);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>Программный комплекс для проведения ГИА в ППЭ, версия 3 (свидетельство о государственной регистрации программы для ЭВМ от 21.02.2023 № 2023613936).</w:t>
      </w:r>
    </w:p>
    <w:p w:rsid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 xml:space="preserve">Проведена работа по государственной регистрации программы </w:t>
      </w:r>
      <w:r w:rsidR="00E6350A">
        <w:rPr>
          <w:rFonts w:ascii="Times New Roman" w:hAnsi="Times New Roman" w:cs="Times New Roman"/>
          <w:sz w:val="28"/>
          <w:szCs w:val="28"/>
        </w:rPr>
        <w:br/>
      </w:r>
      <w:r w:rsidRPr="00001282">
        <w:rPr>
          <w:rFonts w:ascii="Times New Roman" w:hAnsi="Times New Roman" w:cs="Times New Roman"/>
          <w:sz w:val="28"/>
          <w:szCs w:val="28"/>
        </w:rPr>
        <w:t xml:space="preserve">для ЭВМ (компонента официальной </w:t>
      </w:r>
      <w:proofErr w:type="gramStart"/>
      <w:r w:rsidRPr="00001282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gramEnd"/>
      <w:r w:rsidRPr="00001282">
        <w:rPr>
          <w:rFonts w:ascii="Times New Roman" w:hAnsi="Times New Roman" w:cs="Times New Roman"/>
          <w:sz w:val="28"/>
          <w:szCs w:val="28"/>
        </w:rPr>
        <w:t xml:space="preserve"> Рособрнадзора </w:t>
      </w:r>
      <w:proofErr w:type="spellStart"/>
      <w:r w:rsidRPr="00001282">
        <w:rPr>
          <w:rFonts w:ascii="Times New Roman" w:hAnsi="Times New Roman" w:cs="Times New Roman"/>
          <w:sz w:val="28"/>
          <w:szCs w:val="28"/>
          <w:lang w:val="en-US"/>
        </w:rPr>
        <w:t>obrnadzor</w:t>
      </w:r>
      <w:proofErr w:type="spellEnd"/>
      <w:r w:rsidRPr="00001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128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012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12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01282">
        <w:rPr>
          <w:rFonts w:ascii="Times New Roman" w:hAnsi="Times New Roman" w:cs="Times New Roman"/>
          <w:sz w:val="28"/>
          <w:szCs w:val="28"/>
        </w:rPr>
        <w:t>):</w:t>
      </w:r>
    </w:p>
    <w:p w:rsidR="00FC04D1" w:rsidRPr="00001282" w:rsidRDefault="00FC04D1" w:rsidP="00FC04D1">
      <w:pPr>
        <w:pStyle w:val="af6"/>
        <w:numPr>
          <w:ilvl w:val="0"/>
          <w:numId w:val="18"/>
        </w:numPr>
        <w:tabs>
          <w:tab w:val="left" w:pos="851"/>
        </w:tabs>
        <w:ind w:left="0"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82">
        <w:rPr>
          <w:rFonts w:ascii="Times New Roman" w:hAnsi="Times New Roman" w:cs="Times New Roman"/>
          <w:sz w:val="28"/>
          <w:szCs w:val="28"/>
        </w:rPr>
        <w:t xml:space="preserve">Программа, обеспечивающая взаимодействие официальной </w:t>
      </w:r>
      <w:proofErr w:type="gramStart"/>
      <w:r w:rsidRPr="00001282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gramEnd"/>
      <w:r w:rsidRPr="00001282">
        <w:rPr>
          <w:rFonts w:ascii="Times New Roman" w:hAnsi="Times New Roman" w:cs="Times New Roman"/>
          <w:sz w:val="28"/>
          <w:szCs w:val="28"/>
        </w:rPr>
        <w:t xml:space="preserve"> Рособрнадзора с «Единой системой идентификации и аутентификации» (свидетельство о государственной регистрации программы для ЭВМ от 21.03.2023 № 2023615972).</w:t>
      </w:r>
    </w:p>
    <w:p w:rsidR="00FC04D1" w:rsidRDefault="00FC04D1" w:rsidP="00FC04D1">
      <w:pPr>
        <w:tabs>
          <w:tab w:val="left" w:pos="851"/>
        </w:tabs>
        <w:ind w:right="97"/>
        <w:jc w:val="both"/>
        <w:rPr>
          <w:b/>
          <w:sz w:val="28"/>
          <w:szCs w:val="28"/>
        </w:rPr>
      </w:pPr>
    </w:p>
    <w:p w:rsidR="00FF1EA3" w:rsidRPr="002D4A9D" w:rsidRDefault="00FF1EA3" w:rsidP="00FF1EA3">
      <w:pPr>
        <w:pStyle w:val="af1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b/>
        </w:rPr>
      </w:pPr>
      <w:r w:rsidRPr="002D4A9D">
        <w:rPr>
          <w:rFonts w:ascii="Times New Roman" w:hAnsi="Times New Roman" w:cs="Times New Roman"/>
          <w:b/>
        </w:rPr>
        <w:t>По мероприятию «</w:t>
      </w:r>
      <w:r w:rsidRPr="002D4A9D">
        <w:rPr>
          <w:rFonts w:ascii="Times New Roman" w:eastAsia="Times New Roman" w:hAnsi="Times New Roman" w:cs="Times New Roman"/>
          <w:b/>
          <w:lang w:eastAsia="ru-RU"/>
        </w:rPr>
        <w:t>Координация деятельности Общественного совета при Федеральной службе по надзору в сфере образования и науки» (пункт 20 Плана).</w:t>
      </w:r>
    </w:p>
    <w:p w:rsidR="004948EC" w:rsidRDefault="004948EC" w:rsidP="004948EC">
      <w:pPr>
        <w:pStyle w:val="af1"/>
        <w:ind w:left="709" w:right="-1"/>
        <w:rPr>
          <w:rFonts w:ascii="Times New Roman" w:hAnsi="Times New Roman" w:cs="Times New Roman"/>
          <w:b/>
          <w:highlight w:val="yellow"/>
        </w:rPr>
      </w:pPr>
    </w:p>
    <w:p w:rsidR="004948EC" w:rsidRDefault="004948EC" w:rsidP="00494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20.02.2023 состоялось заочное заседание Общественного совета</w:t>
      </w:r>
      <w:r w:rsidR="00D1659D">
        <w:rPr>
          <w:sz w:val="28"/>
          <w:szCs w:val="28"/>
        </w:rPr>
        <w:t>.</w:t>
      </w:r>
    </w:p>
    <w:p w:rsidR="004948EC" w:rsidRDefault="004948EC" w:rsidP="00494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Протокольным решением Общественного совета от 20.02.2023 № ОС-4/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утвержден План деятельности Общественного совета при Федеральной службе </w:t>
      </w:r>
      <w:r w:rsidR="00E6350A">
        <w:rPr>
          <w:sz w:val="28"/>
          <w:szCs w:val="28"/>
        </w:rPr>
        <w:br/>
      </w:r>
      <w:r>
        <w:rPr>
          <w:sz w:val="28"/>
          <w:szCs w:val="28"/>
        </w:rPr>
        <w:t xml:space="preserve">по надзору в сфере образования и науки на 2023 год, а также рассмотрен и принят </w:t>
      </w:r>
      <w:r>
        <w:rPr>
          <w:sz w:val="28"/>
          <w:szCs w:val="28"/>
        </w:rPr>
        <w:br/>
        <w:t>к сведению отчет о выполнении мероприятий, предусмотренных планом противодействия коррупции на 2021- 2024 годы.</w:t>
      </w:r>
    </w:p>
    <w:p w:rsidR="004948EC" w:rsidRPr="00FF1EA3" w:rsidRDefault="004948EC" w:rsidP="004948EC">
      <w:pPr>
        <w:pStyle w:val="af1"/>
        <w:ind w:left="709" w:right="-1"/>
        <w:rPr>
          <w:rFonts w:ascii="Times New Roman" w:hAnsi="Times New Roman" w:cs="Times New Roman"/>
          <w:b/>
          <w:highlight w:val="yellow"/>
        </w:rPr>
      </w:pPr>
    </w:p>
    <w:p w:rsidR="00FF1EA3" w:rsidRPr="002D4A9D" w:rsidRDefault="00FF1EA3" w:rsidP="00FF1EA3">
      <w:pPr>
        <w:pStyle w:val="af1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b/>
        </w:rPr>
      </w:pPr>
      <w:r w:rsidRPr="002D4A9D">
        <w:rPr>
          <w:rFonts w:ascii="Times New Roman" w:hAnsi="Times New Roman" w:cs="Times New Roman"/>
          <w:b/>
        </w:rPr>
        <w:t>По мероприятию «</w:t>
      </w:r>
      <w:r w:rsidRPr="002D4A9D">
        <w:rPr>
          <w:rFonts w:ascii="Times New Roman" w:eastAsia="Times New Roman" w:hAnsi="Times New Roman" w:cs="Times New Roman"/>
          <w:b/>
          <w:bCs/>
          <w:lang w:eastAsia="ru-RU"/>
        </w:rPr>
        <w:t xml:space="preserve">Внедрение принципов </w:t>
      </w:r>
      <w:proofErr w:type="spellStart"/>
      <w:r w:rsidRPr="002D4A9D">
        <w:rPr>
          <w:rFonts w:ascii="Times New Roman" w:eastAsia="Times New Roman" w:hAnsi="Times New Roman" w:cs="Times New Roman"/>
          <w:b/>
          <w:bCs/>
          <w:lang w:eastAsia="ru-RU"/>
        </w:rPr>
        <w:t>клиентоцентричности</w:t>
      </w:r>
      <w:proofErr w:type="spellEnd"/>
      <w:r w:rsidRPr="002D4A9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6350A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2D4A9D">
        <w:rPr>
          <w:rFonts w:ascii="Times New Roman" w:eastAsia="Times New Roman" w:hAnsi="Times New Roman" w:cs="Times New Roman"/>
          <w:b/>
          <w:bCs/>
          <w:lang w:eastAsia="ru-RU"/>
        </w:rPr>
        <w:t>в деятельность Федеральной службы по надзору в сфере образования и науки» (пункт 21 Плана);</w:t>
      </w:r>
    </w:p>
    <w:p w:rsidR="002D4A9D" w:rsidRDefault="002D4A9D" w:rsidP="002D4A9D">
      <w:pPr>
        <w:pStyle w:val="af1"/>
        <w:ind w:left="709" w:right="-1"/>
        <w:rPr>
          <w:rFonts w:ascii="Times New Roman" w:hAnsi="Times New Roman" w:cs="Times New Roman"/>
          <w:b/>
          <w:highlight w:val="yellow"/>
        </w:rPr>
      </w:pP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За отчетный период в соответствии с Планом мероприятий по внедрению Стандартов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в Федеральной службе по надзору в сфере образования и науки, утвержденным приказом Рособрнадзора от 01.12.2022 № 1184, были проведены следующие мероприятия: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1. Организационные мероприятия: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1.5.</w:t>
      </w:r>
      <w:r w:rsidRPr="004E5051">
        <w:rPr>
          <w:sz w:val="28"/>
          <w:szCs w:val="28"/>
        </w:rPr>
        <w:tab/>
        <w:t xml:space="preserve"> Формирование реестра </w:t>
      </w:r>
      <w:proofErr w:type="spellStart"/>
      <w:r w:rsidRPr="004E5051">
        <w:rPr>
          <w:sz w:val="28"/>
          <w:szCs w:val="28"/>
        </w:rPr>
        <w:t>клиентоцентричных</w:t>
      </w:r>
      <w:proofErr w:type="spellEnd"/>
      <w:r w:rsidRPr="004E5051">
        <w:rPr>
          <w:sz w:val="28"/>
          <w:szCs w:val="28"/>
        </w:rPr>
        <w:t xml:space="preserve"> процессов органа власти, включающего перечни предоставляемых государственных услуг, услуг подведомственных учреждений, услуг (сервисов), </w:t>
      </w:r>
      <w:proofErr w:type="gramStart"/>
      <w:r w:rsidRPr="004E5051">
        <w:rPr>
          <w:sz w:val="28"/>
          <w:szCs w:val="28"/>
        </w:rPr>
        <w:t>правила</w:t>
      </w:r>
      <w:proofErr w:type="gramEnd"/>
      <w:r w:rsidRPr="004E5051">
        <w:rPr>
          <w:sz w:val="28"/>
          <w:szCs w:val="28"/>
        </w:rPr>
        <w:t xml:space="preserve"> предоставления которых устанавливаются органом власти, услуг, предоставляемых населению</w:t>
      </w:r>
      <w:r w:rsidRPr="004E5051">
        <w:rPr>
          <w:sz w:val="28"/>
          <w:szCs w:val="28"/>
        </w:rPr>
        <w:br/>
        <w:t>с использованием конкурсных и закупочных процедур, функций по согласованию (экспертизе) в интересах иных органов власти, внутриведомственных</w:t>
      </w:r>
      <w:r w:rsidRPr="004E5051">
        <w:rPr>
          <w:sz w:val="28"/>
          <w:szCs w:val="28"/>
        </w:rPr>
        <w:br/>
        <w:t>и межведомственных функций с указанием их текущего статуса относительно реинжиниринга.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Реестр </w:t>
      </w:r>
      <w:proofErr w:type="spellStart"/>
      <w:r w:rsidRPr="004E5051">
        <w:rPr>
          <w:sz w:val="28"/>
          <w:szCs w:val="28"/>
        </w:rPr>
        <w:t>клиентоцентричных</w:t>
      </w:r>
      <w:proofErr w:type="spellEnd"/>
      <w:r w:rsidRPr="004E5051">
        <w:rPr>
          <w:sz w:val="28"/>
          <w:szCs w:val="28"/>
        </w:rPr>
        <w:t xml:space="preserve"> процессов органа власти, включающего перечни предоставляемых государственных услуг, услуг подведомственных учреждений, услуг (сервисов), </w:t>
      </w:r>
      <w:proofErr w:type="gramStart"/>
      <w:r w:rsidRPr="004E5051">
        <w:rPr>
          <w:sz w:val="28"/>
          <w:szCs w:val="28"/>
        </w:rPr>
        <w:t>правила</w:t>
      </w:r>
      <w:proofErr w:type="gramEnd"/>
      <w:r w:rsidRPr="004E5051">
        <w:rPr>
          <w:sz w:val="28"/>
          <w:szCs w:val="28"/>
        </w:rPr>
        <w:t xml:space="preserve"> предоставления которых устанавливаются органом власти, услуг, предоставляемых населению с использованием конкурсных</w:t>
      </w:r>
      <w:r w:rsidRPr="004E5051">
        <w:rPr>
          <w:sz w:val="28"/>
          <w:szCs w:val="28"/>
        </w:rPr>
        <w:br/>
        <w:t xml:space="preserve">и закупочных процедур, функций по согласованию (экспертизе) в интересах иных органов власти, внутриведомственных и межведомственных функций с указанием их текущего статуса относительно реинжиниринга утвержден протоколом заседания Рабочей группы Федеральной службы по надзору в сфере образования </w:t>
      </w:r>
      <w:r w:rsidR="00C959A4">
        <w:rPr>
          <w:sz w:val="28"/>
          <w:szCs w:val="28"/>
        </w:rPr>
        <w:br/>
      </w:r>
      <w:r w:rsidRPr="004E5051">
        <w:rPr>
          <w:sz w:val="28"/>
          <w:szCs w:val="28"/>
        </w:rPr>
        <w:t>и науки</w:t>
      </w:r>
      <w:r w:rsidR="00E6350A">
        <w:rPr>
          <w:sz w:val="28"/>
          <w:szCs w:val="28"/>
        </w:rPr>
        <w:t xml:space="preserve"> </w:t>
      </w:r>
      <w:r w:rsidRPr="004E5051">
        <w:rPr>
          <w:sz w:val="28"/>
          <w:szCs w:val="28"/>
        </w:rPr>
        <w:t xml:space="preserve">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14.03.2023 </w:t>
      </w:r>
      <w:r w:rsidR="00E6350A">
        <w:rPr>
          <w:sz w:val="28"/>
          <w:szCs w:val="28"/>
        </w:rPr>
        <w:br/>
      </w:r>
      <w:r w:rsidRPr="004E5051">
        <w:rPr>
          <w:sz w:val="28"/>
          <w:szCs w:val="28"/>
        </w:rPr>
        <w:t>№ 02-23/КЦ.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1.6</w:t>
      </w:r>
      <w:r w:rsidRPr="004E5051">
        <w:rPr>
          <w:sz w:val="28"/>
          <w:szCs w:val="28"/>
        </w:rPr>
        <w:t>.</w:t>
      </w:r>
      <w:r w:rsidRPr="004E5051">
        <w:rPr>
          <w:sz w:val="28"/>
          <w:szCs w:val="28"/>
        </w:rPr>
        <w:tab/>
        <w:t xml:space="preserve"> Разработка позиционирования ведомства (разработка миссии, ключевых целей).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Позиционирование (миссии и ключевые цели) Рособрнадзора утверждены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14.03.2023 № 02-23/КЦ.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4. Коммуникационный блок: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 xml:space="preserve">4.3. </w:t>
      </w:r>
      <w:r w:rsidRPr="004E5051">
        <w:rPr>
          <w:sz w:val="28"/>
          <w:szCs w:val="28"/>
        </w:rPr>
        <w:t>Разработка системы внешней обратной связи.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Порядок регулярного и постоянного сбора и использования внешней обратной связи в </w:t>
      </w:r>
      <w:proofErr w:type="spellStart"/>
      <w:r w:rsidRPr="004E5051">
        <w:rPr>
          <w:sz w:val="28"/>
          <w:szCs w:val="28"/>
        </w:rPr>
        <w:t>Рособрнадзоре</w:t>
      </w:r>
      <w:proofErr w:type="spellEnd"/>
      <w:r w:rsidRPr="004E5051">
        <w:rPr>
          <w:sz w:val="28"/>
          <w:szCs w:val="28"/>
        </w:rPr>
        <w:t xml:space="preserve">,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20.01.2023 № 01-23/КЦ.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5. По внедрению стандарта «Государство для людей»: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5.2. </w:t>
      </w:r>
      <w:r w:rsidRPr="004E5051">
        <w:rPr>
          <w:sz w:val="28"/>
          <w:szCs w:val="28"/>
        </w:rPr>
        <w:t>Реинжиниринг процессов рассмотрения обращений и запросов: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5.2.1. </w:t>
      </w:r>
      <w:r w:rsidRPr="004E5051">
        <w:rPr>
          <w:sz w:val="28"/>
          <w:szCs w:val="28"/>
        </w:rPr>
        <w:t>Формирование перечня процессов рассмотрения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процессов рассмотрения обращений и запросов в </w:t>
      </w:r>
      <w:proofErr w:type="spellStart"/>
      <w:r w:rsidRPr="004E5051">
        <w:rPr>
          <w:sz w:val="28"/>
          <w:szCs w:val="28"/>
        </w:rPr>
        <w:t>Рособрнадзоре</w:t>
      </w:r>
      <w:proofErr w:type="spellEnd"/>
      <w:r w:rsidRPr="004E5051">
        <w:rPr>
          <w:sz w:val="28"/>
          <w:szCs w:val="28"/>
        </w:rPr>
        <w:t xml:space="preserve">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20.01.2023 № 01-23/КЦ.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5.2.2. </w:t>
      </w:r>
      <w:r w:rsidRPr="004E5051">
        <w:rPr>
          <w:sz w:val="28"/>
          <w:szCs w:val="28"/>
        </w:rPr>
        <w:t>Сегментация клиентов, направляющих обращения и запросы.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Сегментация клиентов, направляющих обращения и запросы, утверждена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20.01.2023 № 01-23/КЦ.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5.2.3.</w:t>
      </w:r>
      <w:r w:rsidRPr="004E5051">
        <w:rPr>
          <w:sz w:val="28"/>
          <w:szCs w:val="28"/>
        </w:rPr>
        <w:t xml:space="preserve"> Формирование перечня точек взаимодействия при направлении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точек взаимодействия при направлении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20.01.2023 № 01-23/КЦ.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6. По внедрению стандарта «Государство для бизнеса»: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6.4. </w:t>
      </w:r>
      <w:r w:rsidRPr="004E5051">
        <w:rPr>
          <w:sz w:val="28"/>
          <w:szCs w:val="28"/>
        </w:rPr>
        <w:t>Реинжиниринг процессов рассмотрения обращений и запросов: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6.4.1. </w:t>
      </w:r>
      <w:r w:rsidRPr="004E5051">
        <w:rPr>
          <w:sz w:val="28"/>
          <w:szCs w:val="28"/>
        </w:rPr>
        <w:t>Формирование перечня процессов рассмотрения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процессов рассмотрения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20.01.2023 № 01-23/КЦ.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6.4.2. </w:t>
      </w:r>
      <w:r w:rsidRPr="004E5051">
        <w:rPr>
          <w:sz w:val="28"/>
          <w:szCs w:val="28"/>
        </w:rPr>
        <w:t>Сегментация клиентов, направляющих обращения и запросы.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>Сегментация клиентов, направляющих обращения и запросы</w:t>
      </w:r>
      <w:r w:rsidR="00B82B35">
        <w:rPr>
          <w:sz w:val="28"/>
          <w:szCs w:val="28"/>
        </w:rPr>
        <w:t>,</w:t>
      </w:r>
      <w:r w:rsidRPr="004E5051">
        <w:rPr>
          <w:sz w:val="28"/>
          <w:szCs w:val="28"/>
        </w:rPr>
        <w:t xml:space="preserve"> утверждена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20.01.2023 № 01-23/КЦ.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6.4.3.</w:t>
      </w:r>
      <w:r w:rsidRPr="004E5051">
        <w:rPr>
          <w:sz w:val="28"/>
          <w:szCs w:val="28"/>
        </w:rPr>
        <w:t xml:space="preserve"> Формирование перечня точек взаимодействия при направлении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точек взаимодействия при направлении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20.01.2023 № 01-23/КЦ.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7. По внедрению Стандарта для внутреннего клиента: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7.1. </w:t>
      </w:r>
      <w:r w:rsidRPr="004E5051">
        <w:rPr>
          <w:sz w:val="28"/>
          <w:szCs w:val="28"/>
        </w:rPr>
        <w:t>Реинжиниринг процессов нормотворческой деятельности: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7.1.2.</w:t>
      </w:r>
      <w:r w:rsidRPr="004E5051">
        <w:rPr>
          <w:sz w:val="28"/>
          <w:szCs w:val="28"/>
        </w:rPr>
        <w:t xml:space="preserve"> Проведение опросов среди внутренних клиентов для сбора обратной связи о процессах нормотворчества и выявления «карты болей».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В </w:t>
      </w:r>
      <w:proofErr w:type="spellStart"/>
      <w:r w:rsidRPr="004E5051">
        <w:rPr>
          <w:sz w:val="28"/>
          <w:szCs w:val="28"/>
        </w:rPr>
        <w:t>Рособрнадзоре</w:t>
      </w:r>
      <w:proofErr w:type="spellEnd"/>
      <w:r w:rsidRPr="004E5051">
        <w:rPr>
          <w:sz w:val="28"/>
          <w:szCs w:val="28"/>
        </w:rPr>
        <w:t xml:space="preserve"> был проведен опрос среди внутренних клиентов</w:t>
      </w:r>
      <w:r w:rsidRPr="004E5051">
        <w:rPr>
          <w:sz w:val="28"/>
          <w:szCs w:val="28"/>
        </w:rPr>
        <w:br/>
        <w:t>для сбора обратной связи о процессах нормотворчества и выявления «карты болей».</w:t>
      </w:r>
    </w:p>
    <w:p w:rsidR="004E5051" w:rsidRPr="004E5051" w:rsidRDefault="004E5051" w:rsidP="004E5051">
      <w:pPr>
        <w:ind w:firstLine="709"/>
        <w:jc w:val="both"/>
        <w:rPr>
          <w:b/>
          <w:sz w:val="28"/>
          <w:szCs w:val="28"/>
        </w:rPr>
      </w:pPr>
      <w:r w:rsidRPr="004E5051">
        <w:rPr>
          <w:b/>
          <w:sz w:val="28"/>
          <w:szCs w:val="28"/>
        </w:rPr>
        <w:t xml:space="preserve">7.4. </w:t>
      </w:r>
      <w:r w:rsidRPr="004E5051">
        <w:rPr>
          <w:sz w:val="28"/>
          <w:szCs w:val="28"/>
        </w:rPr>
        <w:t>Реинжиниринг процессов рассмотрения обращений и запросов внутренних клиентов: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 xml:space="preserve">7.4.1. </w:t>
      </w:r>
      <w:r w:rsidRPr="004E5051">
        <w:rPr>
          <w:sz w:val="28"/>
          <w:szCs w:val="28"/>
        </w:rPr>
        <w:t>Формирование перечня процессов рассмотрения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процессов рассмотрения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14.03.2023 № 02-23/КЦ.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 xml:space="preserve">7.4.2. </w:t>
      </w:r>
      <w:r w:rsidRPr="004E5051">
        <w:rPr>
          <w:sz w:val="28"/>
          <w:szCs w:val="28"/>
        </w:rPr>
        <w:t>Сегментация клиентов, направляющих обращения и запросы.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>Сегментация клиентов, направляющих обращения и запросы</w:t>
      </w:r>
      <w:r w:rsidR="00B82B35">
        <w:rPr>
          <w:sz w:val="28"/>
          <w:szCs w:val="28"/>
        </w:rPr>
        <w:t>,</w:t>
      </w:r>
      <w:r w:rsidRPr="004E5051">
        <w:rPr>
          <w:sz w:val="28"/>
          <w:szCs w:val="28"/>
        </w:rPr>
        <w:t xml:space="preserve"> утверждена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br/>
        <w:t>от 14.03.2023 № 02-23/КЦ.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7.4.3.</w:t>
      </w:r>
      <w:r w:rsidRPr="004E5051">
        <w:rPr>
          <w:sz w:val="28"/>
          <w:szCs w:val="28"/>
        </w:rPr>
        <w:t xml:space="preserve"> Формирование перечня точек взаимодействия при направлении обращений и запросов.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 xml:space="preserve">Перечень точек взаимодействия при направлении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от 14.03.2023 № 02-23/КЦ.</w:t>
      </w:r>
    </w:p>
    <w:p w:rsidR="004E5051" w:rsidRPr="008C155C" w:rsidRDefault="004E5051" w:rsidP="004E5051">
      <w:pPr>
        <w:ind w:firstLine="709"/>
        <w:jc w:val="both"/>
        <w:rPr>
          <w:b/>
          <w:sz w:val="28"/>
          <w:szCs w:val="28"/>
        </w:rPr>
      </w:pPr>
      <w:r w:rsidRPr="008C155C">
        <w:rPr>
          <w:b/>
          <w:sz w:val="28"/>
          <w:szCs w:val="28"/>
        </w:rPr>
        <w:t>По блоку 8. По реинжинирингу приоритетных жизненных ситуаций: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 xml:space="preserve">8.2. </w:t>
      </w:r>
      <w:r w:rsidRPr="004E5051">
        <w:rPr>
          <w:sz w:val="28"/>
          <w:szCs w:val="28"/>
        </w:rPr>
        <w:t xml:space="preserve">Актуализация перечня функций, услуг и сервисов федерального органа исполнительной власти, входящих в жизненные ситуации из утвержденного перечня функций, услуг и сервисов федерального органа исполнительной власти, входящих в жизненные ситуации, утвержденного протоколом заседания межведомственной рабочей группы по апробации инструментов, обеспечивающих внедрение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 xml:space="preserve"> в государственном управлении от 03.11.2022 </w:t>
      </w:r>
      <w:r w:rsidR="00C75D21">
        <w:rPr>
          <w:sz w:val="28"/>
          <w:szCs w:val="28"/>
        </w:rPr>
        <w:br/>
      </w:r>
      <w:r w:rsidRPr="004E5051">
        <w:rPr>
          <w:sz w:val="28"/>
          <w:szCs w:val="28"/>
        </w:rPr>
        <w:t>№ 105-АХ (далее – утвержденный Перечень):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>Рособрнадзором была проведена актуализация утвержденного Перечня.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8.3.</w:t>
      </w:r>
      <w:r w:rsidRPr="004E5051">
        <w:rPr>
          <w:sz w:val="28"/>
          <w:szCs w:val="28"/>
        </w:rPr>
        <w:tab/>
        <w:t xml:space="preserve"> Сбор статистической информации об осуществлении функций (предоставления услуг, сервисов), входящих в жизненные ситуации</w:t>
      </w:r>
      <w:r w:rsidRPr="004E5051">
        <w:rPr>
          <w:sz w:val="28"/>
          <w:szCs w:val="28"/>
        </w:rPr>
        <w:br/>
        <w:t>из утвержденного перечня, и анализ обращений, жалоб и предложений по ним: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>По результатам анализа статистической информации об осуществлении функций (предоставления услуг, сервисов), входящих в жизненные ситуации</w:t>
      </w:r>
      <w:r w:rsidRPr="004E5051">
        <w:rPr>
          <w:sz w:val="28"/>
          <w:szCs w:val="28"/>
        </w:rPr>
        <w:br/>
        <w:t>из утвержденного перечня, а также анализа обращений, жалоб и предложений</w:t>
      </w:r>
      <w:r w:rsidRPr="004E5051">
        <w:rPr>
          <w:sz w:val="28"/>
          <w:szCs w:val="28"/>
        </w:rPr>
        <w:br/>
        <w:t>по ним Рособрнадзором было подготовлено заключение.</w:t>
      </w:r>
    </w:p>
    <w:p w:rsidR="004E5051" w:rsidRP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b/>
          <w:sz w:val="28"/>
          <w:szCs w:val="28"/>
        </w:rPr>
        <w:t>8.4.</w:t>
      </w:r>
      <w:r w:rsidRPr="004E5051">
        <w:rPr>
          <w:sz w:val="28"/>
          <w:szCs w:val="28"/>
        </w:rPr>
        <w:tab/>
        <w:t xml:space="preserve"> Проведение анализа на соответствие функций, услуг и сервисов федерального органа исполнительной власти, входящих в жизненные ситуации</w:t>
      </w:r>
      <w:r w:rsidRPr="004E5051">
        <w:rPr>
          <w:sz w:val="28"/>
          <w:szCs w:val="28"/>
        </w:rPr>
        <w:br/>
        <w:t xml:space="preserve">из утвержденного перечня, Стандартам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>.</w:t>
      </w:r>
    </w:p>
    <w:p w:rsidR="004E5051" w:rsidRDefault="004E5051" w:rsidP="004E5051">
      <w:pPr>
        <w:ind w:firstLine="709"/>
        <w:jc w:val="both"/>
        <w:rPr>
          <w:sz w:val="28"/>
          <w:szCs w:val="28"/>
        </w:rPr>
      </w:pPr>
      <w:r w:rsidRPr="004E5051">
        <w:rPr>
          <w:sz w:val="28"/>
          <w:szCs w:val="28"/>
        </w:rPr>
        <w:t>Рособрнадзором был проведен анализ на соответствие функций, услуг</w:t>
      </w:r>
      <w:r w:rsidRPr="004E5051">
        <w:rPr>
          <w:sz w:val="28"/>
          <w:szCs w:val="28"/>
        </w:rPr>
        <w:br/>
        <w:t xml:space="preserve">и сервисов, входящих в жизненные ситуации из утвержденного перечня, Стандартам </w:t>
      </w:r>
      <w:proofErr w:type="spellStart"/>
      <w:r w:rsidRPr="004E5051">
        <w:rPr>
          <w:sz w:val="28"/>
          <w:szCs w:val="28"/>
        </w:rPr>
        <w:t>клиентоцентричности</w:t>
      </w:r>
      <w:proofErr w:type="spellEnd"/>
      <w:r w:rsidRPr="004E5051">
        <w:rPr>
          <w:sz w:val="28"/>
          <w:szCs w:val="28"/>
        </w:rPr>
        <w:t>, по результатам которого было подготовлено заключение.</w:t>
      </w:r>
    </w:p>
    <w:p w:rsidR="009236DA" w:rsidRPr="004E5051" w:rsidRDefault="009236DA" w:rsidP="004E5051">
      <w:pPr>
        <w:ind w:firstLine="709"/>
        <w:jc w:val="both"/>
        <w:rPr>
          <w:sz w:val="28"/>
          <w:szCs w:val="28"/>
        </w:rPr>
      </w:pPr>
    </w:p>
    <w:p w:rsidR="00FF1EA3" w:rsidRPr="004E5051" w:rsidRDefault="00FF1EA3" w:rsidP="00FF1EA3">
      <w:pPr>
        <w:pStyle w:val="af1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b/>
        </w:rPr>
      </w:pPr>
      <w:r w:rsidRPr="004E5051">
        <w:rPr>
          <w:rFonts w:ascii="Times New Roman" w:hAnsi="Times New Roman" w:cs="Times New Roman"/>
          <w:b/>
        </w:rPr>
        <w:t>По мероприятию «</w:t>
      </w:r>
      <w:r w:rsidRPr="004E5051">
        <w:rPr>
          <w:rFonts w:ascii="Times New Roman" w:eastAsia="Times New Roman" w:hAnsi="Times New Roman" w:cs="Times New Roman"/>
          <w:b/>
          <w:bCs/>
          <w:lang w:eastAsia="ru-RU"/>
        </w:rPr>
        <w:t xml:space="preserve">Осуществление </w:t>
      </w:r>
      <w:proofErr w:type="spellStart"/>
      <w:r w:rsidRPr="004E5051">
        <w:rPr>
          <w:rFonts w:ascii="Times New Roman" w:eastAsia="Times New Roman" w:hAnsi="Times New Roman" w:cs="Times New Roman"/>
          <w:b/>
          <w:bCs/>
          <w:lang w:eastAsia="ru-RU"/>
        </w:rPr>
        <w:t>аккредитационного</w:t>
      </w:r>
      <w:proofErr w:type="spellEnd"/>
      <w:r w:rsidRPr="004E5051">
        <w:rPr>
          <w:rFonts w:ascii="Times New Roman" w:eastAsia="Times New Roman" w:hAnsi="Times New Roman" w:cs="Times New Roman"/>
          <w:b/>
          <w:bCs/>
          <w:lang w:eastAsia="ru-RU"/>
        </w:rPr>
        <w:t xml:space="preserve"> мониторинга» (пункт 22 Плана).</w:t>
      </w:r>
    </w:p>
    <w:p w:rsidR="002D4A9D" w:rsidRDefault="002D4A9D" w:rsidP="002D4A9D">
      <w:pPr>
        <w:jc w:val="both"/>
        <w:rPr>
          <w:sz w:val="28"/>
          <w:szCs w:val="28"/>
        </w:rPr>
      </w:pPr>
    </w:p>
    <w:p w:rsidR="002D4A9D" w:rsidRPr="002D4A9D" w:rsidRDefault="002D4A9D" w:rsidP="008C155C">
      <w:pPr>
        <w:ind w:firstLine="709"/>
        <w:jc w:val="both"/>
        <w:rPr>
          <w:sz w:val="28"/>
          <w:szCs w:val="28"/>
        </w:rPr>
      </w:pPr>
      <w:r w:rsidRPr="002D4A9D">
        <w:rPr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2D4A9D">
        <w:rPr>
          <w:sz w:val="28"/>
          <w:szCs w:val="28"/>
        </w:rPr>
        <w:br/>
        <w:t xml:space="preserve">в сфере образования и науки на 2023 год, утвержденным приказом Рособрнадзора от 23.12.2022 № 1283, реализация данного мероприятия будет осуществлена </w:t>
      </w:r>
      <w:r w:rsidRPr="002D4A9D">
        <w:rPr>
          <w:sz w:val="28"/>
          <w:szCs w:val="28"/>
        </w:rPr>
        <w:br/>
        <w:t xml:space="preserve">во </w:t>
      </w:r>
      <w:r w:rsidRPr="002D4A9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полугодии 2023 года.</w:t>
      </w:r>
    </w:p>
    <w:p w:rsidR="003A4ECB" w:rsidRPr="006E247C" w:rsidRDefault="003A4ECB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</w:t>
      </w:r>
      <w:r w:rsidRPr="006E247C">
        <w:rPr>
          <w:rFonts w:ascii="Times New Roman" w:hAnsi="Times New Roman" w:cs="Times New Roman"/>
          <w:b/>
        </w:rPr>
        <w:t xml:space="preserve">. Лицензирование образовательной деятельности, государственная аккредитация образовательной деятельности, признание образования </w:t>
      </w:r>
      <w:r w:rsidRPr="006E247C">
        <w:rPr>
          <w:rFonts w:ascii="Times New Roman" w:hAnsi="Times New Roman" w:cs="Times New Roman"/>
          <w:b/>
        </w:rPr>
        <w:br/>
        <w:t>и (или) квалификации, полученных в иностранном государстве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AA6F02" w:rsidRDefault="00CE196B" w:rsidP="0094561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AA6F02">
        <w:rPr>
          <w:rFonts w:ascii="Times New Roman" w:hAnsi="Times New Roman" w:cs="Times New Roman"/>
          <w:b/>
        </w:rPr>
        <w:t>По мероприятию «Предоставление государственной услуги</w:t>
      </w:r>
      <w:r w:rsidRPr="00AA6F02">
        <w:rPr>
          <w:rFonts w:ascii="Times New Roman" w:hAnsi="Times New Roman" w:cs="Times New Roman"/>
          <w:b/>
        </w:rPr>
        <w:br/>
        <w:t>по лицензированию образовательной деятельности» (пункт 2</w:t>
      </w:r>
      <w:r w:rsidR="00F25140" w:rsidRPr="00AA6F02">
        <w:rPr>
          <w:rFonts w:ascii="Times New Roman" w:hAnsi="Times New Roman" w:cs="Times New Roman"/>
          <w:b/>
        </w:rPr>
        <w:t>3</w:t>
      </w:r>
      <w:r w:rsidRPr="00AA6F02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D96A4F">
      <w:pPr>
        <w:ind w:firstLine="709"/>
        <w:jc w:val="both"/>
        <w:rPr>
          <w:sz w:val="28"/>
          <w:szCs w:val="28"/>
        </w:rPr>
      </w:pPr>
    </w:p>
    <w:p w:rsidR="005F529D" w:rsidRPr="006E247C" w:rsidRDefault="005F529D" w:rsidP="00D96A4F">
      <w:pPr>
        <w:ind w:firstLine="709"/>
        <w:jc w:val="both"/>
        <w:rPr>
          <w:sz w:val="28"/>
          <w:szCs w:val="28"/>
        </w:rPr>
      </w:pPr>
      <w:r w:rsidRPr="006E247C">
        <w:rPr>
          <w:sz w:val="28"/>
          <w:szCs w:val="28"/>
        </w:rPr>
        <w:t xml:space="preserve">За отчетный период подано </w:t>
      </w:r>
      <w:r w:rsidR="00AA6F02" w:rsidRPr="00AA6F02">
        <w:rPr>
          <w:sz w:val="28"/>
          <w:szCs w:val="28"/>
        </w:rPr>
        <w:t>591</w:t>
      </w:r>
      <w:r w:rsidRPr="006E247C">
        <w:rPr>
          <w:sz w:val="28"/>
          <w:szCs w:val="28"/>
        </w:rPr>
        <w:t xml:space="preserve"> </w:t>
      </w:r>
      <w:r w:rsidR="00F30AA8" w:rsidRPr="006E247C">
        <w:rPr>
          <w:sz w:val="28"/>
          <w:szCs w:val="28"/>
        </w:rPr>
        <w:t>заявлени</w:t>
      </w:r>
      <w:r w:rsidR="00AA6F02">
        <w:rPr>
          <w:sz w:val="28"/>
          <w:szCs w:val="28"/>
        </w:rPr>
        <w:t>е</w:t>
      </w:r>
      <w:r w:rsidRPr="006E247C">
        <w:rPr>
          <w:sz w:val="28"/>
          <w:szCs w:val="28"/>
        </w:rPr>
        <w:t xml:space="preserve"> на получение государственной услуги по лицензированию образовательной деятельности.</w:t>
      </w:r>
    </w:p>
    <w:p w:rsidR="004F3BC8" w:rsidRPr="006E247C" w:rsidRDefault="004F3BC8" w:rsidP="004F3BC8">
      <w:pPr>
        <w:ind w:firstLine="709"/>
        <w:jc w:val="both"/>
        <w:rPr>
          <w:sz w:val="28"/>
          <w:szCs w:val="28"/>
        </w:rPr>
      </w:pPr>
      <w:r w:rsidRPr="006E247C">
        <w:rPr>
          <w:sz w:val="28"/>
          <w:szCs w:val="28"/>
        </w:rPr>
        <w:t>Проведено 4</w:t>
      </w:r>
      <w:r w:rsidR="00AA6F02">
        <w:rPr>
          <w:sz w:val="28"/>
          <w:szCs w:val="28"/>
        </w:rPr>
        <w:t>18</w:t>
      </w:r>
      <w:r w:rsidRPr="006E247C">
        <w:rPr>
          <w:sz w:val="28"/>
          <w:szCs w:val="28"/>
        </w:rPr>
        <w:t xml:space="preserve"> процедур по заявлениям образовательных организаций, </w:t>
      </w:r>
      <w:r w:rsidRPr="006E247C">
        <w:rPr>
          <w:sz w:val="28"/>
          <w:szCs w:val="28"/>
        </w:rPr>
        <w:br/>
        <w:t>из них:</w:t>
      </w:r>
    </w:p>
    <w:p w:rsidR="004F3BC8" w:rsidRPr="006E247C" w:rsidRDefault="00743AF2" w:rsidP="004F3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F3BC8" w:rsidRPr="006E247C">
        <w:rPr>
          <w:sz w:val="28"/>
          <w:szCs w:val="28"/>
        </w:rPr>
        <w:t xml:space="preserve"> предоставлено </w:t>
      </w:r>
      <w:r w:rsidR="00AA6F02">
        <w:rPr>
          <w:sz w:val="28"/>
          <w:szCs w:val="28"/>
        </w:rPr>
        <w:t>4</w:t>
      </w:r>
      <w:r w:rsidR="004F3BC8" w:rsidRPr="006E247C">
        <w:rPr>
          <w:sz w:val="28"/>
          <w:szCs w:val="28"/>
        </w:rPr>
        <w:t xml:space="preserve"> лицензи</w:t>
      </w:r>
      <w:r w:rsidR="00B82B35">
        <w:rPr>
          <w:sz w:val="28"/>
          <w:szCs w:val="28"/>
        </w:rPr>
        <w:t>и</w:t>
      </w:r>
      <w:r w:rsidR="004F3BC8" w:rsidRPr="006E247C">
        <w:rPr>
          <w:sz w:val="28"/>
          <w:szCs w:val="28"/>
        </w:rPr>
        <w:t xml:space="preserve"> на осуществление образовательной деятельности;</w:t>
      </w:r>
    </w:p>
    <w:p w:rsidR="004F3BC8" w:rsidRDefault="00743AF2" w:rsidP="004F3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F3BC8" w:rsidRPr="006E247C">
        <w:rPr>
          <w:sz w:val="28"/>
          <w:szCs w:val="28"/>
        </w:rPr>
        <w:t xml:space="preserve"> 4</w:t>
      </w:r>
      <w:r w:rsidR="00AA6F02">
        <w:rPr>
          <w:sz w:val="28"/>
          <w:szCs w:val="28"/>
        </w:rPr>
        <w:t>14</w:t>
      </w:r>
      <w:r w:rsidR="004F3BC8" w:rsidRPr="006E247C">
        <w:rPr>
          <w:sz w:val="28"/>
          <w:szCs w:val="28"/>
        </w:rPr>
        <w:t xml:space="preserve"> процедур, связанн</w:t>
      </w:r>
      <w:r w:rsidR="00AA6F02">
        <w:rPr>
          <w:sz w:val="28"/>
          <w:szCs w:val="28"/>
        </w:rPr>
        <w:t>ых</w:t>
      </w:r>
      <w:r w:rsidR="004F3BC8" w:rsidRPr="006E247C">
        <w:rPr>
          <w:sz w:val="28"/>
          <w:szCs w:val="28"/>
        </w:rPr>
        <w:t xml:space="preserve"> с внесением сведений в реестр лицензий </w:t>
      </w:r>
      <w:r w:rsidR="00803AC1">
        <w:rPr>
          <w:sz w:val="28"/>
          <w:szCs w:val="28"/>
        </w:rPr>
        <w:br/>
      </w:r>
      <w:r w:rsidR="004F3BC8" w:rsidRPr="006E247C">
        <w:rPr>
          <w:sz w:val="28"/>
          <w:szCs w:val="28"/>
        </w:rPr>
        <w:t>на осуществлен</w:t>
      </w:r>
      <w:r w:rsidR="00AA6F02">
        <w:rPr>
          <w:sz w:val="28"/>
          <w:szCs w:val="28"/>
        </w:rPr>
        <w:t xml:space="preserve">ие образовательной деятельности, в том числе в связи </w:t>
      </w:r>
      <w:r w:rsidR="00C75D21">
        <w:rPr>
          <w:sz w:val="28"/>
          <w:szCs w:val="28"/>
        </w:rPr>
        <w:br/>
      </w:r>
      <w:r w:rsidR="00AA6F02">
        <w:rPr>
          <w:sz w:val="28"/>
          <w:szCs w:val="28"/>
        </w:rPr>
        <w:t>с прекращением образовательной деятельности.</w:t>
      </w:r>
    </w:p>
    <w:p w:rsidR="00743AF2" w:rsidRPr="006E247C" w:rsidRDefault="00743AF2" w:rsidP="0094561F">
      <w:pPr>
        <w:ind w:firstLine="709"/>
        <w:jc w:val="both"/>
        <w:rPr>
          <w:sz w:val="28"/>
          <w:szCs w:val="28"/>
        </w:rPr>
      </w:pPr>
    </w:p>
    <w:p w:rsidR="009A30D3" w:rsidRPr="006572EB" w:rsidRDefault="00CE196B" w:rsidP="0094561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2E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94561F" w:rsidRPr="006572EB"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государственной услуги </w:t>
      </w:r>
      <w:r w:rsidR="00C75D21">
        <w:rPr>
          <w:rFonts w:ascii="Times New Roman" w:hAnsi="Times New Roman" w:cs="Times New Roman"/>
          <w:b/>
          <w:sz w:val="28"/>
          <w:szCs w:val="28"/>
        </w:rPr>
        <w:br/>
      </w:r>
      <w:r w:rsidR="0094561F" w:rsidRPr="006572EB">
        <w:rPr>
          <w:rFonts w:ascii="Times New Roman" w:hAnsi="Times New Roman" w:cs="Times New Roman"/>
          <w:b/>
          <w:sz w:val="28"/>
          <w:szCs w:val="28"/>
        </w:rPr>
        <w:t>по государственной аккредитации образовательной деятельности</w:t>
      </w:r>
      <w:r w:rsidRPr="006572EB">
        <w:rPr>
          <w:rFonts w:ascii="Times New Roman" w:hAnsi="Times New Roman" w:cs="Times New Roman"/>
          <w:b/>
          <w:sz w:val="28"/>
          <w:szCs w:val="28"/>
        </w:rPr>
        <w:t>» (пункт 2</w:t>
      </w:r>
      <w:r w:rsidR="0094561F" w:rsidRPr="006572EB">
        <w:rPr>
          <w:rFonts w:ascii="Times New Roman" w:hAnsi="Times New Roman" w:cs="Times New Roman"/>
          <w:b/>
          <w:sz w:val="28"/>
          <w:szCs w:val="28"/>
        </w:rPr>
        <w:t>4</w:t>
      </w:r>
      <w:r w:rsidRPr="006572EB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6E247C" w:rsidRDefault="009A30D3" w:rsidP="00D96A4F">
      <w:pPr>
        <w:pStyle w:val="af6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163" w:rsidRPr="00DA7163" w:rsidRDefault="00DA7163" w:rsidP="00DA7163">
      <w:pPr>
        <w:tabs>
          <w:tab w:val="num" w:pos="0"/>
        </w:tabs>
        <w:ind w:left="1"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За отчетный период подано 135 заявлений на получение государственной услуги по государственной аккредитации образовательной деятельности.</w:t>
      </w:r>
    </w:p>
    <w:p w:rsidR="00DA7163" w:rsidRDefault="00DA7163" w:rsidP="00DA7163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Число образовательных организаций, прошедших процедуру государственной аккредитации образовательной деятельности, составило 95,</w:t>
      </w:r>
      <w:r>
        <w:rPr>
          <w:sz w:val="28"/>
          <w:szCs w:val="28"/>
        </w:rPr>
        <w:br/>
      </w:r>
      <w:r w:rsidRPr="00DA7163">
        <w:rPr>
          <w:sz w:val="28"/>
          <w:szCs w:val="28"/>
        </w:rPr>
        <w:t>из них:</w:t>
      </w:r>
    </w:p>
    <w:p w:rsidR="00DA7163" w:rsidRDefault="00DA7163" w:rsidP="00DA7163">
      <w:pPr>
        <w:pStyle w:val="af6"/>
        <w:numPr>
          <w:ilvl w:val="0"/>
          <w:numId w:val="19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7163">
        <w:rPr>
          <w:rFonts w:ascii="Times New Roman" w:hAnsi="Times New Roman" w:cs="Times New Roman"/>
          <w:sz w:val="28"/>
          <w:szCs w:val="28"/>
        </w:rPr>
        <w:t>36 организаций признаны прошедшими государственную аккредитацию образовательной деятельности;</w:t>
      </w:r>
      <w:proofErr w:type="gramEnd"/>
    </w:p>
    <w:p w:rsidR="00DA7163" w:rsidRDefault="00DA7163" w:rsidP="00DA7163">
      <w:pPr>
        <w:pStyle w:val="af6"/>
        <w:numPr>
          <w:ilvl w:val="0"/>
          <w:numId w:val="19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26 организациям переоформлено свидетельство о государственной аккредитации образовательной деятельности в связи с изменением наименования, места нахождения, кодов и наименований укрупненных групп профессий, специальностей и направлений подготовки профессионального образования,</w:t>
      </w:r>
      <w:r w:rsidRPr="00DA7163">
        <w:rPr>
          <w:rFonts w:ascii="Times New Roman" w:hAnsi="Times New Roman" w:cs="Times New Roman"/>
          <w:sz w:val="28"/>
          <w:szCs w:val="28"/>
        </w:rPr>
        <w:br/>
        <w:t>а также лишением государственной аккредитации в отношении отдельных уровней образования организаций, осуществляющих образовательную деятельность;</w:t>
      </w:r>
    </w:p>
    <w:p w:rsidR="00DA7163" w:rsidRDefault="00DA7163" w:rsidP="00DA7163">
      <w:pPr>
        <w:pStyle w:val="af6"/>
        <w:numPr>
          <w:ilvl w:val="0"/>
          <w:numId w:val="19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27 организациям отказано в государственной аккредитации образовательной деятельности;</w:t>
      </w:r>
    </w:p>
    <w:p w:rsidR="00DA7163" w:rsidRPr="00DA7163" w:rsidRDefault="00DA7163" w:rsidP="00DA7163">
      <w:pPr>
        <w:pStyle w:val="af6"/>
        <w:numPr>
          <w:ilvl w:val="0"/>
          <w:numId w:val="19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6 организациям оформлены временные свидетельства</w:t>
      </w:r>
      <w:r w:rsidRPr="00DA7163">
        <w:rPr>
          <w:rFonts w:ascii="Times New Roman" w:hAnsi="Times New Roman" w:cs="Times New Roman"/>
          <w:sz w:val="28"/>
          <w:szCs w:val="28"/>
        </w:rPr>
        <w:br/>
        <w:t>о государственной аккредитации образовательной деятельности</w:t>
      </w:r>
      <w:r w:rsidRPr="00DA7163">
        <w:rPr>
          <w:rFonts w:ascii="Times New Roman" w:hAnsi="Times New Roman" w:cs="Times New Roman"/>
          <w:sz w:val="28"/>
          <w:szCs w:val="28"/>
        </w:rPr>
        <w:br/>
        <w:t>по специальностям, по укрупненным группам профессий, специальностей</w:t>
      </w:r>
      <w:r w:rsidRPr="00DA7163">
        <w:rPr>
          <w:rFonts w:ascii="Times New Roman" w:hAnsi="Times New Roman" w:cs="Times New Roman"/>
          <w:sz w:val="28"/>
          <w:szCs w:val="28"/>
        </w:rPr>
        <w:br/>
        <w:t>и направлениям подготовки.</w:t>
      </w:r>
    </w:p>
    <w:p w:rsidR="00DA7163" w:rsidRPr="00DA7163" w:rsidRDefault="00DA7163" w:rsidP="00DA7163">
      <w:pPr>
        <w:ind w:firstLine="709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Издано 58 приказов и 106 распоряжений по государственной услуге</w:t>
      </w:r>
      <w:r w:rsidRPr="00DA7163">
        <w:rPr>
          <w:sz w:val="28"/>
          <w:szCs w:val="28"/>
        </w:rPr>
        <w:br/>
        <w:t>по государственной аккредитации образовательной деятельности.</w:t>
      </w:r>
    </w:p>
    <w:p w:rsidR="00DA7163" w:rsidRPr="00DA7163" w:rsidRDefault="00DA7163" w:rsidP="00DA7163">
      <w:pPr>
        <w:ind w:firstLine="709"/>
        <w:jc w:val="both"/>
        <w:rPr>
          <w:sz w:val="28"/>
          <w:szCs w:val="28"/>
        </w:rPr>
      </w:pPr>
      <w:proofErr w:type="gramStart"/>
      <w:r w:rsidRPr="00DA7163">
        <w:rPr>
          <w:sz w:val="28"/>
          <w:szCs w:val="28"/>
        </w:rPr>
        <w:t xml:space="preserve">Изготовлено </w:t>
      </w:r>
      <w:bookmarkStart w:id="0" w:name="OLE_LINK3"/>
      <w:bookmarkStart w:id="1" w:name="OLE_LINK4"/>
      <w:r w:rsidRPr="00DA7163">
        <w:rPr>
          <w:sz w:val="28"/>
          <w:szCs w:val="28"/>
        </w:rPr>
        <w:t>1 свидетельство о государственной аккредитации образовательной деятельности и 40 приложений к нему, переоформлено</w:t>
      </w:r>
      <w:r w:rsidRPr="00DA7163">
        <w:rPr>
          <w:sz w:val="28"/>
          <w:szCs w:val="28"/>
        </w:rPr>
        <w:br/>
        <w:t>16 свидетельств о государственной аккредитации образовательной деятельности</w:t>
      </w:r>
      <w:r w:rsidRPr="00DA7163">
        <w:rPr>
          <w:sz w:val="28"/>
          <w:szCs w:val="28"/>
        </w:rPr>
        <w:br/>
        <w:t>и 32 приложения к ним, 9 приложений к ранее выданным свидетельствам</w:t>
      </w:r>
      <w:r w:rsidRPr="00DA7163">
        <w:rPr>
          <w:sz w:val="28"/>
          <w:szCs w:val="28"/>
        </w:rPr>
        <w:br/>
        <w:t>о государственной аккредитации образовательной деятельности, изготовлено</w:t>
      </w:r>
      <w:r w:rsidRPr="00DA7163">
        <w:rPr>
          <w:sz w:val="28"/>
          <w:szCs w:val="28"/>
        </w:rPr>
        <w:br/>
        <w:t>6 временных свидетельств о государственной аккредитации образовательной деятельности и 7 приложений к ним.</w:t>
      </w:r>
      <w:proofErr w:type="gramEnd"/>
    </w:p>
    <w:bookmarkEnd w:id="0"/>
    <w:bookmarkEnd w:id="1"/>
    <w:p w:rsidR="00DA7163" w:rsidRPr="006E247C" w:rsidRDefault="00DA7163" w:rsidP="00D96A4F">
      <w:pPr>
        <w:ind w:firstLine="709"/>
        <w:jc w:val="both"/>
        <w:rPr>
          <w:sz w:val="28"/>
          <w:szCs w:val="28"/>
        </w:rPr>
      </w:pPr>
    </w:p>
    <w:p w:rsidR="009A30D3" w:rsidRPr="00DA7163" w:rsidRDefault="00CE196B" w:rsidP="0094561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DA7163">
        <w:rPr>
          <w:rFonts w:ascii="Times New Roman" w:hAnsi="Times New Roman" w:cs="Times New Roman"/>
          <w:b/>
        </w:rPr>
        <w:t>По мероприятию «</w:t>
      </w:r>
      <w:r w:rsidR="0094561F" w:rsidRPr="00DA7163">
        <w:rPr>
          <w:rFonts w:ascii="Times New Roman" w:hAnsi="Times New Roman" w:cs="Times New Roman"/>
          <w:b/>
        </w:rPr>
        <w:t xml:space="preserve">Предоставление государственной услуги </w:t>
      </w:r>
      <w:r w:rsidR="00C75D21">
        <w:rPr>
          <w:rFonts w:ascii="Times New Roman" w:hAnsi="Times New Roman" w:cs="Times New Roman"/>
          <w:b/>
        </w:rPr>
        <w:br/>
      </w:r>
      <w:r w:rsidR="0094561F" w:rsidRPr="00DA7163">
        <w:rPr>
          <w:rFonts w:ascii="Times New Roman" w:hAnsi="Times New Roman" w:cs="Times New Roman"/>
          <w:b/>
        </w:rPr>
        <w:t xml:space="preserve">по признанию образования и (или) квалификации, </w:t>
      </w:r>
      <w:proofErr w:type="gramStart"/>
      <w:r w:rsidR="0094561F" w:rsidRPr="00DA7163">
        <w:rPr>
          <w:rFonts w:ascii="Times New Roman" w:hAnsi="Times New Roman" w:cs="Times New Roman"/>
          <w:b/>
        </w:rPr>
        <w:t>полученных</w:t>
      </w:r>
      <w:proofErr w:type="gramEnd"/>
      <w:r w:rsidR="0094561F" w:rsidRPr="00DA7163">
        <w:rPr>
          <w:rFonts w:ascii="Times New Roman" w:hAnsi="Times New Roman" w:cs="Times New Roman"/>
          <w:b/>
        </w:rPr>
        <w:t xml:space="preserve"> в иностранном государстве</w:t>
      </w:r>
      <w:r w:rsidRPr="00DA7163">
        <w:rPr>
          <w:rFonts w:ascii="Times New Roman" w:hAnsi="Times New Roman" w:cs="Times New Roman"/>
          <w:b/>
        </w:rPr>
        <w:t>» (пункт 2</w:t>
      </w:r>
      <w:r w:rsidR="0094561F" w:rsidRPr="00DA7163">
        <w:rPr>
          <w:rFonts w:ascii="Times New Roman" w:hAnsi="Times New Roman" w:cs="Times New Roman"/>
          <w:b/>
        </w:rPr>
        <w:t>5</w:t>
      </w:r>
      <w:r w:rsidRPr="00DA7163">
        <w:rPr>
          <w:rFonts w:ascii="Times New Roman" w:hAnsi="Times New Roman" w:cs="Times New Roman"/>
          <w:b/>
        </w:rPr>
        <w:t xml:space="preserve"> Плана).</w:t>
      </w:r>
    </w:p>
    <w:p w:rsidR="009A30D3" w:rsidRPr="00DA7163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DA7163" w:rsidRPr="00DA7163" w:rsidRDefault="00DA7163" w:rsidP="00DA7163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Принято к рассмотрению по существу 2751 заявление по документам иностранных государств об образовании.</w:t>
      </w:r>
    </w:p>
    <w:p w:rsidR="00DA7163" w:rsidRPr="00DA7163" w:rsidRDefault="00DA7163" w:rsidP="00DA7163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За отчетный период проведено 1962 процедуры по заявлениям физических лиц, в том числе:</w:t>
      </w:r>
    </w:p>
    <w:p w:rsidR="00DA7163" w:rsidRPr="00DA7163" w:rsidRDefault="00DA7163" w:rsidP="00DA7163">
      <w:pPr>
        <w:pStyle w:val="af6"/>
        <w:numPr>
          <w:ilvl w:val="0"/>
          <w:numId w:val="20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1922 процедуры по признанию иностранного образования</w:t>
      </w:r>
      <w:r w:rsidRPr="00DA7163">
        <w:rPr>
          <w:rFonts w:ascii="Times New Roman" w:hAnsi="Times New Roman" w:cs="Times New Roman"/>
          <w:sz w:val="28"/>
          <w:szCs w:val="28"/>
        </w:rPr>
        <w:br/>
        <w:t>и (или) иностранной квалификации;</w:t>
      </w:r>
    </w:p>
    <w:p w:rsidR="00DA7163" w:rsidRPr="00DA7163" w:rsidRDefault="00DA7163" w:rsidP="00DA7163">
      <w:pPr>
        <w:pStyle w:val="af6"/>
        <w:numPr>
          <w:ilvl w:val="0"/>
          <w:numId w:val="20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20 процедур по выдаче дубликата свидетельства о признании иностранного образования и (или) иностранной квалификации;</w:t>
      </w:r>
    </w:p>
    <w:p w:rsidR="00DA7163" w:rsidRPr="00DA7163" w:rsidRDefault="00DA7163" w:rsidP="00DA7163">
      <w:pPr>
        <w:pStyle w:val="af6"/>
        <w:numPr>
          <w:ilvl w:val="0"/>
          <w:numId w:val="20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63">
        <w:rPr>
          <w:rFonts w:ascii="Times New Roman" w:hAnsi="Times New Roman" w:cs="Times New Roman"/>
          <w:sz w:val="28"/>
          <w:szCs w:val="28"/>
        </w:rPr>
        <w:t>20 процедур, по которым принято решение об отказе в признании иностранного образования и (или) иностранной квалификации.</w:t>
      </w:r>
    </w:p>
    <w:p w:rsidR="00DA7163" w:rsidRPr="00DA7163" w:rsidRDefault="00DA7163" w:rsidP="00DA7163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Издано 42 распоряжения по государственной услуге по признанию иностранного образования и (или) иностранной квалификации.</w:t>
      </w:r>
    </w:p>
    <w:p w:rsidR="00DA7163" w:rsidRPr="00DA7163" w:rsidRDefault="00DA7163" w:rsidP="00DA7163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A7163">
        <w:rPr>
          <w:sz w:val="28"/>
          <w:szCs w:val="28"/>
        </w:rPr>
        <w:t>Выдано 1922 электронных свидетельства о признании иностранного образования и (или) иностранной квалификации, 20 электронных дубликатов свидетельств о признании иностранного образования и (или) иностранной квалификации, 20 уведомлений об отказе в признании иностранного образования</w:t>
      </w:r>
      <w:r w:rsidRPr="00DA7163">
        <w:rPr>
          <w:sz w:val="28"/>
          <w:szCs w:val="28"/>
        </w:rPr>
        <w:br/>
        <w:t>и (или) иностранной квалификации</w:t>
      </w:r>
      <w:r w:rsidRPr="00DA7163">
        <w:rPr>
          <w:color w:val="000000"/>
          <w:sz w:val="28"/>
          <w:szCs w:val="28"/>
        </w:rPr>
        <w:t>.</w:t>
      </w:r>
    </w:p>
    <w:p w:rsidR="00DA7163" w:rsidRPr="006E247C" w:rsidRDefault="00DA7163" w:rsidP="009236DA">
      <w:pPr>
        <w:pStyle w:val="af1"/>
        <w:rPr>
          <w:rFonts w:ascii="Times New Roman" w:hAnsi="Times New Roman" w:cs="Times New Roman"/>
          <w:b/>
        </w:rPr>
      </w:pPr>
    </w:p>
    <w:p w:rsidR="009A30D3" w:rsidRPr="00395207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III</w:t>
      </w:r>
      <w:r w:rsidRPr="006E247C">
        <w:rPr>
          <w:rFonts w:ascii="Times New Roman" w:hAnsi="Times New Roman" w:cs="Times New Roman"/>
          <w:b/>
        </w:rPr>
        <w:t xml:space="preserve">. Государственный контроль (надзор) в сфере образования, контроль за эффективностью и качеством осуществления органами государственной власти субъектов Российской Федерации переданных полномочий, контроль </w:t>
      </w:r>
      <w:r w:rsidRPr="006E247C">
        <w:rPr>
          <w:rFonts w:ascii="Times New Roman" w:hAnsi="Times New Roman" w:cs="Times New Roman"/>
          <w:b/>
        </w:rPr>
        <w:br/>
        <w:t xml:space="preserve">за деятельностью органов опеки и попечительства в отношении </w:t>
      </w:r>
      <w:r w:rsidRPr="00395207">
        <w:rPr>
          <w:rFonts w:ascii="Times New Roman" w:hAnsi="Times New Roman" w:cs="Times New Roman"/>
          <w:b/>
        </w:rPr>
        <w:t>несовершеннолетних граждан</w:t>
      </w:r>
    </w:p>
    <w:p w:rsidR="009A30D3" w:rsidRPr="00395207" w:rsidRDefault="009A30D3" w:rsidP="00302BCB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395207" w:rsidRDefault="00CE196B" w:rsidP="00302BCB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395207">
        <w:rPr>
          <w:rFonts w:ascii="Times New Roman" w:hAnsi="Times New Roman" w:cs="Times New Roman"/>
          <w:b/>
        </w:rPr>
        <w:t xml:space="preserve"> По мероприятию «</w:t>
      </w:r>
      <w:r w:rsidR="00302BCB" w:rsidRPr="00395207">
        <w:rPr>
          <w:rFonts w:ascii="Times New Roman" w:hAnsi="Times New Roman" w:cs="Times New Roman"/>
          <w:b/>
        </w:rPr>
        <w:t>Осуществление федерального государственного контроля (надзора) за организациями, осуществляющими образовательную деятельность» (пункт 26</w:t>
      </w:r>
      <w:r w:rsidRPr="00395207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Default="00CE196B" w:rsidP="00D96A4F">
      <w:pPr>
        <w:pStyle w:val="a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47C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в связи с вступлением в силу постановления Правительства Российской Федерации от 10.03.2022 № 336 </w:t>
      </w:r>
      <w:r w:rsidRPr="006E247C">
        <w:rPr>
          <w:rFonts w:ascii="Times New Roman" w:hAnsi="Times New Roman" w:cs="Times New Roman"/>
          <w:sz w:val="28"/>
          <w:szCs w:val="28"/>
        </w:rPr>
        <w:br/>
        <w:t>«Об особенностях организации и осуществления государственного контроля (надзора), муниципального контроля»</w:t>
      </w:r>
      <w:r w:rsidR="00520A61" w:rsidRPr="006E247C">
        <w:rPr>
          <w:rFonts w:ascii="Times New Roman" w:hAnsi="Times New Roman" w:cs="Times New Roman"/>
          <w:sz w:val="28"/>
          <w:szCs w:val="28"/>
        </w:rPr>
        <w:t xml:space="preserve"> (далее – постановление № 336)</w:t>
      </w:r>
      <w:r w:rsidRPr="006E247C">
        <w:rPr>
          <w:rFonts w:ascii="Times New Roman" w:hAnsi="Times New Roman" w:cs="Times New Roman"/>
          <w:sz w:val="28"/>
          <w:szCs w:val="28"/>
        </w:rPr>
        <w:t xml:space="preserve"> плановые </w:t>
      </w:r>
      <w:r w:rsidR="002941B6" w:rsidRPr="006E247C">
        <w:rPr>
          <w:rFonts w:ascii="Times New Roman" w:hAnsi="Times New Roman" w:cs="Times New Roman"/>
          <w:sz w:val="28"/>
          <w:szCs w:val="28"/>
        </w:rPr>
        <w:br/>
      </w:r>
      <w:r w:rsidRPr="006E247C">
        <w:rPr>
          <w:rFonts w:ascii="Times New Roman" w:hAnsi="Times New Roman" w:cs="Times New Roman"/>
          <w:sz w:val="28"/>
          <w:szCs w:val="28"/>
        </w:rPr>
        <w:t xml:space="preserve">и внеплановые проверки в отношении организаций, осуществляющих образовательную деятельность, а также плановые и внеплановые проверки деятельности органов государственной власти субъектов Российской Федерации </w:t>
      </w:r>
      <w:r w:rsidR="002941B6" w:rsidRPr="006E247C">
        <w:rPr>
          <w:rFonts w:ascii="Times New Roman" w:hAnsi="Times New Roman" w:cs="Times New Roman"/>
          <w:sz w:val="28"/>
          <w:szCs w:val="28"/>
        </w:rPr>
        <w:br/>
      </w:r>
      <w:r w:rsidRPr="006E247C">
        <w:rPr>
          <w:rFonts w:ascii="Times New Roman" w:hAnsi="Times New Roman" w:cs="Times New Roman"/>
          <w:sz w:val="28"/>
          <w:szCs w:val="28"/>
        </w:rPr>
        <w:t>и должностных лиц органов государственной власти субъектов</w:t>
      </w:r>
      <w:proofErr w:type="gramEnd"/>
      <w:r w:rsidRPr="006E247C">
        <w:rPr>
          <w:rFonts w:ascii="Times New Roman" w:hAnsi="Times New Roman" w:cs="Times New Roman"/>
          <w:sz w:val="28"/>
          <w:szCs w:val="28"/>
        </w:rPr>
        <w:t xml:space="preserve"> Российской Федерации, не проводились.</w:t>
      </w:r>
    </w:p>
    <w:p w:rsidR="00C734BE" w:rsidRDefault="00C734BE" w:rsidP="00C734BE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proofErr w:type="gramStart"/>
      <w:r w:rsidRPr="00C734BE">
        <w:rPr>
          <w:rStyle w:val="afc"/>
          <w:b w:val="0"/>
          <w:sz w:val="28"/>
          <w:szCs w:val="28"/>
        </w:rPr>
        <w:t xml:space="preserve">Вместе с тем на основании части 2 статьи 57 Федерального закона </w:t>
      </w:r>
      <w:r w:rsidRPr="00C734BE">
        <w:rPr>
          <w:rStyle w:val="afc"/>
          <w:b w:val="0"/>
          <w:sz w:val="28"/>
          <w:szCs w:val="28"/>
        </w:rPr>
        <w:br/>
        <w:t>от 31.07.2020 № 248-ФЗ «О государственном контроле (надзоре) и муниципальном контроле в Российской Федерации», пункта 61</w:t>
      </w:r>
      <w:r w:rsidRPr="00C734BE">
        <w:rPr>
          <w:rStyle w:val="afc"/>
          <w:sz w:val="28"/>
          <w:szCs w:val="28"/>
        </w:rPr>
        <w:t xml:space="preserve"> </w:t>
      </w:r>
      <w:r w:rsidRPr="00C734BE">
        <w:rPr>
          <w:sz w:val="28"/>
          <w:szCs w:val="28"/>
        </w:rPr>
        <w:t xml:space="preserve">Положения о федеральном государственном контроле (надзоре) в сфере образования, утвержденного постановлением Правительства Российской Федерации от 25.06.2021 № 997, </w:t>
      </w:r>
      <w:r>
        <w:rPr>
          <w:sz w:val="28"/>
          <w:szCs w:val="28"/>
        </w:rPr>
        <w:br/>
      </w:r>
      <w:r w:rsidRPr="00C734BE">
        <w:rPr>
          <w:sz w:val="28"/>
          <w:szCs w:val="28"/>
        </w:rPr>
        <w:t xml:space="preserve">в феврале-марте 2023 года Рособрнадзором проведено наблюдение за соблюдением обязательных требований (мониторинг безопасности) в отношении </w:t>
      </w:r>
      <w:r>
        <w:rPr>
          <w:sz w:val="28"/>
          <w:szCs w:val="28"/>
        </w:rPr>
        <w:br/>
      </w:r>
      <w:r w:rsidRPr="00C734BE">
        <w:rPr>
          <w:sz w:val="28"/>
          <w:szCs w:val="28"/>
        </w:rPr>
        <w:t>11 образовательных</w:t>
      </w:r>
      <w:proofErr w:type="gramEnd"/>
      <w:r w:rsidRPr="00C734BE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>.</w:t>
      </w:r>
    </w:p>
    <w:p w:rsidR="00C734BE" w:rsidRPr="0078539D" w:rsidRDefault="00C734BE" w:rsidP="00C734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8539D">
        <w:rPr>
          <w:color w:val="000000" w:themeColor="text1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</w:t>
      </w:r>
      <w:r>
        <w:rPr>
          <w:color w:val="000000" w:themeColor="text1"/>
          <w:sz w:val="28"/>
          <w:szCs w:val="28"/>
        </w:rPr>
        <w:br/>
      </w:r>
      <w:r w:rsidRPr="0078539D">
        <w:rPr>
          <w:color w:val="000000" w:themeColor="text1"/>
          <w:sz w:val="28"/>
          <w:szCs w:val="28"/>
        </w:rPr>
        <w:t>у Рособрнадзора,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государственных и муниципальных информационных системах, данных из </w:t>
      </w:r>
      <w:r>
        <w:rPr>
          <w:color w:val="000000" w:themeColor="text1"/>
          <w:sz w:val="28"/>
          <w:szCs w:val="28"/>
        </w:rPr>
        <w:t xml:space="preserve"> информационно</w:t>
      </w:r>
      <w:r w:rsidR="00832EE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телекоммуникационной  </w:t>
      </w:r>
      <w:r w:rsidRPr="0078539D">
        <w:rPr>
          <w:color w:val="000000" w:themeColor="text1"/>
          <w:sz w:val="28"/>
          <w:szCs w:val="28"/>
        </w:rPr>
        <w:t>сети «Интернет», иных общедоступных данных.</w:t>
      </w:r>
      <w:proofErr w:type="gramEnd"/>
    </w:p>
    <w:p w:rsidR="00C734BE" w:rsidRDefault="00C734BE" w:rsidP="00C734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539D">
        <w:rPr>
          <w:color w:val="000000" w:themeColor="text1"/>
          <w:sz w:val="28"/>
          <w:szCs w:val="28"/>
        </w:rPr>
        <w:t>Мониторинг безопасности относится к контрольным (надзорным) мероприятиям, проводимым без взаимодействия с контролируемым лицом.</w:t>
      </w:r>
    </w:p>
    <w:p w:rsidR="00C734BE" w:rsidRPr="0078539D" w:rsidRDefault="00C734BE" w:rsidP="00C734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Задание на проведение наблюдения за соблюдением обязательных требований (мониторинга безопасности) при осуществлении Федеральной службой по надзору в сфере образования и науки федерального государственного контроля (надзора) </w:t>
      </w:r>
      <w:r>
        <w:rPr>
          <w:color w:val="000000" w:themeColor="text1"/>
          <w:sz w:val="28"/>
          <w:szCs w:val="28"/>
        </w:rPr>
        <w:br/>
        <w:t xml:space="preserve">в сфере образования утверждено заместителем руководителя Рособрнадзора </w:t>
      </w:r>
      <w:proofErr w:type="spellStart"/>
      <w:r>
        <w:rPr>
          <w:color w:val="000000" w:themeColor="text1"/>
          <w:sz w:val="28"/>
          <w:szCs w:val="28"/>
        </w:rPr>
        <w:t>Кочетовой</w:t>
      </w:r>
      <w:proofErr w:type="spellEnd"/>
      <w:r>
        <w:rPr>
          <w:color w:val="000000" w:themeColor="text1"/>
          <w:sz w:val="28"/>
          <w:szCs w:val="28"/>
        </w:rPr>
        <w:t xml:space="preserve"> С.М. 02.02.2023 № 03-п-2.</w:t>
      </w:r>
    </w:p>
    <w:p w:rsidR="00C734BE" w:rsidRPr="00C734BE" w:rsidRDefault="00C734BE" w:rsidP="00C734BE">
      <w:pPr>
        <w:autoSpaceDE w:val="0"/>
        <w:autoSpaceDN w:val="0"/>
        <w:adjustRightInd w:val="0"/>
        <w:ind w:firstLine="709"/>
        <w:jc w:val="both"/>
        <w:rPr>
          <w:rStyle w:val="afc"/>
          <w:sz w:val="28"/>
          <w:szCs w:val="28"/>
        </w:rPr>
      </w:pPr>
      <w:proofErr w:type="gramStart"/>
      <w:r w:rsidRPr="00C734BE">
        <w:rPr>
          <w:sz w:val="28"/>
          <w:szCs w:val="28"/>
        </w:rPr>
        <w:t xml:space="preserve">В перечень обязательных требований, соблюдение которых подлежит оценке в ходе мониторинга безопасности, включены обязательные требования в части </w:t>
      </w:r>
      <w:r w:rsidRPr="00C734BE">
        <w:rPr>
          <w:rStyle w:val="afc"/>
          <w:b w:val="0"/>
          <w:sz w:val="28"/>
          <w:szCs w:val="28"/>
        </w:rPr>
        <w:t>размещения необходимой информации на официальном сайте образовательной организации в сети «Интернет»,</w:t>
      </w:r>
      <w:r w:rsidRPr="00C734BE">
        <w:rPr>
          <w:b/>
          <w:sz w:val="28"/>
          <w:szCs w:val="28"/>
        </w:rPr>
        <w:t xml:space="preserve"> </w:t>
      </w:r>
      <w:r w:rsidRPr="00C734BE">
        <w:rPr>
          <w:rStyle w:val="afc"/>
          <w:b w:val="0"/>
          <w:sz w:val="28"/>
          <w:szCs w:val="28"/>
        </w:rPr>
        <w:t>внесения сведений в федеральные информационные системы (ФИС ФРДО и ФИС ГИА и приема), а также</w:t>
      </w:r>
      <w:r w:rsidRPr="00C734BE">
        <w:rPr>
          <w:rStyle w:val="afc"/>
          <w:sz w:val="28"/>
          <w:szCs w:val="28"/>
        </w:rPr>
        <w:t xml:space="preserve"> </w:t>
      </w:r>
      <w:r w:rsidRPr="00C734BE">
        <w:rPr>
          <w:sz w:val="28"/>
          <w:szCs w:val="28"/>
        </w:rPr>
        <w:t>лицензионные требования к образовательной деятельности (подпункты «в», «г», «д» пункта 7 Положения о лицензировании образовательной деятельности, утвержденного</w:t>
      </w:r>
      <w:proofErr w:type="gramEnd"/>
      <w:r w:rsidRPr="00C734BE">
        <w:rPr>
          <w:sz w:val="28"/>
          <w:szCs w:val="28"/>
        </w:rPr>
        <w:t xml:space="preserve"> постановлением Правительства Российской Федерации от 18.09.2020 № 1490)</w:t>
      </w:r>
      <w:r w:rsidRPr="00C734BE">
        <w:rPr>
          <w:rStyle w:val="afc"/>
          <w:sz w:val="28"/>
          <w:szCs w:val="28"/>
        </w:rPr>
        <w:t>.</w:t>
      </w:r>
    </w:p>
    <w:p w:rsidR="00C734BE" w:rsidRPr="009D6BA8" w:rsidRDefault="00C734BE" w:rsidP="00C734BE">
      <w:pPr>
        <w:autoSpaceDE w:val="0"/>
        <w:autoSpaceDN w:val="0"/>
        <w:adjustRightInd w:val="0"/>
        <w:ind w:firstLine="709"/>
        <w:jc w:val="both"/>
        <w:rPr>
          <w:rStyle w:val="afc"/>
          <w:b w:val="0"/>
          <w:sz w:val="28"/>
          <w:szCs w:val="28"/>
        </w:rPr>
      </w:pPr>
      <w:r w:rsidRPr="009D6BA8">
        <w:rPr>
          <w:rStyle w:val="afc"/>
          <w:b w:val="0"/>
          <w:sz w:val="28"/>
          <w:szCs w:val="28"/>
        </w:rPr>
        <w:t>По результатам проведенного мониторинга составлены акты</w:t>
      </w:r>
      <w:r w:rsidR="009D6BA8" w:rsidRPr="009D6BA8">
        <w:rPr>
          <w:rStyle w:val="afc"/>
          <w:b w:val="0"/>
          <w:sz w:val="28"/>
          <w:szCs w:val="28"/>
        </w:rPr>
        <w:t>;</w:t>
      </w:r>
      <w:r w:rsidRPr="009D6BA8">
        <w:rPr>
          <w:rStyle w:val="afc"/>
          <w:b w:val="0"/>
          <w:sz w:val="28"/>
          <w:szCs w:val="28"/>
        </w:rPr>
        <w:t xml:space="preserve"> организациям, допустившим нарушения, объявлены предостережения о недопустимости нарушения обязательных требований.</w:t>
      </w:r>
    </w:p>
    <w:p w:rsidR="00C734BE" w:rsidRPr="009D6BA8" w:rsidRDefault="00C734BE" w:rsidP="00C734BE">
      <w:pPr>
        <w:autoSpaceDE w:val="0"/>
        <w:autoSpaceDN w:val="0"/>
        <w:adjustRightInd w:val="0"/>
        <w:ind w:firstLine="709"/>
        <w:jc w:val="both"/>
        <w:rPr>
          <w:rStyle w:val="afc"/>
          <w:b w:val="0"/>
          <w:sz w:val="28"/>
          <w:szCs w:val="28"/>
        </w:rPr>
      </w:pPr>
      <w:r w:rsidRPr="009D6BA8">
        <w:rPr>
          <w:rStyle w:val="afc"/>
          <w:b w:val="0"/>
          <w:sz w:val="28"/>
          <w:szCs w:val="28"/>
        </w:rPr>
        <w:t>По результатам проверки 1 организации нарушений обязательных требований не выявлено.</w:t>
      </w:r>
    </w:p>
    <w:p w:rsidR="00C734BE" w:rsidRPr="009D6BA8" w:rsidRDefault="00C734BE" w:rsidP="00C734BE">
      <w:pPr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9D6BA8">
        <w:rPr>
          <w:rStyle w:val="afc"/>
          <w:b w:val="0"/>
          <w:sz w:val="28"/>
          <w:szCs w:val="28"/>
        </w:rPr>
        <w:t>На основании п</w:t>
      </w:r>
      <w:r w:rsidR="009D6BA8" w:rsidRPr="009D6BA8">
        <w:rPr>
          <w:rStyle w:val="afc"/>
          <w:b w:val="0"/>
          <w:sz w:val="28"/>
          <w:szCs w:val="28"/>
        </w:rPr>
        <w:t xml:space="preserve">ункта </w:t>
      </w:r>
      <w:r w:rsidRPr="009D6BA8">
        <w:rPr>
          <w:rStyle w:val="afc"/>
          <w:b w:val="0"/>
          <w:sz w:val="28"/>
          <w:szCs w:val="28"/>
        </w:rPr>
        <w:t>1 ч</w:t>
      </w:r>
      <w:r w:rsidR="009D6BA8" w:rsidRPr="009D6BA8">
        <w:rPr>
          <w:rStyle w:val="afc"/>
          <w:b w:val="0"/>
          <w:sz w:val="28"/>
          <w:szCs w:val="28"/>
        </w:rPr>
        <w:t xml:space="preserve">асти 1 статьи </w:t>
      </w:r>
      <w:r w:rsidRPr="009D6BA8">
        <w:rPr>
          <w:rStyle w:val="afc"/>
          <w:b w:val="0"/>
          <w:sz w:val="28"/>
          <w:szCs w:val="28"/>
        </w:rPr>
        <w:t xml:space="preserve">57 Федерального закона от 31.07.2020 № 248-ФЗ «О государственном контроле (надзоре) и муниципальном контроле </w:t>
      </w:r>
      <w:r w:rsidR="009D6BA8">
        <w:rPr>
          <w:rStyle w:val="afc"/>
          <w:b w:val="0"/>
          <w:sz w:val="28"/>
          <w:szCs w:val="28"/>
        </w:rPr>
        <w:br/>
      </w:r>
      <w:r w:rsidRPr="009D6BA8">
        <w:rPr>
          <w:rStyle w:val="afc"/>
          <w:b w:val="0"/>
          <w:sz w:val="28"/>
          <w:szCs w:val="28"/>
        </w:rPr>
        <w:t>в Российской Федерации» в связи с выявлением соответствия объекта контроля параметрам, утвержденным индикаторами риска нарушения обязательных требований – отсутствие доступа к открытым и общедоступным информационным ресурсам, содержащ</w:t>
      </w:r>
      <w:r w:rsidR="00990621">
        <w:rPr>
          <w:rStyle w:val="afc"/>
          <w:b w:val="0"/>
          <w:sz w:val="28"/>
          <w:szCs w:val="28"/>
        </w:rPr>
        <w:t>и</w:t>
      </w:r>
      <w:r w:rsidRPr="009D6BA8">
        <w:rPr>
          <w:rStyle w:val="afc"/>
          <w:b w:val="0"/>
          <w:sz w:val="28"/>
          <w:szCs w:val="28"/>
        </w:rPr>
        <w:t>м информацию о деятельности образовательной организации (акты от 16.09.2022;</w:t>
      </w:r>
      <w:proofErr w:type="gramEnd"/>
      <w:r w:rsidRPr="009D6BA8">
        <w:rPr>
          <w:rStyle w:val="afc"/>
          <w:b w:val="0"/>
          <w:sz w:val="28"/>
          <w:szCs w:val="28"/>
        </w:rPr>
        <w:t xml:space="preserve"> </w:t>
      </w:r>
      <w:proofErr w:type="gramStart"/>
      <w:r w:rsidRPr="009D6BA8">
        <w:rPr>
          <w:rStyle w:val="afc"/>
          <w:b w:val="0"/>
          <w:sz w:val="28"/>
          <w:szCs w:val="28"/>
        </w:rPr>
        <w:t xml:space="preserve">от 20.10.2022; от 15.11.2022), 13.03.2023 </w:t>
      </w:r>
      <w:r w:rsidR="009D6BA8">
        <w:rPr>
          <w:rStyle w:val="afc"/>
          <w:b w:val="0"/>
          <w:sz w:val="28"/>
          <w:szCs w:val="28"/>
        </w:rPr>
        <w:t xml:space="preserve">Рособрнадзором </w:t>
      </w:r>
      <w:r w:rsidRPr="009D6BA8">
        <w:rPr>
          <w:rStyle w:val="afc"/>
          <w:b w:val="0"/>
          <w:sz w:val="28"/>
          <w:szCs w:val="28"/>
        </w:rPr>
        <w:t xml:space="preserve">проведена внеплановая выездная проверка контролируемого лица в части федерального государственного контроля (надзора) в сфере образования, </w:t>
      </w:r>
      <w:r w:rsidR="009D6BA8">
        <w:rPr>
          <w:rStyle w:val="afc"/>
          <w:b w:val="0"/>
          <w:sz w:val="28"/>
          <w:szCs w:val="28"/>
        </w:rPr>
        <w:br/>
      </w:r>
      <w:r w:rsidRPr="009D6BA8">
        <w:rPr>
          <w:rStyle w:val="afc"/>
          <w:b w:val="0"/>
          <w:sz w:val="28"/>
          <w:szCs w:val="28"/>
        </w:rPr>
        <w:t>по результатам</w:t>
      </w:r>
      <w:r w:rsidRPr="009D6BA8">
        <w:rPr>
          <w:rStyle w:val="afc"/>
          <w:sz w:val="28"/>
          <w:szCs w:val="28"/>
        </w:rPr>
        <w:t xml:space="preserve"> </w:t>
      </w:r>
      <w:r w:rsidRPr="009D6BA8">
        <w:rPr>
          <w:rStyle w:val="afc"/>
          <w:b w:val="0"/>
          <w:sz w:val="28"/>
          <w:szCs w:val="28"/>
        </w:rPr>
        <w:t>которой установлено</w:t>
      </w:r>
      <w:r w:rsidRPr="009D6BA8">
        <w:rPr>
          <w:b/>
          <w:color w:val="000000"/>
          <w:sz w:val="28"/>
          <w:szCs w:val="28"/>
        </w:rPr>
        <w:t xml:space="preserve"> </w:t>
      </w:r>
      <w:r w:rsidRPr="009D6BA8">
        <w:rPr>
          <w:color w:val="000000"/>
          <w:sz w:val="28"/>
          <w:szCs w:val="28"/>
        </w:rPr>
        <w:t>отсутствие по адресу его местонахождения руководителя, иного должностного лица или уполномоченного представителя контролируемого лица, а также фактическое неосуществление деятельности контролируемым лицом (составлен акт о невозможности проведения контрольного (надзорного) мероприятия).</w:t>
      </w:r>
      <w:proofErr w:type="gramEnd"/>
    </w:p>
    <w:p w:rsidR="00C734BE" w:rsidRDefault="00C734BE" w:rsidP="00C734B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проведенном мероприятии направлена в Минюст России </w:t>
      </w:r>
      <w:r w:rsidR="009D6BA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ФНС России для принятия мер в рамках установленной компетенции.</w:t>
      </w:r>
    </w:p>
    <w:p w:rsidR="00F0409D" w:rsidRPr="00261B5E" w:rsidRDefault="00F0409D" w:rsidP="00C734BE">
      <w:pPr>
        <w:ind w:firstLine="708"/>
        <w:jc w:val="both"/>
        <w:rPr>
          <w:color w:val="000000"/>
          <w:sz w:val="28"/>
          <w:szCs w:val="28"/>
        </w:rPr>
      </w:pPr>
    </w:p>
    <w:p w:rsidR="009A30D3" w:rsidRPr="00E20FE8" w:rsidRDefault="00CE196B" w:rsidP="00302BCB">
      <w:pPr>
        <w:pStyle w:val="af6"/>
        <w:numPr>
          <w:ilvl w:val="0"/>
          <w:numId w:val="3"/>
        </w:numPr>
        <w:tabs>
          <w:tab w:val="left" w:pos="-180"/>
          <w:tab w:val="center" w:pos="720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E8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302BCB" w:rsidRPr="00E20FE8">
        <w:rPr>
          <w:rFonts w:ascii="Times New Roman" w:hAnsi="Times New Roman" w:cs="Times New Roman"/>
          <w:b/>
          <w:sz w:val="28"/>
          <w:szCs w:val="28"/>
        </w:rPr>
        <w:t>Осуществление контроля (надзора) за органами государственной власти субъектов Российской Федерации в сфере образования, органами государственной власти субъектов Российской Федерации, осуществляющими переданные полномочия Российской Федерации в сфере образования, органами опеки и попечительства</w:t>
      </w:r>
      <w:r w:rsidR="00C75D21">
        <w:rPr>
          <w:rFonts w:ascii="Times New Roman" w:hAnsi="Times New Roman" w:cs="Times New Roman"/>
          <w:b/>
          <w:sz w:val="28"/>
          <w:szCs w:val="28"/>
        </w:rPr>
        <w:br/>
      </w:r>
      <w:r w:rsidR="00302BCB" w:rsidRPr="00E20FE8">
        <w:rPr>
          <w:rFonts w:ascii="Times New Roman" w:hAnsi="Times New Roman" w:cs="Times New Roman"/>
          <w:b/>
          <w:sz w:val="28"/>
          <w:szCs w:val="28"/>
        </w:rPr>
        <w:t>в отношении несовершеннолетних граждан</w:t>
      </w:r>
      <w:r w:rsidRPr="00E20FE8">
        <w:rPr>
          <w:rFonts w:ascii="Times New Roman" w:hAnsi="Times New Roman" w:cs="Times New Roman"/>
          <w:b/>
          <w:sz w:val="28"/>
          <w:szCs w:val="28"/>
        </w:rPr>
        <w:t>» (пункт 2</w:t>
      </w:r>
      <w:r w:rsidR="00302BCB" w:rsidRPr="00E20FE8">
        <w:rPr>
          <w:rFonts w:ascii="Times New Roman" w:hAnsi="Times New Roman" w:cs="Times New Roman"/>
          <w:b/>
          <w:sz w:val="28"/>
          <w:szCs w:val="28"/>
        </w:rPr>
        <w:t>7</w:t>
      </w:r>
      <w:r w:rsidRPr="00E20FE8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0409D" w:rsidRDefault="00F0409D" w:rsidP="00F0409D">
      <w:pPr>
        <w:pStyle w:val="af6"/>
        <w:tabs>
          <w:tab w:val="left" w:pos="-180"/>
          <w:tab w:val="center" w:pos="72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409D" w:rsidRPr="00E20FE8" w:rsidRDefault="00F0409D" w:rsidP="00E20FE8">
      <w:pPr>
        <w:pStyle w:val="af1"/>
        <w:spacing w:line="276" w:lineRule="auto"/>
        <w:ind w:firstLine="567"/>
        <w:rPr>
          <w:rFonts w:ascii="Times New Roman" w:hAnsi="Times New Roman" w:cs="Times New Roman"/>
        </w:rPr>
      </w:pPr>
      <w:r w:rsidRPr="00E20FE8">
        <w:rPr>
          <w:rFonts w:ascii="Times New Roman" w:hAnsi="Times New Roman" w:cs="Times New Roman"/>
        </w:rPr>
        <w:t xml:space="preserve">Ежегодный план </w:t>
      </w:r>
      <w:proofErr w:type="gramStart"/>
      <w:r w:rsidRPr="00E20FE8">
        <w:rPr>
          <w:rFonts w:ascii="Times New Roman" w:hAnsi="Times New Roman" w:cs="Times New Roman"/>
        </w:rPr>
        <w:t>проведения проверок деятельности органов государственной власти субъекта Российской Федерации</w:t>
      </w:r>
      <w:proofErr w:type="gramEnd"/>
      <w:r w:rsidRPr="00E20FE8">
        <w:rPr>
          <w:rFonts w:ascii="Times New Roman" w:hAnsi="Times New Roman" w:cs="Times New Roman"/>
        </w:rPr>
        <w:t xml:space="preserve"> и должностных лиц органов государственной власти субъекта Российской Федерации на 2023 год утвержден руководителем Рособрнадзора Музаевым </w:t>
      </w:r>
      <w:r w:rsidR="00E20FE8" w:rsidRPr="00E20FE8">
        <w:rPr>
          <w:rFonts w:ascii="Times New Roman" w:hAnsi="Times New Roman" w:cs="Times New Roman"/>
        </w:rPr>
        <w:t xml:space="preserve">А.А. </w:t>
      </w:r>
      <w:r w:rsidRPr="00E20FE8">
        <w:rPr>
          <w:rFonts w:ascii="Times New Roman" w:hAnsi="Times New Roman" w:cs="Times New Roman"/>
        </w:rPr>
        <w:t>25.11.2022</w:t>
      </w:r>
      <w:r w:rsidR="00E20FE8">
        <w:rPr>
          <w:rFonts w:ascii="Times New Roman" w:hAnsi="Times New Roman" w:cs="Times New Roman"/>
        </w:rPr>
        <w:t xml:space="preserve"> (далее – План)</w:t>
      </w:r>
      <w:r w:rsidRPr="00E20FE8">
        <w:rPr>
          <w:rFonts w:ascii="Times New Roman" w:hAnsi="Times New Roman" w:cs="Times New Roman"/>
        </w:rPr>
        <w:t>.</w:t>
      </w:r>
    </w:p>
    <w:p w:rsidR="00F0409D" w:rsidRPr="005D09D0" w:rsidRDefault="00F0409D" w:rsidP="00F0409D">
      <w:pPr>
        <w:pStyle w:val="af1"/>
        <w:spacing w:line="276" w:lineRule="auto"/>
        <w:ind w:firstLine="567"/>
        <w:rPr>
          <w:rFonts w:ascii="Times New Roman" w:hAnsi="Times New Roman" w:cs="Times New Roman"/>
        </w:rPr>
      </w:pPr>
      <w:r w:rsidRPr="005D09D0">
        <w:rPr>
          <w:rFonts w:ascii="Times New Roman" w:hAnsi="Times New Roman" w:cs="Times New Roman"/>
        </w:rPr>
        <w:t xml:space="preserve">На основании решения, принятого исполняющим обязанности руководителя Рособрнадзора </w:t>
      </w:r>
      <w:proofErr w:type="spellStart"/>
      <w:r w:rsidRPr="005D09D0">
        <w:rPr>
          <w:rFonts w:ascii="Times New Roman" w:hAnsi="Times New Roman" w:cs="Times New Roman"/>
        </w:rPr>
        <w:t>Круглинск</w:t>
      </w:r>
      <w:r w:rsidR="00E20FE8" w:rsidRPr="005D09D0">
        <w:rPr>
          <w:rFonts w:ascii="Times New Roman" w:hAnsi="Times New Roman" w:cs="Times New Roman"/>
        </w:rPr>
        <w:t>им</w:t>
      </w:r>
      <w:proofErr w:type="spellEnd"/>
      <w:r w:rsidRPr="005D09D0">
        <w:rPr>
          <w:rFonts w:ascii="Times New Roman" w:hAnsi="Times New Roman" w:cs="Times New Roman"/>
        </w:rPr>
        <w:t xml:space="preserve"> </w:t>
      </w:r>
      <w:r w:rsidR="00E20FE8" w:rsidRPr="005D09D0">
        <w:rPr>
          <w:rFonts w:ascii="Times New Roman" w:hAnsi="Times New Roman" w:cs="Times New Roman"/>
        </w:rPr>
        <w:t xml:space="preserve">И.К. </w:t>
      </w:r>
      <w:r w:rsidRPr="005D09D0">
        <w:rPr>
          <w:rFonts w:ascii="Times New Roman" w:hAnsi="Times New Roman" w:cs="Times New Roman"/>
        </w:rPr>
        <w:t xml:space="preserve">с учетом внесенных постановлением Правительства Российской Федерации от 29.12.2022 № 2516 изменений </w:t>
      </w:r>
      <w:r w:rsidRPr="005D09D0">
        <w:rPr>
          <w:rFonts w:ascii="Times New Roman" w:hAnsi="Times New Roman" w:cs="Times New Roman"/>
        </w:rPr>
        <w:br/>
        <w:t xml:space="preserve">в постановление </w:t>
      </w:r>
      <w:r w:rsidR="00E20FE8" w:rsidRPr="005D09D0">
        <w:rPr>
          <w:rFonts w:ascii="Times New Roman" w:hAnsi="Times New Roman" w:cs="Times New Roman"/>
        </w:rPr>
        <w:t>№ 336,</w:t>
      </w:r>
      <w:r w:rsidRPr="005D09D0">
        <w:rPr>
          <w:rFonts w:ascii="Times New Roman" w:hAnsi="Times New Roman" w:cs="Times New Roman"/>
        </w:rPr>
        <w:t xml:space="preserve"> из Плана были исключены проверки</w:t>
      </w:r>
      <w:r w:rsidR="00990621">
        <w:rPr>
          <w:rFonts w:ascii="Times New Roman" w:hAnsi="Times New Roman" w:cs="Times New Roman"/>
        </w:rPr>
        <w:t>,</w:t>
      </w:r>
      <w:r w:rsidRPr="005D09D0">
        <w:rPr>
          <w:rFonts w:ascii="Times New Roman" w:hAnsi="Times New Roman" w:cs="Times New Roman"/>
        </w:rPr>
        <w:t xml:space="preserve"> предусмотренные им.</w:t>
      </w:r>
    </w:p>
    <w:p w:rsidR="00F0409D" w:rsidRPr="00E20FE8" w:rsidRDefault="00E20FE8" w:rsidP="00F0409D">
      <w:pPr>
        <w:pStyle w:val="af6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9D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0409D" w:rsidRPr="005D09D0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</w:t>
      </w:r>
      <w:proofErr w:type="gramStart"/>
      <w:r w:rsidR="00F0409D" w:rsidRPr="005D09D0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</w:t>
      </w:r>
      <w:r w:rsidR="00F0409D" w:rsidRPr="00E20FE8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proofErr w:type="gramEnd"/>
      <w:r w:rsidR="00F0409D" w:rsidRPr="00E20FE8">
        <w:rPr>
          <w:rFonts w:ascii="Times New Roman" w:hAnsi="Times New Roman" w:cs="Times New Roman"/>
          <w:sz w:val="28"/>
          <w:szCs w:val="28"/>
        </w:rPr>
        <w:t xml:space="preserve"> и должностных лиц органов государственной власти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F0409D" w:rsidRPr="00E20FE8">
        <w:rPr>
          <w:rFonts w:ascii="Times New Roman" w:hAnsi="Times New Roman" w:cs="Times New Roman"/>
          <w:sz w:val="28"/>
          <w:szCs w:val="28"/>
        </w:rPr>
        <w:t xml:space="preserve">в </w:t>
      </w:r>
      <w:r w:rsidR="00F0409D" w:rsidRPr="00E20F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409D" w:rsidRPr="00E20FE8">
        <w:rPr>
          <w:rFonts w:ascii="Times New Roman" w:hAnsi="Times New Roman" w:cs="Times New Roman"/>
          <w:sz w:val="28"/>
          <w:szCs w:val="28"/>
        </w:rPr>
        <w:t xml:space="preserve"> квартале 2023 г. не проводились.</w:t>
      </w:r>
    </w:p>
    <w:p w:rsidR="00197803" w:rsidRPr="006E247C" w:rsidRDefault="00197803" w:rsidP="00D96A4F">
      <w:pPr>
        <w:pStyle w:val="af6"/>
        <w:tabs>
          <w:tab w:val="left" w:pos="-180"/>
          <w:tab w:val="center" w:pos="72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Pr="004E669D" w:rsidRDefault="00CE196B" w:rsidP="002238BC">
      <w:pPr>
        <w:pStyle w:val="af1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</w:rPr>
      </w:pPr>
      <w:r w:rsidRPr="004E669D">
        <w:rPr>
          <w:rFonts w:ascii="Times New Roman" w:hAnsi="Times New Roman" w:cs="Times New Roman"/>
          <w:b/>
        </w:rPr>
        <w:t>По мероприятию «</w:t>
      </w:r>
      <w:proofErr w:type="gramStart"/>
      <w:r w:rsidR="002238BC" w:rsidRPr="004E669D">
        <w:rPr>
          <w:rFonts w:ascii="Times New Roman" w:hAnsi="Times New Roman" w:cs="Times New Roman"/>
          <w:b/>
        </w:rPr>
        <w:t>Контроль за</w:t>
      </w:r>
      <w:proofErr w:type="gramEnd"/>
      <w:r w:rsidR="002238BC" w:rsidRPr="004E669D">
        <w:rPr>
          <w:rFonts w:ascii="Times New Roman" w:hAnsi="Times New Roman" w:cs="Times New Roman"/>
          <w:b/>
        </w:rPr>
        <w:t xml:space="preserve"> исполнением предписаний </w:t>
      </w:r>
      <w:r w:rsidR="0002414F">
        <w:rPr>
          <w:rFonts w:ascii="Times New Roman" w:hAnsi="Times New Roman" w:cs="Times New Roman"/>
          <w:b/>
        </w:rPr>
        <w:br/>
      </w:r>
      <w:r w:rsidR="002238BC" w:rsidRPr="004E669D">
        <w:rPr>
          <w:rFonts w:ascii="Times New Roman" w:hAnsi="Times New Roman" w:cs="Times New Roman"/>
          <w:b/>
        </w:rPr>
        <w:t>об устранении выявленных нарушений, принятие мер в связи с неисполнением предписаний</w:t>
      </w:r>
      <w:r w:rsidRPr="004E669D">
        <w:rPr>
          <w:rFonts w:ascii="Times New Roman" w:hAnsi="Times New Roman" w:cs="Times New Roman"/>
          <w:b/>
        </w:rPr>
        <w:t>» (пункт 2</w:t>
      </w:r>
      <w:r w:rsidR="002238BC" w:rsidRPr="004E669D">
        <w:rPr>
          <w:rFonts w:ascii="Times New Roman" w:hAnsi="Times New Roman" w:cs="Times New Roman"/>
          <w:b/>
        </w:rPr>
        <w:t>8</w:t>
      </w:r>
      <w:r w:rsidRPr="004E669D">
        <w:rPr>
          <w:rFonts w:ascii="Times New Roman" w:hAnsi="Times New Roman" w:cs="Times New Roman"/>
          <w:b/>
        </w:rPr>
        <w:t xml:space="preserve"> Плана).</w:t>
      </w:r>
    </w:p>
    <w:p w:rsidR="00E20FE8" w:rsidRDefault="00E20FE8" w:rsidP="00E20FE8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E20FE8" w:rsidRDefault="00E20FE8" w:rsidP="00E20FE8">
      <w:pPr>
        <w:pStyle w:val="Style20"/>
        <w:spacing w:line="240" w:lineRule="auto"/>
        <w:ind w:firstLine="567"/>
        <w:jc w:val="both"/>
        <w:rPr>
          <w:rStyle w:val="FontStyle37"/>
          <w:sz w:val="28"/>
          <w:szCs w:val="28"/>
        </w:rPr>
      </w:pPr>
      <w:proofErr w:type="gramStart"/>
      <w:r>
        <w:rPr>
          <w:rStyle w:val="FontStyle37"/>
          <w:sz w:val="28"/>
          <w:szCs w:val="28"/>
        </w:rPr>
        <w:t xml:space="preserve">В соответствии с частью 3 статьи 93.1 Федерального закона от 29.12.2012 </w:t>
      </w:r>
      <w:r>
        <w:rPr>
          <w:rStyle w:val="FontStyle37"/>
          <w:sz w:val="28"/>
          <w:szCs w:val="28"/>
        </w:rPr>
        <w:br/>
        <w:t xml:space="preserve">№ 273-ФЗ «Об образовании в Российской Федерации», подпунктом «б» пункта 6 постановления Правительства Российской Федерации от 10.03.2023 № 372 </w:t>
      </w:r>
      <w:r>
        <w:rPr>
          <w:rStyle w:val="FontStyle37"/>
          <w:sz w:val="28"/>
          <w:szCs w:val="28"/>
        </w:rPr>
        <w:br/>
        <w:t xml:space="preserve">«О внесении изменений в некоторые акты Правительства Российской Федерации </w:t>
      </w:r>
      <w:r>
        <w:rPr>
          <w:rStyle w:val="FontStyle37"/>
          <w:sz w:val="28"/>
          <w:szCs w:val="28"/>
        </w:rPr>
        <w:br/>
        <w:t>и признании утратившим силу отдельного положения акта Правительства Российской Федерации» и на основании вступивших в законную силу постановлений мировых судей по делу об</w:t>
      </w:r>
      <w:proofErr w:type="gramEnd"/>
      <w:r>
        <w:rPr>
          <w:rStyle w:val="FontStyle37"/>
          <w:sz w:val="28"/>
          <w:szCs w:val="28"/>
        </w:rPr>
        <w:t xml:space="preserve"> административном </w:t>
      </w:r>
      <w:proofErr w:type="gramStart"/>
      <w:r>
        <w:rPr>
          <w:rStyle w:val="FontStyle37"/>
          <w:sz w:val="28"/>
          <w:szCs w:val="28"/>
        </w:rPr>
        <w:t>правонарушении</w:t>
      </w:r>
      <w:proofErr w:type="gramEnd"/>
      <w:r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br/>
        <w:t>по статье 19.5.1 организациям, осуществляющим образовательную деятельность, вновь выданы 3 предписания Рособрнадзора об устранении ранее не устраненных нарушений, выявленных по результатам проверок, проведенных в 2021 году.</w:t>
      </w:r>
    </w:p>
    <w:p w:rsidR="00E20FE8" w:rsidRDefault="00E20FE8" w:rsidP="00E20FE8">
      <w:pPr>
        <w:pStyle w:val="Style20"/>
        <w:spacing w:line="240" w:lineRule="auto"/>
        <w:ind w:firstLine="567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  <w:t>По результатам рассмотрения материалов и документов, представленных образовательными организациями, признаны испо</w:t>
      </w:r>
      <w:r w:rsidR="004E669D">
        <w:rPr>
          <w:rStyle w:val="FontStyle37"/>
          <w:sz w:val="28"/>
          <w:szCs w:val="28"/>
        </w:rPr>
        <w:t>лненными 2 предписания, выданные</w:t>
      </w:r>
      <w:r>
        <w:rPr>
          <w:rStyle w:val="FontStyle37"/>
          <w:sz w:val="28"/>
          <w:szCs w:val="28"/>
        </w:rPr>
        <w:t xml:space="preserve"> по результатам проверок, проведенных в 2021 году.</w:t>
      </w:r>
    </w:p>
    <w:p w:rsidR="009A30D3" w:rsidRPr="006E247C" w:rsidRDefault="009A30D3" w:rsidP="00D96A4F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</w:p>
    <w:p w:rsidR="009A30D3" w:rsidRPr="00DA15E5" w:rsidRDefault="00CE196B" w:rsidP="002238BC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5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2238BC" w:rsidRPr="00DA15E5">
        <w:rPr>
          <w:rFonts w:ascii="Times New Roman" w:hAnsi="Times New Roman" w:cs="Times New Roman"/>
          <w:b/>
          <w:sz w:val="28"/>
          <w:szCs w:val="28"/>
        </w:rPr>
        <w:t xml:space="preserve">Формирование аналитической, статистической </w:t>
      </w:r>
      <w:r w:rsidR="0002414F">
        <w:rPr>
          <w:rFonts w:ascii="Times New Roman" w:hAnsi="Times New Roman" w:cs="Times New Roman"/>
          <w:b/>
          <w:sz w:val="28"/>
          <w:szCs w:val="28"/>
        </w:rPr>
        <w:br/>
      </w:r>
      <w:r w:rsidR="002238BC" w:rsidRPr="00DA15E5">
        <w:rPr>
          <w:rFonts w:ascii="Times New Roman" w:hAnsi="Times New Roman" w:cs="Times New Roman"/>
          <w:b/>
          <w:sz w:val="28"/>
          <w:szCs w:val="28"/>
        </w:rPr>
        <w:t>и иной справочной информации по результатам проведения мероприятий по федеральному государственному контролю (надзору) в установленной сфере деятельности</w:t>
      </w:r>
      <w:r w:rsidRPr="00DA15E5">
        <w:rPr>
          <w:rFonts w:ascii="Times New Roman" w:hAnsi="Times New Roman" w:cs="Times New Roman"/>
          <w:b/>
          <w:sz w:val="28"/>
          <w:szCs w:val="28"/>
        </w:rPr>
        <w:t>» (пункт 2</w:t>
      </w:r>
      <w:r w:rsidR="002238BC" w:rsidRPr="00DA15E5">
        <w:rPr>
          <w:rFonts w:ascii="Times New Roman" w:hAnsi="Times New Roman" w:cs="Times New Roman"/>
          <w:b/>
          <w:sz w:val="28"/>
          <w:szCs w:val="28"/>
        </w:rPr>
        <w:t>9</w:t>
      </w:r>
      <w:r w:rsidRPr="00DA15E5">
        <w:rPr>
          <w:rFonts w:ascii="Times New Roman" w:hAnsi="Times New Roman" w:cs="Times New Roman"/>
          <w:b/>
          <w:sz w:val="28"/>
          <w:szCs w:val="28"/>
        </w:rPr>
        <w:t xml:space="preserve"> Плана). </w:t>
      </w:r>
    </w:p>
    <w:p w:rsidR="00C119C1" w:rsidRDefault="00C119C1" w:rsidP="004E669D">
      <w:pPr>
        <w:jc w:val="both"/>
        <w:rPr>
          <w:b/>
          <w:sz w:val="28"/>
          <w:szCs w:val="28"/>
          <w:highlight w:val="yellow"/>
        </w:rPr>
      </w:pPr>
    </w:p>
    <w:p w:rsidR="00C119C1" w:rsidRDefault="00C119C1" w:rsidP="00265FE1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F011A7">
        <w:rPr>
          <w:rStyle w:val="FontStyle37"/>
          <w:sz w:val="28"/>
          <w:szCs w:val="28"/>
        </w:rPr>
        <w:t>В</w:t>
      </w:r>
      <w:r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  <w:lang w:val="en-US"/>
        </w:rPr>
        <w:t>I</w:t>
      </w:r>
      <w:r w:rsidRPr="00C119C1">
        <w:rPr>
          <w:rStyle w:val="FontStyle37"/>
          <w:sz w:val="28"/>
          <w:szCs w:val="28"/>
        </w:rPr>
        <w:t xml:space="preserve"> </w:t>
      </w:r>
      <w:r w:rsidRPr="00F011A7">
        <w:rPr>
          <w:rStyle w:val="FontStyle37"/>
          <w:sz w:val="28"/>
          <w:szCs w:val="28"/>
        </w:rPr>
        <w:t>квартале 202</w:t>
      </w:r>
      <w:r>
        <w:rPr>
          <w:rStyle w:val="FontStyle37"/>
          <w:sz w:val="28"/>
          <w:szCs w:val="28"/>
        </w:rPr>
        <w:t>3</w:t>
      </w:r>
      <w:r w:rsidRPr="00F011A7">
        <w:rPr>
          <w:rStyle w:val="FontStyle37"/>
          <w:sz w:val="28"/>
          <w:szCs w:val="28"/>
        </w:rPr>
        <w:t xml:space="preserve"> года</w:t>
      </w:r>
      <w:r w:rsidR="00FE740C" w:rsidRPr="00FE740C">
        <w:t xml:space="preserve"> </w:t>
      </w:r>
      <w:r w:rsidR="00FE740C" w:rsidRPr="00FE740C">
        <w:rPr>
          <w:rStyle w:val="FontStyle37"/>
          <w:sz w:val="28"/>
          <w:szCs w:val="28"/>
        </w:rPr>
        <w:t>в рамках реализации указанного мероприятия  Рособрнадзором сформирована следующая информация и материалы:</w:t>
      </w:r>
    </w:p>
    <w:p w:rsidR="00FE740C" w:rsidRDefault="00C119C1" w:rsidP="00265FE1">
      <w:pPr>
        <w:pStyle w:val="Style20"/>
        <w:numPr>
          <w:ilvl w:val="0"/>
          <w:numId w:val="21"/>
        </w:numPr>
        <w:spacing w:line="240" w:lineRule="auto"/>
        <w:ind w:left="0" w:firstLine="360"/>
        <w:jc w:val="both"/>
        <w:rPr>
          <w:sz w:val="28"/>
          <w:szCs w:val="28"/>
        </w:rPr>
      </w:pPr>
      <w:r>
        <w:rPr>
          <w:rStyle w:val="FontStyle37"/>
          <w:sz w:val="28"/>
          <w:szCs w:val="28"/>
        </w:rPr>
        <w:t>аналитическая справка в отношении книги «</w:t>
      </w:r>
      <w:proofErr w:type="spellStart"/>
      <w:r>
        <w:rPr>
          <w:rStyle w:val="FontStyle37"/>
          <w:sz w:val="28"/>
          <w:szCs w:val="28"/>
        </w:rPr>
        <w:t>Секспросвет</w:t>
      </w:r>
      <w:proofErr w:type="spellEnd"/>
      <w:r>
        <w:rPr>
          <w:rStyle w:val="FontStyle37"/>
          <w:sz w:val="28"/>
          <w:szCs w:val="28"/>
        </w:rPr>
        <w:t xml:space="preserve"> для детей 5-8 лет», автор Д.</w:t>
      </w:r>
      <w:r w:rsidR="00340597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Рахманинова, издательство «</w:t>
      </w:r>
      <w:proofErr w:type="spellStart"/>
      <w:r>
        <w:rPr>
          <w:rStyle w:val="FontStyle37"/>
          <w:sz w:val="28"/>
          <w:szCs w:val="28"/>
        </w:rPr>
        <w:t>Дримбук</w:t>
      </w:r>
      <w:proofErr w:type="spellEnd"/>
      <w:r>
        <w:rPr>
          <w:rStyle w:val="FontStyle37"/>
          <w:sz w:val="28"/>
          <w:szCs w:val="28"/>
        </w:rPr>
        <w:t>» (по</w:t>
      </w:r>
      <w:r w:rsidR="00FE740C">
        <w:rPr>
          <w:rStyle w:val="FontStyle37"/>
          <w:sz w:val="28"/>
          <w:szCs w:val="28"/>
        </w:rPr>
        <w:t xml:space="preserve"> запросу </w:t>
      </w:r>
      <w:proofErr w:type="spellStart"/>
      <w:r w:rsidR="00FE740C">
        <w:rPr>
          <w:rStyle w:val="FontStyle37"/>
          <w:sz w:val="28"/>
          <w:szCs w:val="28"/>
        </w:rPr>
        <w:t>Минпросвещения</w:t>
      </w:r>
      <w:proofErr w:type="spellEnd"/>
      <w:r w:rsidR="00FE740C">
        <w:rPr>
          <w:rStyle w:val="FontStyle37"/>
          <w:sz w:val="28"/>
          <w:szCs w:val="28"/>
        </w:rPr>
        <w:t xml:space="preserve"> России);</w:t>
      </w:r>
    </w:p>
    <w:p w:rsidR="00FE740C" w:rsidRDefault="00C119C1" w:rsidP="00265FE1">
      <w:pPr>
        <w:pStyle w:val="Style20"/>
        <w:numPr>
          <w:ilvl w:val="0"/>
          <w:numId w:val="21"/>
        </w:numPr>
        <w:spacing w:line="240" w:lineRule="auto"/>
        <w:ind w:left="0" w:firstLine="360"/>
        <w:jc w:val="both"/>
        <w:rPr>
          <w:sz w:val="28"/>
          <w:szCs w:val="28"/>
        </w:rPr>
      </w:pPr>
      <w:r w:rsidRPr="00FE740C">
        <w:rPr>
          <w:sz w:val="28"/>
          <w:szCs w:val="28"/>
        </w:rPr>
        <w:t>о проведенных контрольных (надзорных) и профилактических мероприятиях за 2020</w:t>
      </w:r>
      <w:r w:rsidR="00340597">
        <w:rPr>
          <w:sz w:val="28"/>
          <w:szCs w:val="28"/>
        </w:rPr>
        <w:t>–</w:t>
      </w:r>
      <w:r w:rsidRPr="00FE740C">
        <w:rPr>
          <w:sz w:val="28"/>
          <w:szCs w:val="28"/>
        </w:rPr>
        <w:t xml:space="preserve">2023 гг. к заседаниям Аттестационной комиссии по проведению аттестации кандидатов на должность руководителя и руководителя образовательной организации, подведомственной </w:t>
      </w:r>
      <w:proofErr w:type="spellStart"/>
      <w:r w:rsidRPr="00FE740C">
        <w:rPr>
          <w:sz w:val="28"/>
          <w:szCs w:val="28"/>
        </w:rPr>
        <w:t>Минобрнауки</w:t>
      </w:r>
      <w:proofErr w:type="spellEnd"/>
      <w:r w:rsidRPr="00FE740C">
        <w:rPr>
          <w:sz w:val="28"/>
          <w:szCs w:val="28"/>
        </w:rPr>
        <w:t xml:space="preserve"> России (письма в </w:t>
      </w:r>
      <w:proofErr w:type="spellStart"/>
      <w:r w:rsidRPr="00FE740C">
        <w:rPr>
          <w:sz w:val="28"/>
          <w:szCs w:val="28"/>
        </w:rPr>
        <w:t>Минобрнауки</w:t>
      </w:r>
      <w:proofErr w:type="spellEnd"/>
      <w:r w:rsidRPr="00FE740C">
        <w:rPr>
          <w:sz w:val="28"/>
          <w:szCs w:val="28"/>
        </w:rPr>
        <w:t xml:space="preserve"> России от 26.01.2023 № 01-52-132/07-624; от 06.03.2023 № 01-52-546/07-1833; </w:t>
      </w:r>
      <w:r w:rsidR="00C959A4">
        <w:rPr>
          <w:sz w:val="28"/>
          <w:szCs w:val="28"/>
        </w:rPr>
        <w:br/>
      </w:r>
      <w:r w:rsidRPr="00FE740C">
        <w:rPr>
          <w:sz w:val="28"/>
          <w:szCs w:val="28"/>
        </w:rPr>
        <w:t>от 20.03.2023 № 01-52-683/07-2579);</w:t>
      </w:r>
    </w:p>
    <w:p w:rsidR="00FE740C" w:rsidRDefault="00C119C1" w:rsidP="00265FE1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по запросу Генеральной прокуратуры Российской Федерации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 xml:space="preserve">о состоянии законности и соблюдения прав граждан на территории Республики Дагестан (о контрольных (надзорных) и профилактических мероприятиях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>за 2021</w:t>
      </w:r>
      <w:r w:rsidR="00340597">
        <w:rPr>
          <w:sz w:val="28"/>
          <w:szCs w:val="28"/>
        </w:rPr>
        <w:t>–</w:t>
      </w:r>
      <w:r w:rsidRPr="00FE740C">
        <w:rPr>
          <w:sz w:val="28"/>
          <w:szCs w:val="28"/>
        </w:rPr>
        <w:t>2022 гг.)</w:t>
      </w:r>
      <w:r w:rsidR="00FE740C">
        <w:rPr>
          <w:sz w:val="28"/>
          <w:szCs w:val="28"/>
        </w:rPr>
        <w:t>;</w:t>
      </w:r>
      <w:r w:rsidR="00340597">
        <w:rPr>
          <w:sz w:val="28"/>
          <w:szCs w:val="28"/>
        </w:rPr>
        <w:t xml:space="preserve"> </w:t>
      </w:r>
    </w:p>
    <w:p w:rsidR="00FE740C" w:rsidRDefault="00C119C1" w:rsidP="00265FE1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по запросу Генеральной прокуратуры Российской Федерации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>о состоянии законности и соблюдения прав граждан на территории Ставропольского края (о контрольных (надзорных) и профилактических мероприятиях за 2021</w:t>
      </w:r>
      <w:r w:rsidR="00340597">
        <w:rPr>
          <w:sz w:val="28"/>
          <w:szCs w:val="28"/>
        </w:rPr>
        <w:t>–</w:t>
      </w:r>
      <w:r w:rsidRPr="00FE740C">
        <w:rPr>
          <w:sz w:val="28"/>
          <w:szCs w:val="28"/>
        </w:rPr>
        <w:t>2022 гг.);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>информационно-аналитические материалы к оперативному совещанию Совета Безопасности Российской Федерации по вопросу «О дополнительных мерах по совершенствованию профилактики правонарушений в образовательных организациях Российской Федерации»;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>о проведенных контрольных (надзорных) и профилактических мероприятиях за 2020</w:t>
      </w:r>
      <w:r w:rsidR="00340597">
        <w:rPr>
          <w:sz w:val="28"/>
          <w:szCs w:val="28"/>
        </w:rPr>
        <w:t>–</w:t>
      </w:r>
      <w:r w:rsidRPr="00FE740C">
        <w:rPr>
          <w:sz w:val="28"/>
          <w:szCs w:val="28"/>
        </w:rPr>
        <w:t>2023 гг. к заседаниям Аттестационной комиссии Минсельхоза России по проведению аттестации кандидатов на должность руководителя образовательной организации, находящейся в ведении Минсельхоза России;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по запросу Генеральной прокуратуры Российской Федерации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 xml:space="preserve">о состоянии законности и соблюдения прав граждан на территории Республики Ингушетия (о контрольных (надзорных) и профилактических мероприятиях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>за 2021-2022 гг.);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>к заседанию Совета по взаимодействию с религиозными объединениями при Президенте Российской Федерации;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к </w:t>
      </w:r>
      <w:r w:rsidR="00FE740C">
        <w:rPr>
          <w:sz w:val="28"/>
          <w:szCs w:val="28"/>
        </w:rPr>
        <w:t>к</w:t>
      </w:r>
      <w:r w:rsidRPr="00FE740C">
        <w:rPr>
          <w:sz w:val="28"/>
          <w:szCs w:val="28"/>
        </w:rPr>
        <w:t>онференции «Система рейтингов вузов, осуществляющих подготовку юридических кадров», организованной Минюстом России (письмо в Минюст России от 10.03.2023 № 01-52-479/07-2003);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к государственному докладу «Защита прав потребителей в Российской Федерации в 2022 году» (письмо в </w:t>
      </w:r>
      <w:proofErr w:type="spellStart"/>
      <w:r w:rsidRPr="00FE740C">
        <w:rPr>
          <w:sz w:val="28"/>
          <w:szCs w:val="28"/>
        </w:rPr>
        <w:t>Роспотребнадзор</w:t>
      </w:r>
      <w:proofErr w:type="spellEnd"/>
      <w:r w:rsidRPr="00FE740C">
        <w:rPr>
          <w:sz w:val="28"/>
          <w:szCs w:val="28"/>
        </w:rPr>
        <w:t xml:space="preserve"> от 10.03.2023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 xml:space="preserve">№ 01-52-581/07-2031); 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FE740C">
        <w:rPr>
          <w:sz w:val="28"/>
          <w:szCs w:val="28"/>
        </w:rPr>
        <w:t xml:space="preserve">к заседанию Совета при Правительстве Российской Федерации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>по вопросам попечительства в социальной сфере по теме</w:t>
      </w:r>
      <w:proofErr w:type="gramEnd"/>
      <w:r w:rsidRPr="00FE740C">
        <w:rPr>
          <w:sz w:val="28"/>
          <w:szCs w:val="28"/>
        </w:rPr>
        <w:t>: «О реализации межведомственных комплексных планов по доступности всех уровней образования, отдыха, профориентации и занятости для лиц с инвалидностью и ОВЗ: промежуточные рез</w:t>
      </w:r>
      <w:r w:rsidR="00FE740C">
        <w:rPr>
          <w:sz w:val="28"/>
          <w:szCs w:val="28"/>
        </w:rPr>
        <w:t>ультаты и региональные решения»;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 xml:space="preserve">к заседанию круглого стола «Социальная и культурная </w:t>
      </w:r>
      <w:proofErr w:type="gramStart"/>
      <w:r w:rsidRPr="00FE740C">
        <w:rPr>
          <w:sz w:val="28"/>
          <w:szCs w:val="28"/>
        </w:rPr>
        <w:t>адаптация</w:t>
      </w:r>
      <w:proofErr w:type="gramEnd"/>
      <w:r w:rsidRPr="00FE740C">
        <w:rPr>
          <w:sz w:val="28"/>
          <w:szCs w:val="28"/>
        </w:rPr>
        <w:t xml:space="preserve"> </w:t>
      </w:r>
      <w:r w:rsidR="00FE740C">
        <w:rPr>
          <w:sz w:val="28"/>
          <w:szCs w:val="28"/>
        </w:rPr>
        <w:br/>
      </w:r>
      <w:r w:rsidRPr="00FE740C">
        <w:rPr>
          <w:sz w:val="28"/>
          <w:szCs w:val="28"/>
        </w:rPr>
        <w:t>и интеграция иностранных граждан в Российской Федерации», проводимого Комитетом Государственной Думы по делам национальностей</w:t>
      </w:r>
      <w:r w:rsidR="00FE740C">
        <w:rPr>
          <w:sz w:val="28"/>
          <w:szCs w:val="28"/>
        </w:rPr>
        <w:t>;</w:t>
      </w:r>
    </w:p>
    <w:p w:rsid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A05F5">
        <w:rPr>
          <w:sz w:val="28"/>
          <w:szCs w:val="28"/>
        </w:rPr>
        <w:t>о проведенных контрольных (надзорных) и профилактических мероприятиях за 2020</w:t>
      </w:r>
      <w:r w:rsidR="00263907">
        <w:rPr>
          <w:sz w:val="28"/>
          <w:szCs w:val="28"/>
        </w:rPr>
        <w:t>–</w:t>
      </w:r>
      <w:r w:rsidRPr="00FA05F5">
        <w:rPr>
          <w:sz w:val="28"/>
          <w:szCs w:val="28"/>
        </w:rPr>
        <w:t xml:space="preserve">2023 гг. к заседанию Аттестационной комиссии Минздрава России по проведению аттестации кандидатов на должность руководителя </w:t>
      </w:r>
      <w:r w:rsidR="00FE740C">
        <w:rPr>
          <w:sz w:val="28"/>
          <w:szCs w:val="28"/>
        </w:rPr>
        <w:br/>
      </w:r>
      <w:r w:rsidRPr="00FA05F5">
        <w:rPr>
          <w:sz w:val="28"/>
          <w:szCs w:val="28"/>
        </w:rPr>
        <w:t>и руководителя образовательной организации, находящейс</w:t>
      </w:r>
      <w:r w:rsidR="00FE740C">
        <w:rPr>
          <w:sz w:val="28"/>
          <w:szCs w:val="28"/>
        </w:rPr>
        <w:t xml:space="preserve">я в ведении Минздрава России; </w:t>
      </w:r>
    </w:p>
    <w:p w:rsidR="00C119C1" w:rsidRPr="00FE740C" w:rsidRDefault="00C119C1" w:rsidP="00FE740C">
      <w:pPr>
        <w:pStyle w:val="Style20"/>
        <w:numPr>
          <w:ilvl w:val="0"/>
          <w:numId w:val="2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FE740C">
        <w:rPr>
          <w:sz w:val="28"/>
          <w:szCs w:val="28"/>
        </w:rPr>
        <w:t>информационные материалы о проведенных в 2022</w:t>
      </w:r>
      <w:r w:rsidR="00263907">
        <w:rPr>
          <w:sz w:val="28"/>
          <w:szCs w:val="28"/>
        </w:rPr>
        <w:t>–</w:t>
      </w:r>
      <w:r w:rsidRPr="00FE740C">
        <w:rPr>
          <w:sz w:val="28"/>
          <w:szCs w:val="28"/>
        </w:rPr>
        <w:t xml:space="preserve">2023 гг.  мероприятиях в отношении организаций, осуществляющих образовательную деятельность, к </w:t>
      </w:r>
      <w:proofErr w:type="gramStart"/>
      <w:r w:rsidRPr="00FE740C">
        <w:rPr>
          <w:sz w:val="28"/>
          <w:szCs w:val="28"/>
        </w:rPr>
        <w:t>Х</w:t>
      </w:r>
      <w:proofErr w:type="gramEnd"/>
      <w:r w:rsidR="00FE740C">
        <w:rPr>
          <w:sz w:val="28"/>
          <w:szCs w:val="28"/>
          <w:lang w:val="en-US"/>
        </w:rPr>
        <w:t>IV</w:t>
      </w:r>
      <w:r w:rsidRPr="00FE740C">
        <w:rPr>
          <w:sz w:val="28"/>
          <w:szCs w:val="28"/>
        </w:rPr>
        <w:t xml:space="preserve"> Общероссийской конференции с международным участием «Неделя ме</w:t>
      </w:r>
      <w:r w:rsidR="00FE740C">
        <w:rPr>
          <w:sz w:val="28"/>
          <w:szCs w:val="28"/>
        </w:rPr>
        <w:t>дицинского образования – 2023»</w:t>
      </w:r>
      <w:r w:rsidRPr="00FE740C">
        <w:rPr>
          <w:sz w:val="28"/>
          <w:szCs w:val="28"/>
        </w:rPr>
        <w:t xml:space="preserve">.   </w:t>
      </w:r>
    </w:p>
    <w:p w:rsidR="009A30D3" w:rsidRPr="006E247C" w:rsidRDefault="009A30D3" w:rsidP="00D96A4F">
      <w:pPr>
        <w:ind w:firstLine="709"/>
        <w:jc w:val="both"/>
        <w:rPr>
          <w:sz w:val="28"/>
          <w:szCs w:val="28"/>
        </w:rPr>
      </w:pPr>
    </w:p>
    <w:p w:rsidR="009A30D3" w:rsidRPr="00847EFF" w:rsidRDefault="00CE196B" w:rsidP="002238BC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EF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2238BC" w:rsidRPr="00847EFF">
        <w:rPr>
          <w:rFonts w:ascii="Times New Roman" w:hAnsi="Times New Roman" w:cs="Times New Roman"/>
          <w:b/>
          <w:sz w:val="28"/>
          <w:szCs w:val="28"/>
        </w:rPr>
        <w:t>Формирование проекта ежегодного плана проведения Рособрнадзором плановых контрольных (надзорных) мероприятий на 2024 год, его согласование с Генеральной прокуратурой Российской Федерации, включение в него и исключение из него контрольных (надзорных) мероприятий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2238BC" w:rsidRPr="00847EFF">
        <w:rPr>
          <w:rFonts w:ascii="Times New Roman" w:hAnsi="Times New Roman" w:cs="Times New Roman"/>
          <w:b/>
          <w:sz w:val="28"/>
          <w:szCs w:val="28"/>
        </w:rPr>
        <w:t>30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6E247C" w:rsidRDefault="009A30D3" w:rsidP="00D96A4F">
      <w:pPr>
        <w:pStyle w:val="af6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D09" w:rsidRPr="000E0D09" w:rsidRDefault="000E0D09" w:rsidP="000E0D09">
      <w:pPr>
        <w:ind w:firstLine="709"/>
        <w:rPr>
          <w:sz w:val="28"/>
          <w:szCs w:val="28"/>
        </w:rPr>
      </w:pPr>
      <w:r w:rsidRPr="000E0D09">
        <w:rPr>
          <w:sz w:val="28"/>
          <w:szCs w:val="28"/>
        </w:rPr>
        <w:t>Реализация указанного мероприятия в отчетном периоде не осуществлялась.</w:t>
      </w:r>
    </w:p>
    <w:p w:rsidR="00847EFF" w:rsidRPr="005E7D63" w:rsidRDefault="00847EFF" w:rsidP="00D96A4F">
      <w:pPr>
        <w:ind w:firstLine="709"/>
        <w:jc w:val="both"/>
        <w:rPr>
          <w:sz w:val="28"/>
          <w:szCs w:val="28"/>
        </w:rPr>
      </w:pPr>
    </w:p>
    <w:p w:rsidR="002238BC" w:rsidRPr="00691520" w:rsidRDefault="00CE196B" w:rsidP="002238BC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691520">
        <w:rPr>
          <w:rFonts w:ascii="Times New Roman" w:hAnsi="Times New Roman" w:cs="Times New Roman"/>
          <w:b/>
        </w:rPr>
        <w:t>По мероприятию «</w:t>
      </w:r>
      <w:r w:rsidR="002238BC" w:rsidRPr="00691520">
        <w:rPr>
          <w:rFonts w:ascii="Times New Roman" w:eastAsia="Times New Roman" w:hAnsi="Times New Roman" w:cs="Times New Roman"/>
          <w:b/>
          <w:bCs/>
          <w:lang w:eastAsia="ru-RU"/>
        </w:rPr>
        <w:t xml:space="preserve">Формирование </w:t>
      </w:r>
      <w:proofErr w:type="gramStart"/>
      <w:r w:rsidR="002238BC" w:rsidRPr="00691520">
        <w:rPr>
          <w:rFonts w:ascii="Times New Roman" w:eastAsia="Times New Roman" w:hAnsi="Times New Roman" w:cs="Times New Roman"/>
          <w:b/>
          <w:bCs/>
          <w:lang w:eastAsia="ru-RU"/>
        </w:rPr>
        <w:t>проекта ежегодного плана проведения проверок деятельности органов государственной власти субъекта Российской Федерации</w:t>
      </w:r>
      <w:proofErr w:type="gramEnd"/>
      <w:r w:rsidR="002238BC" w:rsidRPr="00691520">
        <w:rPr>
          <w:rFonts w:ascii="Times New Roman" w:eastAsia="Times New Roman" w:hAnsi="Times New Roman" w:cs="Times New Roman"/>
          <w:b/>
          <w:bCs/>
          <w:lang w:eastAsia="ru-RU"/>
        </w:rPr>
        <w:t xml:space="preserve"> и должностных лиц органов государственной власти субъекта Российской Федерации на 2024 год» </w:t>
      </w:r>
      <w:r w:rsidR="002238BC" w:rsidRPr="00691520">
        <w:rPr>
          <w:rFonts w:ascii="Times New Roman" w:hAnsi="Times New Roman" w:cs="Times New Roman"/>
          <w:b/>
        </w:rPr>
        <w:t>(пункт 31 Плана).</w:t>
      </w:r>
    </w:p>
    <w:p w:rsidR="002238BC" w:rsidRPr="00691520" w:rsidRDefault="002238BC" w:rsidP="00D96A4F">
      <w:pPr>
        <w:ind w:firstLine="709"/>
        <w:jc w:val="both"/>
        <w:rPr>
          <w:b/>
          <w:sz w:val="28"/>
          <w:szCs w:val="28"/>
        </w:rPr>
      </w:pPr>
    </w:p>
    <w:p w:rsidR="00847EFF" w:rsidRPr="00584BDB" w:rsidRDefault="00847EFF" w:rsidP="00847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20">
        <w:rPr>
          <w:sz w:val="28"/>
          <w:szCs w:val="28"/>
        </w:rPr>
        <w:t>Реализация указанного мероприятия в отчетном периоде не осуществлялась</w:t>
      </w:r>
      <w:r w:rsidRPr="00584BDB">
        <w:rPr>
          <w:sz w:val="28"/>
          <w:szCs w:val="28"/>
        </w:rPr>
        <w:t>.</w:t>
      </w:r>
    </w:p>
    <w:p w:rsidR="007542F7" w:rsidRPr="006E247C" w:rsidRDefault="007542F7" w:rsidP="00D96A4F">
      <w:pPr>
        <w:ind w:firstLine="709"/>
        <w:jc w:val="both"/>
        <w:rPr>
          <w:b/>
          <w:sz w:val="28"/>
          <w:szCs w:val="28"/>
        </w:rPr>
      </w:pPr>
    </w:p>
    <w:p w:rsidR="009A30D3" w:rsidRPr="00A13497" w:rsidRDefault="00CE196B" w:rsidP="00C77E3B">
      <w:pPr>
        <w:pStyle w:val="af6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13497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77E3B" w:rsidRPr="00A13497">
        <w:rPr>
          <w:rFonts w:ascii="Times New Roman" w:hAnsi="Times New Roman" w:cs="Times New Roman"/>
          <w:b/>
          <w:sz w:val="28"/>
          <w:szCs w:val="28"/>
        </w:rPr>
        <w:t>Внесение сведений в единый реестр контрольных (надзорных) мероприятий (ЕРКНМ)</w:t>
      </w:r>
      <w:r w:rsidRPr="00A13497">
        <w:rPr>
          <w:rFonts w:ascii="Times New Roman" w:hAnsi="Times New Roman" w:cs="Times New Roman"/>
          <w:b/>
          <w:sz w:val="28"/>
          <w:szCs w:val="28"/>
        </w:rPr>
        <w:t>» (пункт 3</w:t>
      </w:r>
      <w:r w:rsidR="00C77E3B" w:rsidRPr="00A13497">
        <w:rPr>
          <w:rFonts w:ascii="Times New Roman" w:hAnsi="Times New Roman" w:cs="Times New Roman"/>
          <w:b/>
          <w:sz w:val="28"/>
          <w:szCs w:val="28"/>
        </w:rPr>
        <w:t>2</w:t>
      </w:r>
      <w:r w:rsidRPr="00A13497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  <w:b/>
        </w:rPr>
      </w:pPr>
    </w:p>
    <w:p w:rsidR="00A13497" w:rsidRPr="00A13497" w:rsidRDefault="00CE196B" w:rsidP="00D96A4F">
      <w:pPr>
        <w:ind w:firstLine="709"/>
        <w:jc w:val="both"/>
        <w:rPr>
          <w:b/>
          <w:i/>
          <w:sz w:val="28"/>
          <w:szCs w:val="28"/>
        </w:rPr>
      </w:pPr>
      <w:r w:rsidRPr="006E247C">
        <w:rPr>
          <w:sz w:val="28"/>
          <w:szCs w:val="28"/>
        </w:rPr>
        <w:t xml:space="preserve">В отчетном периоде Рособрнадзором в </w:t>
      </w:r>
      <w:r w:rsidRPr="006E247C">
        <w:rPr>
          <w:spacing w:val="-4"/>
          <w:sz w:val="28"/>
          <w:szCs w:val="28"/>
        </w:rPr>
        <w:t xml:space="preserve">федеральную государственную информационную систему «Единый реестр проверок» была внесена информация </w:t>
      </w:r>
      <w:r w:rsidRPr="006E247C">
        <w:rPr>
          <w:spacing w:val="-4"/>
          <w:sz w:val="28"/>
          <w:szCs w:val="28"/>
        </w:rPr>
        <w:br/>
      </w:r>
      <w:r w:rsidR="00A13497" w:rsidRPr="00E21900">
        <w:rPr>
          <w:spacing w:val="-4"/>
          <w:sz w:val="28"/>
          <w:szCs w:val="28"/>
        </w:rPr>
        <w:t xml:space="preserve">о проведенных </w:t>
      </w:r>
      <w:r w:rsidR="00A13497">
        <w:rPr>
          <w:spacing w:val="-4"/>
          <w:sz w:val="28"/>
          <w:szCs w:val="28"/>
        </w:rPr>
        <w:t>профилактических мероприятиях</w:t>
      </w:r>
      <w:r w:rsidR="00A13497" w:rsidRPr="00A13497">
        <w:rPr>
          <w:spacing w:val="-4"/>
          <w:sz w:val="28"/>
          <w:szCs w:val="28"/>
        </w:rPr>
        <w:t xml:space="preserve"> </w:t>
      </w:r>
      <w:r w:rsidR="00A13497">
        <w:rPr>
          <w:spacing w:val="-4"/>
          <w:sz w:val="28"/>
          <w:szCs w:val="28"/>
        </w:rPr>
        <w:t>и выданных предписаниях.</w:t>
      </w:r>
    </w:p>
    <w:p w:rsidR="00A13497" w:rsidRPr="00A13497" w:rsidRDefault="00A13497" w:rsidP="00D96A4F">
      <w:pPr>
        <w:ind w:firstLine="709"/>
        <w:jc w:val="both"/>
        <w:rPr>
          <w:b/>
          <w:i/>
          <w:sz w:val="28"/>
          <w:szCs w:val="28"/>
        </w:rPr>
      </w:pPr>
    </w:p>
    <w:p w:rsidR="009A30D3" w:rsidRPr="00454676" w:rsidRDefault="00CE196B" w:rsidP="004322F8">
      <w:pPr>
        <w:pStyle w:val="af1"/>
        <w:numPr>
          <w:ilvl w:val="0"/>
          <w:numId w:val="3"/>
        </w:numPr>
        <w:ind w:left="0" w:firstLine="993"/>
        <w:rPr>
          <w:rFonts w:ascii="Times New Roman" w:hAnsi="Times New Roman" w:cs="Times New Roman"/>
          <w:b/>
        </w:rPr>
      </w:pPr>
      <w:proofErr w:type="gramStart"/>
      <w:r w:rsidRPr="00454676">
        <w:rPr>
          <w:rFonts w:ascii="Times New Roman" w:hAnsi="Times New Roman" w:cs="Times New Roman"/>
          <w:b/>
        </w:rPr>
        <w:t>По мероприятию «</w:t>
      </w:r>
      <w:r w:rsidR="004322F8" w:rsidRPr="00454676">
        <w:rPr>
          <w:rFonts w:ascii="Times New Roman" w:hAnsi="Times New Roman" w:cs="Times New Roman"/>
          <w:b/>
        </w:rPr>
        <w:t>Аттестация экспертов, привлекаемых Рособрнадзором к осуществлению экспертизы в целях государственного контроля (надзора)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</w:t>
      </w:r>
      <w:r w:rsidR="00DF25DF" w:rsidRPr="00454676">
        <w:rPr>
          <w:rFonts w:ascii="Times New Roman" w:hAnsi="Times New Roman" w:cs="Times New Roman"/>
          <w:b/>
        </w:rPr>
        <w:t>ийской Федерации от 29.12.2020 №</w:t>
      </w:r>
      <w:r w:rsidR="004322F8" w:rsidRPr="00454676">
        <w:rPr>
          <w:rFonts w:ascii="Times New Roman" w:hAnsi="Times New Roman" w:cs="Times New Roman"/>
          <w:b/>
        </w:rPr>
        <w:t xml:space="preserve"> 2328, </w:t>
      </w:r>
      <w:r w:rsidR="00DF25DF" w:rsidRPr="00454676">
        <w:rPr>
          <w:rFonts w:ascii="Times New Roman" w:hAnsi="Times New Roman" w:cs="Times New Roman"/>
          <w:b/>
        </w:rPr>
        <w:br/>
      </w:r>
      <w:r w:rsidR="004322F8" w:rsidRPr="00454676">
        <w:rPr>
          <w:rFonts w:ascii="Times New Roman" w:hAnsi="Times New Roman" w:cs="Times New Roman"/>
          <w:b/>
        </w:rPr>
        <w:t xml:space="preserve">и ведение реестра экспертов, привлекаемых к осуществлению экспертизы </w:t>
      </w:r>
      <w:r w:rsidR="00DF25DF" w:rsidRPr="00454676">
        <w:rPr>
          <w:rFonts w:ascii="Times New Roman" w:hAnsi="Times New Roman" w:cs="Times New Roman"/>
          <w:b/>
        </w:rPr>
        <w:br/>
      </w:r>
      <w:r w:rsidR="004322F8" w:rsidRPr="00454676">
        <w:rPr>
          <w:rFonts w:ascii="Times New Roman" w:hAnsi="Times New Roman" w:cs="Times New Roman"/>
          <w:b/>
        </w:rPr>
        <w:t>в целях государственного контроля (надзора)</w:t>
      </w:r>
      <w:r w:rsidRPr="00454676">
        <w:rPr>
          <w:rFonts w:ascii="Times New Roman" w:hAnsi="Times New Roman" w:cs="Times New Roman"/>
          <w:b/>
        </w:rPr>
        <w:t>» (пункт 3</w:t>
      </w:r>
      <w:r w:rsidR="004322F8" w:rsidRPr="00454676">
        <w:rPr>
          <w:rFonts w:ascii="Times New Roman" w:hAnsi="Times New Roman" w:cs="Times New Roman"/>
          <w:b/>
        </w:rPr>
        <w:t>3</w:t>
      </w:r>
      <w:r w:rsidRPr="00454676">
        <w:rPr>
          <w:rFonts w:ascii="Times New Roman" w:hAnsi="Times New Roman" w:cs="Times New Roman"/>
          <w:b/>
        </w:rPr>
        <w:t xml:space="preserve"> Плана). </w:t>
      </w:r>
      <w:proofErr w:type="gramEnd"/>
    </w:p>
    <w:p w:rsidR="009A30D3" w:rsidRDefault="009A30D3" w:rsidP="008B0B11">
      <w:pPr>
        <w:pStyle w:val="af1"/>
        <w:ind w:left="709" w:firstLine="709"/>
        <w:rPr>
          <w:rFonts w:ascii="Times New Roman" w:hAnsi="Times New Roman" w:cs="Times New Roman"/>
          <w:b/>
        </w:rPr>
      </w:pPr>
    </w:p>
    <w:p w:rsidR="00AC3BBF" w:rsidRDefault="00AC3BBF" w:rsidP="00AC3BBF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>
        <w:rPr>
          <w:rStyle w:val="FontStyle37"/>
          <w:sz w:val="28"/>
          <w:szCs w:val="28"/>
        </w:rPr>
        <w:t>В отчетном периоде в</w:t>
      </w:r>
      <w:r w:rsidRPr="00FB0932">
        <w:rPr>
          <w:rStyle w:val="FontStyle37"/>
          <w:sz w:val="28"/>
          <w:szCs w:val="28"/>
        </w:rPr>
        <w:t xml:space="preserve"> соответствии с пунктом 1 Порядка и сроков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утвержденных приказом Рособрнадзора от 16.11.2021 № 1478</w:t>
      </w:r>
      <w:r>
        <w:rPr>
          <w:rStyle w:val="FontStyle37"/>
          <w:sz w:val="28"/>
          <w:szCs w:val="28"/>
        </w:rPr>
        <w:t xml:space="preserve"> (далее – приказ </w:t>
      </w:r>
      <w:r>
        <w:rPr>
          <w:rStyle w:val="FontStyle37"/>
          <w:sz w:val="28"/>
          <w:szCs w:val="28"/>
        </w:rPr>
        <w:br/>
        <w:t>№ 1478)</w:t>
      </w:r>
      <w:r w:rsidRPr="00FB0932">
        <w:rPr>
          <w:rStyle w:val="FontStyle37"/>
          <w:sz w:val="28"/>
          <w:szCs w:val="28"/>
        </w:rPr>
        <w:t>, изданы распоряжения Рособрнадзора</w:t>
      </w:r>
      <w:r>
        <w:rPr>
          <w:rStyle w:val="FontStyle37"/>
          <w:sz w:val="28"/>
          <w:szCs w:val="28"/>
        </w:rPr>
        <w:t xml:space="preserve"> «О</w:t>
      </w:r>
      <w:r w:rsidRPr="00FB0932">
        <w:rPr>
          <w:rStyle w:val="FontStyle37"/>
          <w:sz w:val="28"/>
          <w:szCs w:val="28"/>
        </w:rPr>
        <w:t xml:space="preserve"> допуске к квалификационному экзамену граждан, претендующих на получение</w:t>
      </w:r>
      <w:proofErr w:type="gramEnd"/>
      <w:r w:rsidRPr="00FB0932">
        <w:rPr>
          <w:rStyle w:val="FontStyle37"/>
          <w:sz w:val="28"/>
          <w:szCs w:val="28"/>
        </w:rPr>
        <w:t xml:space="preserve"> аттестации экспертов, привлекаемых Федеральной службой по надзору в сфере образования и науки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к осуществлению экспертизы в целях государственного контроля (надзора)</w:t>
      </w:r>
      <w:r>
        <w:rPr>
          <w:rStyle w:val="FontStyle37"/>
          <w:sz w:val="28"/>
          <w:szCs w:val="28"/>
        </w:rPr>
        <w:t xml:space="preserve">» </w:t>
      </w:r>
      <w:r>
        <w:rPr>
          <w:rStyle w:val="FontStyle37"/>
          <w:sz w:val="28"/>
          <w:szCs w:val="28"/>
        </w:rPr>
        <w:br/>
        <w:t xml:space="preserve">от 13.01.2023 № 9-07; от 24.01.2023 № 40-07; от 26.01.2023 № 61-07; от 03.02.2023 № 78-07; от 08.02.2023 № 84-07; </w:t>
      </w:r>
      <w:proofErr w:type="gramStart"/>
      <w:r>
        <w:rPr>
          <w:rStyle w:val="FontStyle37"/>
          <w:sz w:val="28"/>
          <w:szCs w:val="28"/>
        </w:rPr>
        <w:t>от</w:t>
      </w:r>
      <w:proofErr w:type="gramEnd"/>
      <w:r>
        <w:rPr>
          <w:rStyle w:val="FontStyle37"/>
          <w:sz w:val="28"/>
          <w:szCs w:val="28"/>
        </w:rPr>
        <w:t xml:space="preserve"> 27.02.2023 № 127-07; от 02.03.2023 № 137-07; </w:t>
      </w:r>
      <w:r>
        <w:rPr>
          <w:rStyle w:val="FontStyle37"/>
          <w:sz w:val="28"/>
          <w:szCs w:val="28"/>
        </w:rPr>
        <w:br/>
        <w:t>от 13.03.2023 № 164-07; от 23.03.2023 № 199-07).</w:t>
      </w:r>
    </w:p>
    <w:p w:rsidR="00AC3BBF" w:rsidRDefault="00AC3BBF" w:rsidP="00AC3BBF">
      <w:pPr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17.01.2023, 15.02.2023, 14.03.2023 </w:t>
      </w:r>
      <w:r w:rsidRPr="00FB0932">
        <w:rPr>
          <w:rStyle w:val="FontStyle37"/>
          <w:sz w:val="28"/>
          <w:szCs w:val="28"/>
        </w:rPr>
        <w:t xml:space="preserve"> проведен</w:t>
      </w:r>
      <w:r w:rsidRPr="008C3BAF">
        <w:rPr>
          <w:rStyle w:val="FontStyle37"/>
          <w:sz w:val="28"/>
          <w:szCs w:val="28"/>
        </w:rPr>
        <w:t>ы</w:t>
      </w:r>
      <w:r w:rsidRPr="00FB0932">
        <w:rPr>
          <w:rStyle w:val="FontStyle37"/>
          <w:sz w:val="28"/>
          <w:szCs w:val="28"/>
        </w:rPr>
        <w:t xml:space="preserve"> заседани</w:t>
      </w:r>
      <w:r w:rsidRPr="008C3BAF">
        <w:rPr>
          <w:rStyle w:val="FontStyle37"/>
          <w:sz w:val="28"/>
          <w:szCs w:val="28"/>
        </w:rPr>
        <w:t>я</w:t>
      </w:r>
      <w:r w:rsidRPr="00FB0932">
        <w:rPr>
          <w:rStyle w:val="FontStyle37"/>
          <w:sz w:val="28"/>
          <w:szCs w:val="28"/>
        </w:rPr>
        <w:t xml:space="preserve"> Аттестационной комиссии Рособрнадзора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в целях государственного контроля (надзора), по результатам котор</w:t>
      </w:r>
      <w:r>
        <w:rPr>
          <w:rStyle w:val="FontStyle37"/>
          <w:sz w:val="28"/>
          <w:szCs w:val="28"/>
        </w:rPr>
        <w:t>ых</w:t>
      </w:r>
      <w:r w:rsidRPr="00FB0932">
        <w:rPr>
          <w:rStyle w:val="FontStyle37"/>
          <w:sz w:val="28"/>
          <w:szCs w:val="28"/>
        </w:rPr>
        <w:t xml:space="preserve"> аттестовано в качестве экспертов</w:t>
      </w:r>
      <w:r>
        <w:rPr>
          <w:rStyle w:val="FontStyle37"/>
          <w:sz w:val="28"/>
          <w:szCs w:val="28"/>
        </w:rPr>
        <w:t>:</w:t>
      </w:r>
    </w:p>
    <w:p w:rsidR="00AC3BBF" w:rsidRDefault="00AC3BBF" w:rsidP="00AC3BBF">
      <w:pPr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в части федерального государственного контроля (надзора) в сфере образования - 2 </w:t>
      </w:r>
      <w:r w:rsidRPr="00FB0932">
        <w:rPr>
          <w:rStyle w:val="FontStyle37"/>
          <w:sz w:val="28"/>
          <w:szCs w:val="28"/>
        </w:rPr>
        <w:t>граждан</w:t>
      </w:r>
      <w:r>
        <w:rPr>
          <w:rStyle w:val="FontStyle37"/>
          <w:sz w:val="28"/>
          <w:szCs w:val="28"/>
        </w:rPr>
        <w:t xml:space="preserve">ина; отказано в аттестации - </w:t>
      </w:r>
      <w:r w:rsidRPr="00284B5F">
        <w:rPr>
          <w:rStyle w:val="FontStyle37"/>
          <w:sz w:val="28"/>
          <w:szCs w:val="28"/>
        </w:rPr>
        <w:t>2 гражданам</w:t>
      </w:r>
      <w:r>
        <w:rPr>
          <w:rStyle w:val="FontStyle37"/>
          <w:sz w:val="28"/>
          <w:szCs w:val="28"/>
        </w:rPr>
        <w:t>;</w:t>
      </w:r>
    </w:p>
    <w:p w:rsidR="00AC3BBF" w:rsidRDefault="00AC3BBF" w:rsidP="00AC3BBF">
      <w:pPr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в части </w:t>
      </w:r>
      <w:r w:rsidRPr="00E6355E">
        <w:rPr>
          <w:color w:val="000000"/>
          <w:sz w:val="28"/>
          <w:szCs w:val="28"/>
        </w:rPr>
        <w:t xml:space="preserve">федерального государственного контроля (надзора) </w:t>
      </w:r>
      <w:r w:rsidRPr="00E6355E">
        <w:rPr>
          <w:sz w:val="28"/>
          <w:szCs w:val="28"/>
        </w:rPr>
        <w:t>за соблюдением законодательства Российской Федерации о защите детей от информации, причиняющей вред их здоровью и (или) развитию</w:t>
      </w:r>
      <w:r>
        <w:rPr>
          <w:sz w:val="28"/>
          <w:szCs w:val="28"/>
        </w:rPr>
        <w:t xml:space="preserve"> – 1 гражданин.</w:t>
      </w:r>
    </w:p>
    <w:p w:rsidR="00AC3BBF" w:rsidRDefault="00AC3BBF" w:rsidP="00AC3BBF">
      <w:pPr>
        <w:ind w:firstLine="708"/>
        <w:jc w:val="both"/>
        <w:rPr>
          <w:rStyle w:val="FontStyle37"/>
          <w:sz w:val="28"/>
          <w:szCs w:val="28"/>
        </w:rPr>
      </w:pPr>
      <w:r w:rsidRPr="00FB0932">
        <w:rPr>
          <w:rStyle w:val="FontStyle37"/>
          <w:sz w:val="28"/>
          <w:szCs w:val="28"/>
        </w:rPr>
        <w:t>Издан</w:t>
      </w:r>
      <w:r w:rsidRPr="008C3BAF">
        <w:rPr>
          <w:rStyle w:val="FontStyle37"/>
          <w:sz w:val="28"/>
          <w:szCs w:val="28"/>
        </w:rPr>
        <w:t>ы</w:t>
      </w:r>
      <w:r w:rsidRPr="00FB0932">
        <w:rPr>
          <w:rStyle w:val="FontStyle37"/>
          <w:sz w:val="28"/>
          <w:szCs w:val="28"/>
        </w:rPr>
        <w:t xml:space="preserve"> соответствующ</w:t>
      </w:r>
      <w:r w:rsidRPr="008C3BAF">
        <w:rPr>
          <w:rStyle w:val="FontStyle37"/>
          <w:sz w:val="28"/>
          <w:szCs w:val="28"/>
        </w:rPr>
        <w:t>ие</w:t>
      </w:r>
      <w:r w:rsidRPr="00FB0932">
        <w:rPr>
          <w:rStyle w:val="FontStyle37"/>
          <w:sz w:val="28"/>
          <w:szCs w:val="28"/>
        </w:rPr>
        <w:t xml:space="preserve"> распоряжени</w:t>
      </w:r>
      <w:r w:rsidRPr="00284B5F">
        <w:rPr>
          <w:rStyle w:val="FontStyle37"/>
          <w:sz w:val="28"/>
          <w:szCs w:val="28"/>
        </w:rPr>
        <w:t>я</w:t>
      </w:r>
      <w:r w:rsidRPr="00FB0932">
        <w:rPr>
          <w:rStyle w:val="FontStyle37"/>
          <w:sz w:val="28"/>
          <w:szCs w:val="28"/>
        </w:rPr>
        <w:t xml:space="preserve"> «Об аттестации</w:t>
      </w:r>
      <w:r>
        <w:rPr>
          <w:rStyle w:val="FontStyle37"/>
          <w:sz w:val="28"/>
          <w:szCs w:val="28"/>
        </w:rPr>
        <w:t>/отказе в аттестации</w:t>
      </w:r>
      <w:r w:rsidRPr="00FB0932">
        <w:rPr>
          <w:rStyle w:val="FontStyle37"/>
          <w:sz w:val="28"/>
          <w:szCs w:val="28"/>
        </w:rPr>
        <w:t xml:space="preserve"> экспертов, привлекаемых Федеральной службой по надзору в сфере образования </w:t>
      </w:r>
      <w:r>
        <w:rPr>
          <w:rStyle w:val="FontStyle37"/>
          <w:sz w:val="28"/>
          <w:szCs w:val="28"/>
        </w:rPr>
        <w:br/>
      </w:r>
      <w:r w:rsidRPr="00FB0932">
        <w:rPr>
          <w:rStyle w:val="FontStyle37"/>
          <w:sz w:val="28"/>
          <w:szCs w:val="28"/>
        </w:rPr>
        <w:t>и науки к осуществлению экспертизы в целях государственного контроля (надзора)»</w:t>
      </w:r>
      <w:r>
        <w:rPr>
          <w:rStyle w:val="FontStyle37"/>
          <w:sz w:val="28"/>
          <w:szCs w:val="28"/>
        </w:rPr>
        <w:t xml:space="preserve"> от 19.01.2023 № 30-07; от 17.02.2023 № 113-07; от 20.03.2023 № 187-07.</w:t>
      </w:r>
    </w:p>
    <w:p w:rsidR="00AC3BBF" w:rsidRDefault="00AC3BBF" w:rsidP="00AC3BBF">
      <w:pPr>
        <w:ind w:firstLine="708"/>
        <w:jc w:val="both"/>
        <w:rPr>
          <w:rStyle w:val="FontStyle37"/>
          <w:sz w:val="28"/>
          <w:szCs w:val="28"/>
        </w:rPr>
      </w:pPr>
      <w:proofErr w:type="gramStart"/>
      <w:r w:rsidRPr="00431A19">
        <w:rPr>
          <w:rStyle w:val="FontStyle37"/>
          <w:sz w:val="28"/>
          <w:szCs w:val="28"/>
        </w:rPr>
        <w:t xml:space="preserve">В соответствии с </w:t>
      </w:r>
      <w:proofErr w:type="spellStart"/>
      <w:r w:rsidRPr="00431A19">
        <w:rPr>
          <w:rStyle w:val="FontStyle37"/>
          <w:sz w:val="28"/>
          <w:szCs w:val="28"/>
        </w:rPr>
        <w:t>пп</w:t>
      </w:r>
      <w:proofErr w:type="spellEnd"/>
      <w:r w:rsidRPr="00431A19">
        <w:rPr>
          <w:rStyle w:val="FontStyle37"/>
          <w:sz w:val="28"/>
          <w:szCs w:val="28"/>
        </w:rPr>
        <w:t xml:space="preserve">. 9 и 10 Состава административных процедур, проводимых Рособрнадзором при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включая сроки их проведения, установленного приложением № 7 к приказу  № 1478, аттестуемым гражданам была предоставлена возможность пройти квалификационный экзамен </w:t>
      </w:r>
      <w:proofErr w:type="gramEnd"/>
    </w:p>
    <w:p w:rsidR="00AC3BBF" w:rsidRPr="00A066B6" w:rsidRDefault="00AC3BBF" w:rsidP="00AC3BBF">
      <w:pPr>
        <w:jc w:val="both"/>
        <w:rPr>
          <w:rStyle w:val="FontStyle37"/>
          <w:b/>
          <w:color w:val="FF0000"/>
          <w:sz w:val="28"/>
          <w:szCs w:val="28"/>
        </w:rPr>
      </w:pPr>
      <w:r w:rsidRPr="00431A19">
        <w:rPr>
          <w:rStyle w:val="FontStyle37"/>
          <w:sz w:val="28"/>
          <w:szCs w:val="28"/>
        </w:rPr>
        <w:t>с применением дистанционных технологий.</w:t>
      </w:r>
      <w:r w:rsidRPr="00A066B6">
        <w:rPr>
          <w:rStyle w:val="FontStyle37"/>
          <w:b/>
          <w:color w:val="FF0000"/>
          <w:sz w:val="28"/>
          <w:szCs w:val="28"/>
        </w:rPr>
        <w:t xml:space="preserve"> </w:t>
      </w:r>
    </w:p>
    <w:p w:rsidR="00AC3BBF" w:rsidRDefault="00AC3BBF" w:rsidP="008B0B11">
      <w:pPr>
        <w:pStyle w:val="af1"/>
        <w:ind w:left="709" w:firstLine="709"/>
        <w:rPr>
          <w:rFonts w:ascii="Times New Roman" w:hAnsi="Times New Roman" w:cs="Times New Roman"/>
          <w:b/>
        </w:rPr>
      </w:pPr>
    </w:p>
    <w:p w:rsidR="00AC3BBF" w:rsidRPr="00AC3BBF" w:rsidRDefault="00CE196B" w:rsidP="00AC3BBF">
      <w:pPr>
        <w:pStyle w:val="af6"/>
        <w:numPr>
          <w:ilvl w:val="0"/>
          <w:numId w:val="3"/>
        </w:numPr>
        <w:ind w:left="0"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B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370363"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профилактических мероприятий </w:t>
      </w:r>
      <w:r w:rsidR="00BA1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70363"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организаций, осуществляющих образовательную деятельность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(Пункт 3</w:t>
      </w:r>
      <w:r w:rsidR="00370363"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Плана).</w:t>
      </w:r>
    </w:p>
    <w:p w:rsidR="00AC3BBF" w:rsidRPr="00AC3BBF" w:rsidRDefault="00AC3BBF" w:rsidP="00AC3BBF">
      <w:pPr>
        <w:pStyle w:val="af6"/>
        <w:ind w:left="709" w:right="-5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B639C" w:rsidRPr="004B639C" w:rsidRDefault="004B639C" w:rsidP="00764F3A">
      <w:pPr>
        <w:pStyle w:val="Style21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352CD6">
        <w:rPr>
          <w:rStyle w:val="FontStyle37"/>
          <w:sz w:val="28"/>
          <w:szCs w:val="28"/>
        </w:rPr>
        <w:t xml:space="preserve">В </w:t>
      </w:r>
      <w:r>
        <w:rPr>
          <w:rStyle w:val="FontStyle37"/>
          <w:sz w:val="28"/>
          <w:szCs w:val="28"/>
          <w:lang w:val="en-US"/>
        </w:rPr>
        <w:t>I</w:t>
      </w:r>
      <w:r w:rsidRPr="00352CD6">
        <w:rPr>
          <w:rStyle w:val="FontStyle37"/>
          <w:sz w:val="28"/>
          <w:szCs w:val="28"/>
        </w:rPr>
        <w:t xml:space="preserve"> квартале 202</w:t>
      </w:r>
      <w:r>
        <w:rPr>
          <w:rStyle w:val="FontStyle37"/>
          <w:sz w:val="28"/>
          <w:szCs w:val="28"/>
        </w:rPr>
        <w:t>3</w:t>
      </w:r>
      <w:r w:rsidRPr="00352CD6">
        <w:rPr>
          <w:rStyle w:val="FontStyle37"/>
          <w:sz w:val="28"/>
          <w:szCs w:val="28"/>
        </w:rPr>
        <w:t xml:space="preserve"> года на постоянной основе проводилась работа </w:t>
      </w:r>
      <w:r w:rsidRPr="004B639C">
        <w:rPr>
          <w:rStyle w:val="FontStyle37"/>
          <w:sz w:val="28"/>
          <w:szCs w:val="28"/>
        </w:rPr>
        <w:br/>
      </w:r>
      <w:r w:rsidRPr="00352CD6">
        <w:rPr>
          <w:rStyle w:val="FontStyle37"/>
          <w:sz w:val="28"/>
          <w:szCs w:val="28"/>
        </w:rPr>
        <w:t>по актуализации перечней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контролю (надзору</w:t>
      </w:r>
      <w:r>
        <w:rPr>
          <w:rStyle w:val="FontStyle37"/>
          <w:sz w:val="28"/>
          <w:szCs w:val="28"/>
        </w:rPr>
        <w:t>)</w:t>
      </w:r>
      <w:r w:rsidRPr="004B639C">
        <w:rPr>
          <w:rStyle w:val="FontStyle37"/>
          <w:sz w:val="28"/>
          <w:szCs w:val="28"/>
        </w:rPr>
        <w:t>.</w:t>
      </w:r>
    </w:p>
    <w:p w:rsidR="004B639C" w:rsidRPr="004B639C" w:rsidRDefault="004B639C" w:rsidP="004B639C">
      <w:pPr>
        <w:pStyle w:val="Style21"/>
        <w:spacing w:line="240" w:lineRule="auto"/>
        <w:ind w:firstLine="708"/>
        <w:jc w:val="both"/>
        <w:rPr>
          <w:rStyle w:val="FontStyle37"/>
          <w:bCs/>
          <w:sz w:val="28"/>
          <w:szCs w:val="28"/>
        </w:rPr>
      </w:pPr>
      <w:proofErr w:type="gramStart"/>
      <w:r>
        <w:rPr>
          <w:rStyle w:val="FontStyle37"/>
          <w:sz w:val="28"/>
          <w:szCs w:val="28"/>
        </w:rPr>
        <w:t xml:space="preserve">На официальном сайте Рособрнадзора в разделе «Профилактика нарушений обязательных требований» размещен актуализированный </w:t>
      </w:r>
      <w:r>
        <w:rPr>
          <w:bCs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является предметом федерального государственного контроля (надзора) в сфере образования, </w:t>
      </w:r>
      <w:r w:rsidRPr="009C74E9">
        <w:rPr>
          <w:bCs/>
          <w:sz w:val="28"/>
          <w:szCs w:val="28"/>
        </w:rPr>
        <w:t>утвержденный руководителем Рособрнадзора Музаевым</w:t>
      </w:r>
      <w:r w:rsidRPr="004B639C">
        <w:rPr>
          <w:bCs/>
          <w:sz w:val="28"/>
          <w:szCs w:val="28"/>
        </w:rPr>
        <w:t xml:space="preserve"> </w:t>
      </w:r>
      <w:r w:rsidRPr="009C74E9">
        <w:rPr>
          <w:bCs/>
          <w:sz w:val="28"/>
          <w:szCs w:val="28"/>
        </w:rPr>
        <w:t>А.А.  28.02.2023, с изменениями, утвержденными руководителем Рособрнадзора Музаевым</w:t>
      </w:r>
      <w:r w:rsidRPr="004B639C">
        <w:rPr>
          <w:bCs/>
          <w:sz w:val="28"/>
          <w:szCs w:val="28"/>
        </w:rPr>
        <w:t xml:space="preserve"> </w:t>
      </w:r>
      <w:r w:rsidRPr="009C74E9">
        <w:rPr>
          <w:bCs/>
          <w:sz w:val="28"/>
          <w:szCs w:val="28"/>
        </w:rPr>
        <w:t>А.А.  23.03.2023</w:t>
      </w:r>
      <w:r>
        <w:rPr>
          <w:bCs/>
          <w:sz w:val="28"/>
          <w:szCs w:val="28"/>
        </w:rPr>
        <w:t xml:space="preserve"> и 31.03.2023</w:t>
      </w:r>
      <w:r w:rsidRPr="009C74E9">
        <w:rPr>
          <w:bCs/>
          <w:sz w:val="28"/>
          <w:szCs w:val="28"/>
        </w:rPr>
        <w:t>.</w:t>
      </w:r>
      <w:proofErr w:type="gramEnd"/>
    </w:p>
    <w:p w:rsidR="004B639C" w:rsidRPr="004B639C" w:rsidRDefault="004B639C" w:rsidP="004B63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3E9">
        <w:rPr>
          <w:sz w:val="28"/>
          <w:szCs w:val="28"/>
        </w:rPr>
        <w:t xml:space="preserve">Приказом Рособрнадзора от 14.03.2023 № 385 </w:t>
      </w:r>
      <w:proofErr w:type="gramStart"/>
      <w:r w:rsidRPr="007E43E9">
        <w:rPr>
          <w:sz w:val="28"/>
          <w:szCs w:val="28"/>
        </w:rPr>
        <w:t>утверждены</w:t>
      </w:r>
      <w:proofErr w:type="gramEnd"/>
      <w:r w:rsidRPr="007E43E9">
        <w:rPr>
          <w:sz w:val="28"/>
          <w:szCs w:val="28"/>
        </w:rPr>
        <w:t xml:space="preserve"> и размещены </w:t>
      </w:r>
      <w:r w:rsidRPr="004B639C">
        <w:rPr>
          <w:sz w:val="28"/>
          <w:szCs w:val="28"/>
        </w:rPr>
        <w:br/>
      </w:r>
      <w:r w:rsidRPr="007E43E9">
        <w:rPr>
          <w:sz w:val="28"/>
          <w:szCs w:val="28"/>
        </w:rPr>
        <w:t>на официальном сайте Рособрнадзора в разделе «Профилактика нарушений обязательных требований»:</w:t>
      </w:r>
    </w:p>
    <w:p w:rsidR="004B639C" w:rsidRPr="004B639C" w:rsidRDefault="004B639C" w:rsidP="004B639C">
      <w:pPr>
        <w:pStyle w:val="af6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39C">
        <w:rPr>
          <w:rFonts w:ascii="Times New Roman" w:hAnsi="Times New Roman" w:cs="Times New Roman"/>
          <w:sz w:val="28"/>
          <w:szCs w:val="28"/>
        </w:rPr>
        <w:t xml:space="preserve">Доклад о результатах обобщения правоприменительной практики Федеральной службы по надзору в сфере образования и науки при осуществлении федерального государственного контроля (надзора) в сфере образования </w:t>
      </w:r>
      <w:r w:rsidRPr="004B639C">
        <w:rPr>
          <w:rFonts w:ascii="Times New Roman" w:hAnsi="Times New Roman" w:cs="Times New Roman"/>
          <w:sz w:val="28"/>
          <w:szCs w:val="28"/>
        </w:rPr>
        <w:br/>
        <w:t>в 2022 году;</w:t>
      </w:r>
    </w:p>
    <w:p w:rsidR="004B639C" w:rsidRPr="004B639C" w:rsidRDefault="004B639C" w:rsidP="004B639C">
      <w:pPr>
        <w:pStyle w:val="af6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39C">
        <w:rPr>
          <w:rFonts w:ascii="Times New Roman" w:hAnsi="Times New Roman" w:cs="Times New Roman"/>
          <w:sz w:val="28"/>
          <w:szCs w:val="28"/>
        </w:rPr>
        <w:t>Доклад о результатах обобщения правоприменительной практики Федеральной службы по надзору в сфере образования и науки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в 2022 году;</w:t>
      </w:r>
    </w:p>
    <w:p w:rsidR="004B639C" w:rsidRPr="004B639C" w:rsidRDefault="004B639C" w:rsidP="004B639C">
      <w:pPr>
        <w:pStyle w:val="af6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39C">
        <w:rPr>
          <w:rFonts w:ascii="Times New Roman" w:hAnsi="Times New Roman" w:cs="Times New Roman"/>
          <w:sz w:val="28"/>
          <w:szCs w:val="28"/>
        </w:rPr>
        <w:t xml:space="preserve">Доклад о результатах обобщения правоприменительной практики Федеральной службы по надзору в сфере образования и науки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</w:t>
      </w:r>
      <w:proofErr w:type="gramStart"/>
      <w:r w:rsidRPr="004B639C">
        <w:rPr>
          <w:rFonts w:ascii="Times New Roman" w:hAnsi="Times New Roman" w:cs="Times New Roman"/>
          <w:sz w:val="28"/>
          <w:szCs w:val="28"/>
        </w:rPr>
        <w:t>выдаче</w:t>
      </w:r>
      <w:proofErr w:type="gramEnd"/>
      <w:r w:rsidRPr="004B639C">
        <w:rPr>
          <w:rFonts w:ascii="Times New Roman" w:hAnsi="Times New Roman" w:cs="Times New Roman"/>
          <w:sz w:val="28"/>
          <w:szCs w:val="28"/>
        </w:rPr>
        <w:t xml:space="preserve"> иностранным гражданам сертификата в 2022 году.</w:t>
      </w:r>
    </w:p>
    <w:p w:rsidR="004B639C" w:rsidRDefault="004B639C" w:rsidP="004B639C">
      <w:pPr>
        <w:pStyle w:val="Style21"/>
        <w:spacing w:line="240" w:lineRule="auto"/>
        <w:jc w:val="both"/>
        <w:rPr>
          <w:sz w:val="28"/>
          <w:szCs w:val="28"/>
        </w:rPr>
      </w:pPr>
      <w:r w:rsidRPr="00337E36">
        <w:rPr>
          <w:rStyle w:val="FontStyle37"/>
          <w:sz w:val="28"/>
          <w:szCs w:val="28"/>
        </w:rPr>
        <w:tab/>
      </w:r>
      <w:r w:rsidRPr="00352CD6">
        <w:rPr>
          <w:sz w:val="28"/>
          <w:szCs w:val="28"/>
        </w:rPr>
        <w:t xml:space="preserve">На официальном сайте Рособрнадзора в разделе «Профилактика нарушений обязательных требований» в </w:t>
      </w:r>
      <w:r>
        <w:rPr>
          <w:sz w:val="28"/>
          <w:szCs w:val="28"/>
          <w:lang w:val="en-US"/>
        </w:rPr>
        <w:t>I</w:t>
      </w:r>
      <w:r w:rsidRPr="00352CD6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3</w:t>
      </w:r>
      <w:r w:rsidRPr="00352CD6">
        <w:rPr>
          <w:sz w:val="28"/>
          <w:szCs w:val="28"/>
        </w:rPr>
        <w:t xml:space="preserve"> г. </w:t>
      </w:r>
      <w:proofErr w:type="gramStart"/>
      <w:r w:rsidRPr="00352CD6">
        <w:rPr>
          <w:sz w:val="28"/>
          <w:szCs w:val="28"/>
        </w:rPr>
        <w:t>размещены</w:t>
      </w:r>
      <w:proofErr w:type="gramEnd"/>
      <w:r w:rsidRPr="00352CD6">
        <w:rPr>
          <w:sz w:val="28"/>
          <w:szCs w:val="28"/>
        </w:rPr>
        <w:t>: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Минобрнауки России по вопросу внесения страхового номера индивидуального лицевого счета граждан в ФИС ФРДО;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 Рособрнадзора от 16.01.2023 № 07-6 руководителям организаций, осуществляющих образовательную деятельность, о  внесении страхового номера индивидуального лицевого счета граждан в ФИС ФРДО;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об утверждении </w:t>
      </w:r>
      <w:proofErr w:type="spellStart"/>
      <w:r w:rsidRPr="004B639C">
        <w:rPr>
          <w:sz w:val="28"/>
          <w:szCs w:val="28"/>
        </w:rPr>
        <w:t>Минпросвещения</w:t>
      </w:r>
      <w:proofErr w:type="spellEnd"/>
      <w:r w:rsidRPr="004B639C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>ф</w:t>
      </w:r>
      <w:r w:rsidRPr="004B639C">
        <w:rPr>
          <w:bCs/>
          <w:sz w:val="28"/>
          <w:szCs w:val="28"/>
          <w:shd w:val="clear" w:color="auto" w:fill="FFFFFF"/>
        </w:rPr>
        <w:t>едеральных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B639C">
        <w:rPr>
          <w:bCs/>
          <w:sz w:val="28"/>
          <w:szCs w:val="28"/>
          <w:shd w:val="clear" w:color="auto" w:fill="FFFFFF"/>
        </w:rPr>
        <w:t>государственных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B639C">
        <w:rPr>
          <w:bCs/>
          <w:sz w:val="28"/>
          <w:szCs w:val="28"/>
          <w:shd w:val="clear" w:color="auto" w:fill="FFFFFF"/>
        </w:rPr>
        <w:t>образовательных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B639C">
        <w:rPr>
          <w:bCs/>
          <w:sz w:val="28"/>
          <w:szCs w:val="28"/>
          <w:shd w:val="clear" w:color="auto" w:fill="FFFFFF"/>
        </w:rPr>
        <w:t>стандартов</w:t>
      </w:r>
      <w:r>
        <w:rPr>
          <w:bCs/>
          <w:sz w:val="28"/>
          <w:szCs w:val="28"/>
          <w:shd w:val="clear" w:color="auto" w:fill="FFFFFF"/>
        </w:rPr>
        <w:t xml:space="preserve"> среднего п</w:t>
      </w:r>
      <w:r w:rsidRPr="004B639C">
        <w:rPr>
          <w:bCs/>
          <w:sz w:val="28"/>
          <w:szCs w:val="28"/>
          <w:shd w:val="clear" w:color="auto" w:fill="FFFFFF"/>
        </w:rPr>
        <w:t>рофессионального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B639C">
        <w:rPr>
          <w:bCs/>
          <w:sz w:val="28"/>
          <w:szCs w:val="28"/>
          <w:shd w:val="clear" w:color="auto" w:fill="FFFFFF"/>
        </w:rPr>
        <w:t>образования</w:t>
      </w:r>
      <w:r w:rsidRPr="004B639C">
        <w:rPr>
          <w:sz w:val="28"/>
          <w:szCs w:val="28"/>
        </w:rPr>
        <w:t>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B639C">
        <w:rPr>
          <w:sz w:val="28"/>
          <w:szCs w:val="28"/>
        </w:rPr>
        <w:t xml:space="preserve">письмо </w:t>
      </w:r>
      <w:r>
        <w:rPr>
          <w:sz w:val="28"/>
          <w:szCs w:val="28"/>
        </w:rPr>
        <w:t>Рособрнадзора</w:t>
      </w:r>
      <w:r w:rsidRPr="004B639C">
        <w:rPr>
          <w:sz w:val="28"/>
          <w:szCs w:val="28"/>
        </w:rPr>
        <w:t xml:space="preserve"> от 08.02.2023 № 07-89 о признании утратившим силу Руководства по соблюдению организациями, осуществляющими образовательную деятельность, требований законодательства Российской Федерации в сфере образования в части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4B639C">
        <w:rPr>
          <w:sz w:val="28"/>
          <w:szCs w:val="28"/>
        </w:rPr>
        <w:t>бакалавриата</w:t>
      </w:r>
      <w:proofErr w:type="spellEnd"/>
      <w:r w:rsidRPr="004B639C">
        <w:rPr>
          <w:sz w:val="28"/>
          <w:szCs w:val="28"/>
        </w:rPr>
        <w:t xml:space="preserve">, программам </w:t>
      </w:r>
      <w:proofErr w:type="spellStart"/>
      <w:r w:rsidRPr="004B639C">
        <w:rPr>
          <w:sz w:val="28"/>
          <w:szCs w:val="28"/>
        </w:rPr>
        <w:t>специалитета</w:t>
      </w:r>
      <w:proofErr w:type="spellEnd"/>
      <w:r w:rsidRPr="004B639C">
        <w:rPr>
          <w:sz w:val="28"/>
          <w:szCs w:val="28"/>
        </w:rPr>
        <w:t xml:space="preserve">, программам магистратуры, утвержденного руководителем Рособрнадзора 08.11.2021; </w:t>
      </w:r>
      <w:proofErr w:type="gramEnd"/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 внесении изменений в </w:t>
      </w:r>
      <w:r>
        <w:rPr>
          <w:sz w:val="28"/>
          <w:szCs w:val="28"/>
        </w:rPr>
        <w:t xml:space="preserve">федеральные государственные образовательные стандарты </w:t>
      </w:r>
      <w:r w:rsidRPr="004B639C">
        <w:rPr>
          <w:sz w:val="28"/>
          <w:szCs w:val="28"/>
        </w:rPr>
        <w:t xml:space="preserve">общего образования и </w:t>
      </w:r>
      <w:proofErr w:type="gramStart"/>
      <w:r w:rsidRPr="004B639C">
        <w:rPr>
          <w:sz w:val="28"/>
          <w:szCs w:val="28"/>
        </w:rPr>
        <w:t>образования</w:t>
      </w:r>
      <w:proofErr w:type="gramEnd"/>
      <w:r w:rsidRPr="004B639C">
        <w:rPr>
          <w:sz w:val="28"/>
          <w:szCs w:val="28"/>
        </w:rPr>
        <w:t xml:space="preserve"> обучающихся с ОВЗ и умственной отсталостью</w:t>
      </w:r>
      <w:r>
        <w:rPr>
          <w:sz w:val="28"/>
          <w:szCs w:val="28"/>
        </w:rPr>
        <w:t>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 внесении изменений в приказ Минобрнауки России </w:t>
      </w:r>
      <w:r>
        <w:rPr>
          <w:sz w:val="28"/>
          <w:szCs w:val="28"/>
        </w:rPr>
        <w:br/>
      </w:r>
      <w:r w:rsidRPr="004B639C">
        <w:rPr>
          <w:sz w:val="28"/>
          <w:szCs w:val="28"/>
        </w:rPr>
        <w:t xml:space="preserve">от 11.06.2021 № 481» (Перечень организаций, проводящих экзамен по русскому языку); 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 внесении изменений в Порядок приема на </w:t>
      </w:r>
      <w:proofErr w:type="gramStart"/>
      <w:r w:rsidRPr="004B639C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br/>
      </w:r>
      <w:r w:rsidRPr="004B639C">
        <w:rPr>
          <w:sz w:val="28"/>
          <w:szCs w:val="28"/>
        </w:rPr>
        <w:t>по</w:t>
      </w:r>
      <w:proofErr w:type="gramEnd"/>
      <w:r w:rsidRPr="004B639C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>информация об утверждении федеральных государственных образовательных стандартов высшего образования</w:t>
      </w:r>
      <w:r>
        <w:rPr>
          <w:sz w:val="28"/>
          <w:szCs w:val="28"/>
        </w:rPr>
        <w:t>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утверждении федерального государственного образовательного стандарта среднего профессионального образования;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 внесении изменений в Федеральный закон </w:t>
      </w:r>
      <w:r w:rsidRPr="004B639C">
        <w:rPr>
          <w:sz w:val="28"/>
          <w:szCs w:val="28"/>
        </w:rPr>
        <w:br/>
        <w:t>«Об образо</w:t>
      </w:r>
      <w:r>
        <w:rPr>
          <w:sz w:val="28"/>
          <w:szCs w:val="28"/>
        </w:rPr>
        <w:t>вании  в Российской Федерации»;</w:t>
      </w:r>
    </w:p>
    <w:p w:rsidR="004B639C" w:rsidRDefault="004B639C" w:rsidP="00BE0B07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B639C">
        <w:rPr>
          <w:sz w:val="28"/>
          <w:szCs w:val="28"/>
        </w:rPr>
        <w:t>информация об издании Федерального закона от 17.02.2023 № 19-ФЗ</w:t>
      </w:r>
      <w:r w:rsidR="00BE0B07">
        <w:rPr>
          <w:sz w:val="28"/>
          <w:szCs w:val="28"/>
        </w:rPr>
        <w:t xml:space="preserve"> «</w:t>
      </w:r>
      <w:r w:rsidR="00BE0B07" w:rsidRPr="00BE0B07">
        <w:rPr>
          <w:sz w:val="28"/>
          <w:szCs w:val="28"/>
        </w:rPr>
        <w:t>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</w:t>
      </w:r>
      <w:proofErr w:type="gramEnd"/>
      <w:r w:rsidR="00BE0B07" w:rsidRPr="00BE0B07">
        <w:rPr>
          <w:sz w:val="28"/>
          <w:szCs w:val="28"/>
        </w:rPr>
        <w:t xml:space="preserve"> акты Российской Федерации</w:t>
      </w:r>
      <w:r w:rsidR="00BE0B07">
        <w:rPr>
          <w:sz w:val="28"/>
          <w:szCs w:val="28"/>
        </w:rPr>
        <w:t>»</w:t>
      </w:r>
      <w:r w:rsidRPr="004B639C">
        <w:rPr>
          <w:sz w:val="28"/>
          <w:szCs w:val="28"/>
        </w:rPr>
        <w:t xml:space="preserve">; </w:t>
      </w:r>
    </w:p>
    <w:p w:rsidR="004B639C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информация о внесении изменений в приказ </w:t>
      </w:r>
      <w:proofErr w:type="spellStart"/>
      <w:r w:rsidRPr="004B639C">
        <w:rPr>
          <w:sz w:val="28"/>
          <w:szCs w:val="28"/>
        </w:rPr>
        <w:t>Минпросвещения</w:t>
      </w:r>
      <w:proofErr w:type="spellEnd"/>
      <w:r w:rsidRPr="004B639C">
        <w:rPr>
          <w:sz w:val="28"/>
          <w:szCs w:val="28"/>
        </w:rPr>
        <w:t xml:space="preserve"> России от 22.03.2021 № 115 (основные </w:t>
      </w:r>
      <w:r>
        <w:rPr>
          <w:sz w:val="28"/>
          <w:szCs w:val="28"/>
        </w:rPr>
        <w:t>общеобразовательные программы);</w:t>
      </w:r>
    </w:p>
    <w:p w:rsidR="009C61C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4B639C">
        <w:rPr>
          <w:sz w:val="28"/>
          <w:szCs w:val="28"/>
        </w:rPr>
        <w:t xml:space="preserve">письмо Рособрнадзора от 15.03.2023 № 02-83 </w:t>
      </w:r>
      <w:proofErr w:type="gramStart"/>
      <w:r w:rsidRPr="004B639C">
        <w:rPr>
          <w:sz w:val="28"/>
          <w:szCs w:val="28"/>
        </w:rPr>
        <w:t>в адрес образовательных организаций о проведении мероприятий в связи с внесением изменений в Правила</w:t>
      </w:r>
      <w:proofErr w:type="gramEnd"/>
      <w:r w:rsidRPr="004B639C">
        <w:rPr>
          <w:sz w:val="28"/>
          <w:szCs w:val="28"/>
        </w:rPr>
        <w:t xml:space="preserve"> формирования и ведения ФИС ФРДО;</w:t>
      </w:r>
    </w:p>
    <w:p w:rsidR="009C61C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C61C5">
        <w:rPr>
          <w:sz w:val="28"/>
          <w:szCs w:val="28"/>
        </w:rPr>
        <w:t>информация об особенностях проведения ГИА по программам высшего образования для новых территорий Российской Федерации;</w:t>
      </w:r>
    </w:p>
    <w:p w:rsidR="009C61C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C61C5">
        <w:rPr>
          <w:sz w:val="28"/>
          <w:szCs w:val="28"/>
        </w:rPr>
        <w:t>информация о наиболее часто задаваемых вопросах во время проведения профилактических визитов;</w:t>
      </w:r>
    </w:p>
    <w:p w:rsidR="009C61C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C61C5">
        <w:rPr>
          <w:sz w:val="28"/>
          <w:szCs w:val="28"/>
        </w:rPr>
        <w:t xml:space="preserve">информация о внесении изменений в Порядок приема на </w:t>
      </w:r>
      <w:proofErr w:type="gramStart"/>
      <w:r w:rsidRPr="009C61C5">
        <w:rPr>
          <w:sz w:val="28"/>
          <w:szCs w:val="28"/>
        </w:rPr>
        <w:t xml:space="preserve">обучение </w:t>
      </w:r>
      <w:r w:rsidR="009C61C5">
        <w:rPr>
          <w:sz w:val="28"/>
          <w:szCs w:val="28"/>
        </w:rPr>
        <w:br/>
      </w:r>
      <w:r w:rsidRPr="009C61C5">
        <w:rPr>
          <w:sz w:val="28"/>
          <w:szCs w:val="28"/>
        </w:rPr>
        <w:t>по</w:t>
      </w:r>
      <w:proofErr w:type="gramEnd"/>
      <w:r w:rsidRPr="009C61C5">
        <w:rPr>
          <w:sz w:val="28"/>
          <w:szCs w:val="28"/>
        </w:rPr>
        <w:t xml:space="preserve"> образовательным программам высшего образования;</w:t>
      </w:r>
    </w:p>
    <w:p w:rsidR="009C61C5" w:rsidRDefault="004B639C" w:rsidP="009C61C5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9C61C5">
        <w:rPr>
          <w:sz w:val="28"/>
          <w:szCs w:val="28"/>
        </w:rPr>
        <w:t xml:space="preserve">информация об издании приказа Минобрнауки России от 03.03.2023 </w:t>
      </w:r>
      <w:r w:rsidR="009C61C5">
        <w:rPr>
          <w:sz w:val="28"/>
          <w:szCs w:val="28"/>
        </w:rPr>
        <w:br/>
      </w:r>
      <w:r w:rsidRPr="009C61C5">
        <w:rPr>
          <w:sz w:val="28"/>
          <w:szCs w:val="28"/>
        </w:rPr>
        <w:t xml:space="preserve">№ 248 </w:t>
      </w:r>
      <w:r w:rsidR="009C61C5">
        <w:rPr>
          <w:sz w:val="28"/>
          <w:szCs w:val="28"/>
        </w:rPr>
        <w:t>«</w:t>
      </w:r>
      <w:r w:rsidR="009C61C5" w:rsidRPr="009C61C5">
        <w:rPr>
          <w:sz w:val="28"/>
          <w:szCs w:val="28"/>
        </w:rPr>
        <w:t>Об установлении соответствия направлений подготовки научно-педагогических кадров в аспирантуре (адъюнктуре), обучение по которым осуществлялось в Донецкой Народной Республике и Луганской Народной Республике до дня их принятия в Российскую Федерацию, и специальностей научно-образовательных программ, обучение по которым осуществлялось в Запорожской области и Херсонской области до дня их принятия в Российскую Федерацию, научным</w:t>
      </w:r>
      <w:proofErr w:type="gramEnd"/>
      <w:r w:rsidR="009C61C5" w:rsidRPr="009C61C5">
        <w:rPr>
          <w:sz w:val="28"/>
          <w:szCs w:val="28"/>
        </w:rPr>
        <w:t xml:space="preserve"> специальностям, по которым присуждаются ученые степени, установленным законод</w:t>
      </w:r>
      <w:r w:rsidR="009C61C5">
        <w:rPr>
          <w:sz w:val="28"/>
          <w:szCs w:val="28"/>
        </w:rPr>
        <w:t>ательством Российской Федерации»;</w:t>
      </w:r>
    </w:p>
    <w:p w:rsid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информация об издании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</w:t>
      </w:r>
      <w:r w:rsidR="009C61C5">
        <w:rPr>
          <w:sz w:val="28"/>
          <w:szCs w:val="28"/>
        </w:rPr>
        <w:br/>
      </w:r>
      <w:r>
        <w:rPr>
          <w:sz w:val="28"/>
          <w:szCs w:val="28"/>
        </w:rPr>
        <w:t xml:space="preserve">от 01.03.2023 № 147 </w:t>
      </w:r>
      <w:r w:rsidR="009C61C5">
        <w:rPr>
          <w:sz w:val="28"/>
          <w:szCs w:val="28"/>
        </w:rPr>
        <w:t>«</w:t>
      </w:r>
      <w:r w:rsidR="009C61C5" w:rsidRPr="009C61C5">
        <w:rPr>
          <w:sz w:val="28"/>
          <w:szCs w:val="28"/>
        </w:rPr>
        <w:t xml:space="preserve">Об установлении соответствия должностей педагогических работников, не относящихся к профессорско-преподавательскому составу, установленных на территориях Донецкой Народной Республики, Луганской Народной Республики, Запорожской области и Херсонской области до дня </w:t>
      </w:r>
      <w:r w:rsidR="00C959A4">
        <w:rPr>
          <w:sz w:val="28"/>
          <w:szCs w:val="28"/>
        </w:rPr>
        <w:br/>
      </w:r>
      <w:r w:rsidR="009C61C5" w:rsidRPr="009C61C5">
        <w:rPr>
          <w:sz w:val="28"/>
          <w:szCs w:val="28"/>
        </w:rPr>
        <w:t>их принятия в Российскую Федерацию, должностям педагогических работников, установленным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</w:t>
      </w:r>
      <w:proofErr w:type="gramEnd"/>
      <w:r w:rsidR="009C61C5" w:rsidRPr="009C61C5">
        <w:rPr>
          <w:sz w:val="28"/>
          <w:szCs w:val="28"/>
        </w:rPr>
        <w:t xml:space="preserve"> Российской Федерации от 21 февраля 2</w:t>
      </w:r>
      <w:r w:rsidR="009C61C5">
        <w:rPr>
          <w:sz w:val="28"/>
          <w:szCs w:val="28"/>
        </w:rPr>
        <w:t xml:space="preserve">022 г. </w:t>
      </w:r>
      <w:r w:rsidR="007D1A35">
        <w:rPr>
          <w:sz w:val="28"/>
          <w:szCs w:val="28"/>
        </w:rPr>
        <w:t>№</w:t>
      </w:r>
      <w:r w:rsidR="009C61C5">
        <w:rPr>
          <w:sz w:val="28"/>
          <w:szCs w:val="28"/>
        </w:rPr>
        <w:t xml:space="preserve"> 225»</w:t>
      </w:r>
      <w:r>
        <w:rPr>
          <w:sz w:val="28"/>
          <w:szCs w:val="28"/>
        </w:rPr>
        <w:t>;</w:t>
      </w:r>
    </w:p>
    <w:p w:rsid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D1A35">
        <w:rPr>
          <w:sz w:val="28"/>
          <w:szCs w:val="28"/>
        </w:rPr>
        <w:t xml:space="preserve">информация об издании приказа Минобрнауки России от 07.02.2023 </w:t>
      </w:r>
      <w:r w:rsidR="007D1A35">
        <w:rPr>
          <w:sz w:val="28"/>
          <w:szCs w:val="28"/>
        </w:rPr>
        <w:br/>
      </w:r>
      <w:r w:rsidRPr="007D1A35">
        <w:rPr>
          <w:sz w:val="28"/>
          <w:szCs w:val="28"/>
        </w:rPr>
        <w:t>№ 118</w:t>
      </w:r>
      <w:r w:rsidR="00853395" w:rsidRPr="00853395">
        <w:t xml:space="preserve"> </w:t>
      </w:r>
      <w:r w:rsidR="00853395">
        <w:t>«</w:t>
      </w:r>
      <w:r w:rsidR="00853395" w:rsidRPr="007D1A35">
        <w:rPr>
          <w:sz w:val="28"/>
          <w:szCs w:val="28"/>
        </w:rPr>
        <w:t xml:space="preserve">О внесении изменений в федеральные государственные требования </w:t>
      </w:r>
      <w:r w:rsidR="007D1A35">
        <w:rPr>
          <w:sz w:val="28"/>
          <w:szCs w:val="28"/>
        </w:rPr>
        <w:br/>
      </w:r>
      <w:r w:rsidR="00853395" w:rsidRPr="007D1A35">
        <w:rPr>
          <w:sz w:val="28"/>
          <w:szCs w:val="28"/>
        </w:rPr>
        <w:t xml:space="preserve">к структуре программ подготовки научных и научно-педагогических кадров </w:t>
      </w:r>
      <w:r w:rsidR="007D1A35">
        <w:rPr>
          <w:sz w:val="28"/>
          <w:szCs w:val="28"/>
        </w:rPr>
        <w:br/>
      </w:r>
      <w:r w:rsidR="00853395" w:rsidRPr="007D1A35">
        <w:rPr>
          <w:sz w:val="28"/>
          <w:szCs w:val="28"/>
        </w:rPr>
        <w:t xml:space="preserve">в аспирантуре (адъюнктуре), условиям их реализации, срокам освоения этих программ с учетом различных форм обучения, образовательных технологий </w:t>
      </w:r>
      <w:r w:rsidR="007D1A35">
        <w:rPr>
          <w:sz w:val="28"/>
          <w:szCs w:val="28"/>
        </w:rPr>
        <w:br/>
      </w:r>
      <w:r w:rsidR="00853395" w:rsidRPr="007D1A35">
        <w:rPr>
          <w:sz w:val="28"/>
          <w:szCs w:val="28"/>
        </w:rPr>
        <w:t xml:space="preserve">и особенностей отдельных категорий аспирантов (адъюнктов), утвержденные приказом Министерства науки и высшего образования Российской Федерации </w:t>
      </w:r>
      <w:r w:rsidR="007D1A35">
        <w:rPr>
          <w:sz w:val="28"/>
          <w:szCs w:val="28"/>
        </w:rPr>
        <w:br/>
      </w:r>
      <w:r w:rsidR="00853395" w:rsidRPr="007D1A35">
        <w:rPr>
          <w:sz w:val="28"/>
          <w:szCs w:val="28"/>
        </w:rPr>
        <w:t>от 20 октября 2021</w:t>
      </w:r>
      <w:proofErr w:type="gramEnd"/>
      <w:r w:rsidR="00853395" w:rsidRPr="007D1A35">
        <w:rPr>
          <w:sz w:val="28"/>
          <w:szCs w:val="28"/>
        </w:rPr>
        <w:t xml:space="preserve"> г. № 951»;</w:t>
      </w:r>
    </w:p>
    <w:p w:rsidR="00853395" w:rsidRP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D1A35">
        <w:rPr>
          <w:sz w:val="28"/>
          <w:szCs w:val="28"/>
        </w:rPr>
        <w:t xml:space="preserve">информация об издании приказа Минобрнауки России от 02.03.2023 </w:t>
      </w:r>
      <w:r w:rsidR="007D1A35">
        <w:rPr>
          <w:sz w:val="28"/>
          <w:szCs w:val="28"/>
        </w:rPr>
        <w:br/>
      </w:r>
      <w:r w:rsidRPr="007D1A35">
        <w:rPr>
          <w:sz w:val="28"/>
          <w:szCs w:val="28"/>
        </w:rPr>
        <w:t xml:space="preserve">№ 241 </w:t>
      </w:r>
      <w:r w:rsidR="00853395" w:rsidRPr="007D1A35">
        <w:rPr>
          <w:sz w:val="28"/>
          <w:szCs w:val="28"/>
        </w:rPr>
        <w:t xml:space="preserve">«Об установлении соответствия специальностей </w:t>
      </w:r>
      <w:proofErr w:type="spellStart"/>
      <w:r w:rsidR="00853395" w:rsidRPr="007D1A35">
        <w:rPr>
          <w:sz w:val="28"/>
          <w:szCs w:val="28"/>
        </w:rPr>
        <w:t>ассистентуры</w:t>
      </w:r>
      <w:proofErr w:type="spellEnd"/>
      <w:r w:rsidR="00853395" w:rsidRPr="007D1A35">
        <w:rPr>
          <w:sz w:val="28"/>
          <w:szCs w:val="28"/>
        </w:rPr>
        <w:t xml:space="preserve">-стажировки, указанных в частях 2 и 4 статьи 2 Федерального закона от 17 февраля 2023 г. </w:t>
      </w:r>
      <w:r w:rsidR="00853395" w:rsidRPr="007D1A35">
        <w:rPr>
          <w:sz w:val="28"/>
          <w:szCs w:val="28"/>
        </w:rPr>
        <w:br/>
        <w:t>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</w:t>
      </w:r>
      <w:proofErr w:type="gramEnd"/>
      <w:r w:rsidR="00853395" w:rsidRPr="007D1A35">
        <w:rPr>
          <w:sz w:val="28"/>
          <w:szCs w:val="28"/>
        </w:rPr>
        <w:t xml:space="preserve"> </w:t>
      </w:r>
      <w:proofErr w:type="gramStart"/>
      <w:r w:rsidR="00853395" w:rsidRPr="007D1A35">
        <w:rPr>
          <w:sz w:val="28"/>
          <w:szCs w:val="28"/>
        </w:rPr>
        <w:t xml:space="preserve">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Федерации», специальностям </w:t>
      </w:r>
      <w:proofErr w:type="spellStart"/>
      <w:r w:rsidR="00853395" w:rsidRPr="007D1A35">
        <w:rPr>
          <w:sz w:val="28"/>
          <w:szCs w:val="28"/>
        </w:rPr>
        <w:t>ассистентуры</w:t>
      </w:r>
      <w:proofErr w:type="spellEnd"/>
      <w:r w:rsidR="00853395" w:rsidRPr="007D1A35">
        <w:rPr>
          <w:sz w:val="28"/>
          <w:szCs w:val="28"/>
        </w:rPr>
        <w:t>-стажировки, установленным законодательством Российской Федерации»;</w:t>
      </w:r>
      <w:proofErr w:type="gramEnd"/>
    </w:p>
    <w:p w:rsidR="007D1A35" w:rsidRPr="007D1A35" w:rsidRDefault="004B639C" w:rsidP="007D1A35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внесении изменений в Порядок заполнения, учета </w:t>
      </w:r>
      <w:r w:rsidR="007D1A35">
        <w:rPr>
          <w:sz w:val="28"/>
          <w:szCs w:val="28"/>
        </w:rPr>
        <w:br/>
      </w:r>
      <w:r>
        <w:rPr>
          <w:sz w:val="28"/>
          <w:szCs w:val="28"/>
        </w:rPr>
        <w:t xml:space="preserve">и выдачи документов о высшем образовании </w:t>
      </w:r>
      <w:r w:rsidR="00D56095">
        <w:rPr>
          <w:sz w:val="28"/>
          <w:szCs w:val="28"/>
        </w:rPr>
        <w:t>(</w:t>
      </w:r>
      <w:r w:rsidR="0034251C" w:rsidRPr="007D1A35">
        <w:rPr>
          <w:sz w:val="28"/>
          <w:szCs w:val="28"/>
        </w:rPr>
        <w:t>Луганск</w:t>
      </w:r>
      <w:r w:rsidR="0034251C">
        <w:rPr>
          <w:sz w:val="28"/>
          <w:szCs w:val="28"/>
        </w:rPr>
        <w:t>ой</w:t>
      </w:r>
      <w:r w:rsidR="0034251C" w:rsidRPr="007D1A35">
        <w:rPr>
          <w:sz w:val="28"/>
          <w:szCs w:val="28"/>
        </w:rPr>
        <w:t xml:space="preserve"> Народн</w:t>
      </w:r>
      <w:r w:rsidR="0034251C">
        <w:rPr>
          <w:sz w:val="28"/>
          <w:szCs w:val="28"/>
        </w:rPr>
        <w:t xml:space="preserve">ой </w:t>
      </w:r>
      <w:r w:rsidR="0034251C" w:rsidRPr="007D1A35">
        <w:rPr>
          <w:sz w:val="28"/>
          <w:szCs w:val="28"/>
        </w:rPr>
        <w:t>Республик</w:t>
      </w:r>
      <w:r w:rsidR="0034251C">
        <w:rPr>
          <w:sz w:val="28"/>
          <w:szCs w:val="28"/>
        </w:rPr>
        <w:t xml:space="preserve">и </w:t>
      </w:r>
      <w:r w:rsidR="007D1A35">
        <w:rPr>
          <w:sz w:val="28"/>
          <w:szCs w:val="28"/>
        </w:rPr>
        <w:t xml:space="preserve">(далее – </w:t>
      </w:r>
      <w:r w:rsidRPr="007D1A35">
        <w:rPr>
          <w:sz w:val="28"/>
          <w:szCs w:val="28"/>
        </w:rPr>
        <w:t>ЛНР</w:t>
      </w:r>
      <w:r w:rsidR="007D1A35">
        <w:rPr>
          <w:sz w:val="28"/>
          <w:szCs w:val="28"/>
        </w:rPr>
        <w:t>)</w:t>
      </w:r>
      <w:r w:rsidRPr="007D1A35">
        <w:rPr>
          <w:sz w:val="28"/>
          <w:szCs w:val="28"/>
        </w:rPr>
        <w:t>,</w:t>
      </w:r>
      <w:r w:rsidR="007D1A35" w:rsidRPr="007D1A35">
        <w:rPr>
          <w:sz w:val="28"/>
          <w:szCs w:val="28"/>
        </w:rPr>
        <w:t xml:space="preserve"> Донецкой Народной Республики (далее –</w:t>
      </w:r>
      <w:r w:rsidRPr="007D1A35">
        <w:rPr>
          <w:sz w:val="28"/>
          <w:szCs w:val="28"/>
        </w:rPr>
        <w:t xml:space="preserve"> ДНР</w:t>
      </w:r>
      <w:r w:rsidR="007D1A35" w:rsidRPr="007D1A35">
        <w:rPr>
          <w:sz w:val="28"/>
          <w:szCs w:val="28"/>
        </w:rPr>
        <w:t>)</w:t>
      </w:r>
      <w:r w:rsidRPr="007D1A35">
        <w:rPr>
          <w:sz w:val="28"/>
          <w:szCs w:val="28"/>
        </w:rPr>
        <w:t xml:space="preserve">, </w:t>
      </w:r>
      <w:r w:rsidR="0034251C" w:rsidRPr="007D1A35">
        <w:rPr>
          <w:sz w:val="28"/>
          <w:szCs w:val="28"/>
        </w:rPr>
        <w:t>Запорожск</w:t>
      </w:r>
      <w:r w:rsidR="0034251C">
        <w:rPr>
          <w:sz w:val="28"/>
          <w:szCs w:val="28"/>
        </w:rPr>
        <w:t>ой</w:t>
      </w:r>
      <w:r w:rsidR="0034251C" w:rsidRPr="007D1A35">
        <w:rPr>
          <w:sz w:val="28"/>
          <w:szCs w:val="28"/>
        </w:rPr>
        <w:t xml:space="preserve"> </w:t>
      </w:r>
      <w:r w:rsidRPr="007D1A35">
        <w:rPr>
          <w:sz w:val="28"/>
          <w:szCs w:val="28"/>
        </w:rPr>
        <w:t>обл</w:t>
      </w:r>
      <w:r w:rsidR="00853395" w:rsidRPr="007D1A35">
        <w:rPr>
          <w:sz w:val="28"/>
          <w:szCs w:val="28"/>
        </w:rPr>
        <w:t>ас</w:t>
      </w:r>
      <w:r w:rsidR="007D1A35" w:rsidRPr="007D1A35">
        <w:rPr>
          <w:sz w:val="28"/>
          <w:szCs w:val="28"/>
        </w:rPr>
        <w:t>т</w:t>
      </w:r>
      <w:r w:rsidR="0034251C">
        <w:rPr>
          <w:sz w:val="28"/>
          <w:szCs w:val="28"/>
        </w:rPr>
        <w:t>и</w:t>
      </w:r>
      <w:r w:rsidRPr="007D1A35">
        <w:rPr>
          <w:sz w:val="28"/>
          <w:szCs w:val="28"/>
        </w:rPr>
        <w:t xml:space="preserve">, </w:t>
      </w:r>
      <w:r w:rsidR="0034251C" w:rsidRPr="007D1A35">
        <w:rPr>
          <w:sz w:val="28"/>
          <w:szCs w:val="28"/>
        </w:rPr>
        <w:t>Херсонск</w:t>
      </w:r>
      <w:r w:rsidR="0034251C">
        <w:rPr>
          <w:sz w:val="28"/>
          <w:szCs w:val="28"/>
        </w:rPr>
        <w:t>ой</w:t>
      </w:r>
      <w:r w:rsidR="0034251C" w:rsidRPr="007D1A35">
        <w:rPr>
          <w:sz w:val="28"/>
          <w:szCs w:val="28"/>
        </w:rPr>
        <w:t xml:space="preserve"> </w:t>
      </w:r>
      <w:r w:rsidRPr="007D1A35">
        <w:rPr>
          <w:sz w:val="28"/>
          <w:szCs w:val="28"/>
        </w:rPr>
        <w:t>обл</w:t>
      </w:r>
      <w:r w:rsidR="00853395" w:rsidRPr="007D1A35">
        <w:rPr>
          <w:sz w:val="28"/>
          <w:szCs w:val="28"/>
        </w:rPr>
        <w:t>аст</w:t>
      </w:r>
      <w:r w:rsidR="0034251C">
        <w:rPr>
          <w:sz w:val="28"/>
          <w:szCs w:val="28"/>
        </w:rPr>
        <w:t>и</w:t>
      </w:r>
      <w:r w:rsidRPr="007D1A35">
        <w:rPr>
          <w:sz w:val="28"/>
          <w:szCs w:val="28"/>
        </w:rPr>
        <w:t>)</w:t>
      </w:r>
      <w:r w:rsidR="00853395" w:rsidRPr="007D1A35">
        <w:rPr>
          <w:sz w:val="28"/>
          <w:szCs w:val="28"/>
        </w:rPr>
        <w:t>;</w:t>
      </w:r>
    </w:p>
    <w:p w:rsid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7D1A35">
        <w:rPr>
          <w:sz w:val="28"/>
          <w:szCs w:val="28"/>
        </w:rPr>
        <w:t xml:space="preserve">информация об утверждении Порядка перехода лиц с платного обучения на </w:t>
      </w:r>
      <w:proofErr w:type="gramStart"/>
      <w:r w:rsidRPr="007D1A35">
        <w:rPr>
          <w:sz w:val="28"/>
          <w:szCs w:val="28"/>
        </w:rPr>
        <w:t>бесплатное</w:t>
      </w:r>
      <w:proofErr w:type="gramEnd"/>
      <w:r w:rsidRPr="007D1A35">
        <w:rPr>
          <w:sz w:val="28"/>
          <w:szCs w:val="28"/>
        </w:rPr>
        <w:t xml:space="preserve">  (</w:t>
      </w:r>
      <w:r w:rsidR="0034251C">
        <w:rPr>
          <w:sz w:val="28"/>
          <w:szCs w:val="28"/>
        </w:rPr>
        <w:t xml:space="preserve">в отношении </w:t>
      </w:r>
      <w:r w:rsidRPr="007D1A35">
        <w:rPr>
          <w:sz w:val="28"/>
          <w:szCs w:val="28"/>
        </w:rPr>
        <w:t xml:space="preserve">ЛНР, ДНР, </w:t>
      </w:r>
      <w:r w:rsidR="0034251C" w:rsidRPr="007D1A35">
        <w:rPr>
          <w:sz w:val="28"/>
          <w:szCs w:val="28"/>
        </w:rPr>
        <w:t>Запо</w:t>
      </w:r>
      <w:r w:rsidR="0034251C">
        <w:rPr>
          <w:sz w:val="28"/>
          <w:szCs w:val="28"/>
        </w:rPr>
        <w:t xml:space="preserve">рожской </w:t>
      </w:r>
      <w:r w:rsidR="007D1A35">
        <w:rPr>
          <w:sz w:val="28"/>
          <w:szCs w:val="28"/>
        </w:rPr>
        <w:t>област</w:t>
      </w:r>
      <w:r w:rsidR="0034251C">
        <w:rPr>
          <w:sz w:val="28"/>
          <w:szCs w:val="28"/>
        </w:rPr>
        <w:t>и</w:t>
      </w:r>
      <w:r w:rsidR="007D1A35">
        <w:rPr>
          <w:sz w:val="28"/>
          <w:szCs w:val="28"/>
        </w:rPr>
        <w:t xml:space="preserve">, </w:t>
      </w:r>
      <w:r w:rsidR="0034251C">
        <w:rPr>
          <w:sz w:val="28"/>
          <w:szCs w:val="28"/>
        </w:rPr>
        <w:t xml:space="preserve">Херсонской </w:t>
      </w:r>
      <w:r w:rsidR="007D1A35">
        <w:rPr>
          <w:sz w:val="28"/>
          <w:szCs w:val="28"/>
        </w:rPr>
        <w:t>област</w:t>
      </w:r>
      <w:r w:rsidR="0034251C">
        <w:rPr>
          <w:sz w:val="28"/>
          <w:szCs w:val="28"/>
        </w:rPr>
        <w:t>и</w:t>
      </w:r>
      <w:r w:rsidR="007D1A35">
        <w:rPr>
          <w:sz w:val="28"/>
          <w:szCs w:val="28"/>
        </w:rPr>
        <w:t>);</w:t>
      </w:r>
    </w:p>
    <w:p w:rsid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7D1A35">
        <w:rPr>
          <w:sz w:val="28"/>
          <w:szCs w:val="28"/>
        </w:rPr>
        <w:t xml:space="preserve">информация об издании приказа </w:t>
      </w:r>
      <w:proofErr w:type="spellStart"/>
      <w:r w:rsidRPr="007D1A35">
        <w:rPr>
          <w:sz w:val="28"/>
          <w:szCs w:val="28"/>
        </w:rPr>
        <w:t>Минспорта</w:t>
      </w:r>
      <w:proofErr w:type="spellEnd"/>
      <w:r w:rsidRPr="007D1A35">
        <w:rPr>
          <w:sz w:val="28"/>
          <w:szCs w:val="28"/>
        </w:rPr>
        <w:t xml:space="preserve"> России от 27.01.2023 № 57 «Об утверждении Порядка приема на </w:t>
      </w:r>
      <w:proofErr w:type="gramStart"/>
      <w:r w:rsidRPr="007D1A35">
        <w:rPr>
          <w:sz w:val="28"/>
          <w:szCs w:val="28"/>
        </w:rPr>
        <w:t>обучение</w:t>
      </w:r>
      <w:proofErr w:type="gramEnd"/>
      <w:r w:rsidRPr="007D1A35">
        <w:rPr>
          <w:sz w:val="28"/>
          <w:szCs w:val="28"/>
        </w:rPr>
        <w:t xml:space="preserve"> по дополнительным образовательным программам спортивной подготовки»; </w:t>
      </w:r>
    </w:p>
    <w:p w:rsidR="007D1A35" w:rsidRDefault="004B639C" w:rsidP="004B639C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7D1A35">
        <w:rPr>
          <w:sz w:val="28"/>
          <w:szCs w:val="28"/>
        </w:rPr>
        <w:t>информация об издании приказов Минобрнауки России, касающихся особенностей правового регулирования в сфере высшего образования (</w:t>
      </w:r>
      <w:r w:rsidR="0034251C">
        <w:rPr>
          <w:sz w:val="28"/>
          <w:szCs w:val="28"/>
        </w:rPr>
        <w:t xml:space="preserve">в отношении </w:t>
      </w:r>
      <w:r w:rsidR="0034251C" w:rsidRPr="007D1A35">
        <w:rPr>
          <w:sz w:val="28"/>
          <w:szCs w:val="28"/>
        </w:rPr>
        <w:t>ЛНР, ДНР, Запо</w:t>
      </w:r>
      <w:r w:rsidR="0034251C">
        <w:rPr>
          <w:sz w:val="28"/>
          <w:szCs w:val="28"/>
        </w:rPr>
        <w:t>рожской области, Херсонской области</w:t>
      </w:r>
      <w:r w:rsidRPr="007D1A35">
        <w:rPr>
          <w:sz w:val="28"/>
          <w:szCs w:val="28"/>
        </w:rPr>
        <w:t>)</w:t>
      </w:r>
      <w:r w:rsidR="007D1A35">
        <w:rPr>
          <w:sz w:val="28"/>
          <w:szCs w:val="28"/>
        </w:rPr>
        <w:t>;</w:t>
      </w:r>
    </w:p>
    <w:p w:rsidR="007D1A35" w:rsidRPr="007D1A35" w:rsidRDefault="004B639C" w:rsidP="007D1A35">
      <w:pPr>
        <w:pStyle w:val="Style21"/>
        <w:numPr>
          <w:ilvl w:val="0"/>
          <w:numId w:val="22"/>
        </w:numPr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7D1A35">
        <w:rPr>
          <w:sz w:val="28"/>
          <w:szCs w:val="28"/>
        </w:rPr>
        <w:t xml:space="preserve">информация об издании приказов </w:t>
      </w:r>
      <w:proofErr w:type="spellStart"/>
      <w:r w:rsidRPr="007D1A35">
        <w:rPr>
          <w:sz w:val="28"/>
          <w:szCs w:val="28"/>
        </w:rPr>
        <w:t>Минпросвещения</w:t>
      </w:r>
      <w:proofErr w:type="spellEnd"/>
      <w:r w:rsidRPr="007D1A35">
        <w:rPr>
          <w:sz w:val="28"/>
          <w:szCs w:val="28"/>
        </w:rPr>
        <w:t xml:space="preserve"> России, касающихся особенностей правового регулирования в сфере основного общего, среднего общего и среднего профессионального образования (</w:t>
      </w:r>
      <w:r w:rsidR="0034251C">
        <w:rPr>
          <w:sz w:val="28"/>
          <w:szCs w:val="28"/>
        </w:rPr>
        <w:t xml:space="preserve">в отношении </w:t>
      </w:r>
      <w:r w:rsidR="0034251C" w:rsidRPr="007D1A35">
        <w:rPr>
          <w:sz w:val="28"/>
          <w:szCs w:val="28"/>
        </w:rPr>
        <w:t>ЛНР, ДНР, Запо</w:t>
      </w:r>
      <w:r w:rsidR="0034251C">
        <w:rPr>
          <w:sz w:val="28"/>
          <w:szCs w:val="28"/>
        </w:rPr>
        <w:t>рожской области, Херсонской области</w:t>
      </w:r>
      <w:r w:rsidRPr="007D1A35">
        <w:rPr>
          <w:sz w:val="28"/>
          <w:szCs w:val="28"/>
        </w:rPr>
        <w:t>)</w:t>
      </w:r>
      <w:r w:rsidR="007D1A35">
        <w:rPr>
          <w:sz w:val="28"/>
          <w:szCs w:val="28"/>
        </w:rPr>
        <w:t>;</w:t>
      </w:r>
    </w:p>
    <w:p w:rsidR="004B639C" w:rsidRDefault="004B639C" w:rsidP="007D1A35">
      <w:pPr>
        <w:pStyle w:val="Style21"/>
        <w:spacing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37E36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частью 1 статьи 49 Федерального закона от 31 июля 2020 г. № 248-ФЗ «О государственном контроле (надзоре) и муниципальном контроле в Российской Федерации» </w:t>
      </w:r>
      <w:r w:rsidRPr="00337E36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ям</w:t>
      </w:r>
      <w:r w:rsidRPr="00337E36">
        <w:rPr>
          <w:color w:val="000000"/>
          <w:sz w:val="28"/>
          <w:szCs w:val="28"/>
        </w:rPr>
        <w:t>, осуществляющ</w:t>
      </w:r>
      <w:r>
        <w:rPr>
          <w:color w:val="000000"/>
          <w:sz w:val="28"/>
          <w:szCs w:val="28"/>
        </w:rPr>
        <w:t>им</w:t>
      </w:r>
      <w:r w:rsidRPr="00337E36">
        <w:rPr>
          <w:color w:val="000000"/>
          <w:sz w:val="28"/>
          <w:szCs w:val="28"/>
        </w:rPr>
        <w:t xml:space="preserve"> образовательную деятельность, </w:t>
      </w:r>
      <w:r>
        <w:rPr>
          <w:color w:val="000000"/>
          <w:sz w:val="28"/>
          <w:szCs w:val="28"/>
        </w:rPr>
        <w:t xml:space="preserve">филиалам организаций </w:t>
      </w:r>
      <w:r w:rsidRPr="00337E36">
        <w:rPr>
          <w:color w:val="000000"/>
          <w:sz w:val="28"/>
          <w:szCs w:val="28"/>
        </w:rPr>
        <w:t>объявлен</w:t>
      </w:r>
      <w:r>
        <w:rPr>
          <w:color w:val="000000"/>
          <w:sz w:val="28"/>
          <w:szCs w:val="28"/>
        </w:rPr>
        <w:t>ы</w:t>
      </w:r>
      <w:r w:rsidRPr="00337E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69 </w:t>
      </w:r>
      <w:r w:rsidRPr="00337E36">
        <w:rPr>
          <w:color w:val="000000"/>
          <w:sz w:val="28"/>
          <w:szCs w:val="28"/>
        </w:rPr>
        <w:t>предостережени</w:t>
      </w:r>
      <w:r>
        <w:rPr>
          <w:color w:val="000000"/>
          <w:sz w:val="28"/>
          <w:szCs w:val="28"/>
        </w:rPr>
        <w:t xml:space="preserve">й </w:t>
      </w:r>
      <w:r w:rsidRPr="00337E36">
        <w:rPr>
          <w:color w:val="000000"/>
          <w:sz w:val="28"/>
          <w:szCs w:val="28"/>
        </w:rPr>
        <w:t xml:space="preserve"> Рособрнадзора</w:t>
      </w:r>
      <w:r>
        <w:rPr>
          <w:color w:val="000000"/>
          <w:sz w:val="28"/>
          <w:szCs w:val="28"/>
        </w:rPr>
        <w:t xml:space="preserve"> о недопустимости нарушения обязательных требований (в </w:t>
      </w:r>
      <w:r w:rsidR="0034251C">
        <w:rPr>
          <w:color w:val="000000"/>
          <w:sz w:val="28"/>
          <w:szCs w:val="28"/>
        </w:rPr>
        <w:t xml:space="preserve">том числе </w:t>
      </w:r>
      <w:r>
        <w:rPr>
          <w:color w:val="000000"/>
          <w:sz w:val="28"/>
          <w:szCs w:val="28"/>
        </w:rPr>
        <w:t>40 – по результатам мониторинга системы образования 2022 г.)</w:t>
      </w:r>
      <w:r w:rsidRPr="00337E36">
        <w:rPr>
          <w:color w:val="000000"/>
          <w:sz w:val="28"/>
          <w:szCs w:val="28"/>
        </w:rPr>
        <w:t xml:space="preserve">. </w:t>
      </w:r>
      <w:proofErr w:type="gramEnd"/>
    </w:p>
    <w:p w:rsidR="004B639C" w:rsidRDefault="004B639C" w:rsidP="004B639C">
      <w:pPr>
        <w:ind w:firstLine="567"/>
        <w:jc w:val="both"/>
        <w:rPr>
          <w:color w:val="000000"/>
          <w:sz w:val="28"/>
          <w:szCs w:val="28"/>
        </w:rPr>
      </w:pPr>
      <w:r w:rsidRPr="00803417">
        <w:rPr>
          <w:color w:val="000000"/>
          <w:sz w:val="28"/>
          <w:szCs w:val="28"/>
        </w:rPr>
        <w:t xml:space="preserve">В соответствии с распоряжениями Рособрнадзора </w:t>
      </w:r>
      <w:r>
        <w:rPr>
          <w:color w:val="000000"/>
          <w:sz w:val="28"/>
          <w:szCs w:val="28"/>
        </w:rPr>
        <w:t xml:space="preserve">в отношении 20 организаций, осуществляющих образовательную деятельность, проведены обязательные </w:t>
      </w:r>
      <w:r w:rsidRPr="00803417">
        <w:rPr>
          <w:color w:val="000000"/>
          <w:sz w:val="28"/>
          <w:szCs w:val="28"/>
        </w:rPr>
        <w:t>профилактически</w:t>
      </w:r>
      <w:r>
        <w:rPr>
          <w:color w:val="000000"/>
          <w:sz w:val="28"/>
          <w:szCs w:val="28"/>
        </w:rPr>
        <w:t>е</w:t>
      </w:r>
      <w:r w:rsidRPr="00803417">
        <w:rPr>
          <w:color w:val="000000"/>
          <w:sz w:val="28"/>
          <w:szCs w:val="28"/>
        </w:rPr>
        <w:t xml:space="preserve"> визит</w:t>
      </w:r>
      <w:r>
        <w:rPr>
          <w:color w:val="000000"/>
          <w:sz w:val="28"/>
          <w:szCs w:val="28"/>
        </w:rPr>
        <w:t>ы, из них:</w:t>
      </w:r>
    </w:p>
    <w:p w:rsidR="004B639C" w:rsidRPr="00E6355E" w:rsidRDefault="004B639C" w:rsidP="004B639C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E6355E">
        <w:rPr>
          <w:color w:val="000000"/>
          <w:sz w:val="28"/>
          <w:szCs w:val="28"/>
        </w:rPr>
        <w:t>в части федерального государственного контроля (надзора) в сфере образования) –</w:t>
      </w:r>
      <w:r w:rsidR="0034251C">
        <w:rPr>
          <w:color w:val="000000"/>
          <w:sz w:val="28"/>
          <w:szCs w:val="28"/>
        </w:rPr>
        <w:t xml:space="preserve"> </w:t>
      </w:r>
      <w:r w:rsidRPr="00E6355E">
        <w:rPr>
          <w:color w:val="000000"/>
          <w:sz w:val="28"/>
          <w:szCs w:val="28"/>
        </w:rPr>
        <w:t>20;</w:t>
      </w:r>
    </w:p>
    <w:p w:rsidR="004B639C" w:rsidRPr="00C93D24" w:rsidRDefault="004B639C" w:rsidP="004B639C">
      <w:pPr>
        <w:ind w:firstLine="567"/>
        <w:jc w:val="both"/>
        <w:rPr>
          <w:i/>
          <w:color w:val="000000"/>
          <w:sz w:val="28"/>
          <w:szCs w:val="28"/>
        </w:rPr>
      </w:pPr>
      <w:r w:rsidRPr="00E6355E">
        <w:rPr>
          <w:color w:val="000000"/>
          <w:sz w:val="28"/>
          <w:szCs w:val="28"/>
        </w:rPr>
        <w:t xml:space="preserve">в части федерального государственного контроля (надзора) </w:t>
      </w:r>
      <w:r w:rsidRPr="00E6355E">
        <w:rPr>
          <w:sz w:val="28"/>
          <w:szCs w:val="28"/>
        </w:rPr>
        <w:t>за соблюдением законодательства Российской Федерации о защите детей от информации, причиняющей вред их здоровью и (или) развитию</w:t>
      </w:r>
      <w:r w:rsidRPr="00E6355E">
        <w:rPr>
          <w:color w:val="000000"/>
          <w:sz w:val="28"/>
          <w:szCs w:val="28"/>
        </w:rPr>
        <w:t xml:space="preserve"> </w:t>
      </w:r>
      <w:r w:rsidR="0034251C" w:rsidRPr="00E6355E">
        <w:rPr>
          <w:color w:val="000000"/>
          <w:sz w:val="28"/>
          <w:szCs w:val="28"/>
        </w:rPr>
        <w:t>–</w:t>
      </w:r>
      <w:r w:rsidRPr="00E6355E">
        <w:rPr>
          <w:color w:val="000000"/>
          <w:sz w:val="28"/>
          <w:szCs w:val="28"/>
        </w:rPr>
        <w:t>11.</w:t>
      </w:r>
    </w:p>
    <w:p w:rsidR="004B639C" w:rsidRDefault="004B639C" w:rsidP="004B639C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1637C">
        <w:rPr>
          <w:color w:val="000000"/>
          <w:sz w:val="28"/>
          <w:szCs w:val="28"/>
        </w:rPr>
        <w:t xml:space="preserve">В ходе профилактических визитов контролируемые лица проинформированы об обязательных требованиях, предъявляемых к их деятельности, к принадлежащим им объектам контроля, их соответствии критериям риска, основаниях </w:t>
      </w:r>
      <w:r w:rsidR="007D1A35">
        <w:rPr>
          <w:color w:val="000000"/>
          <w:sz w:val="28"/>
          <w:szCs w:val="28"/>
        </w:rPr>
        <w:br/>
      </w:r>
      <w:r w:rsidRPr="00C1637C">
        <w:rPr>
          <w:color w:val="000000"/>
          <w:sz w:val="28"/>
          <w:szCs w:val="28"/>
        </w:rPr>
        <w:t xml:space="preserve">и о рекомендуемых способах снижения </w:t>
      </w:r>
      <w:r>
        <w:rPr>
          <w:color w:val="000000"/>
          <w:sz w:val="28"/>
          <w:szCs w:val="28"/>
        </w:rPr>
        <w:t xml:space="preserve">категории </w:t>
      </w:r>
      <w:r w:rsidRPr="00C1637C">
        <w:rPr>
          <w:color w:val="000000"/>
          <w:sz w:val="28"/>
          <w:szCs w:val="28"/>
        </w:rPr>
        <w:t>риска, а также о видах, содержании и 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  <w:proofErr w:type="gramEnd"/>
      <w:r>
        <w:rPr>
          <w:color w:val="000000"/>
          <w:sz w:val="28"/>
          <w:szCs w:val="28"/>
        </w:rPr>
        <w:t xml:space="preserve">  </w:t>
      </w:r>
      <w:r w:rsidRPr="00C1637C">
        <w:rPr>
          <w:color w:val="000000"/>
          <w:sz w:val="28"/>
          <w:szCs w:val="28"/>
        </w:rPr>
        <w:t>Оформлены соответствующие листы профилактических визитов.</w:t>
      </w:r>
    </w:p>
    <w:p w:rsidR="004B639C" w:rsidRDefault="004B639C" w:rsidP="004B639C">
      <w:pPr>
        <w:pStyle w:val="Style21"/>
        <w:spacing w:line="240" w:lineRule="auto"/>
        <w:jc w:val="both"/>
        <w:rPr>
          <w:rStyle w:val="FontStyle37"/>
          <w:sz w:val="28"/>
          <w:szCs w:val="28"/>
        </w:rPr>
      </w:pPr>
      <w:r w:rsidRPr="00C36B2F">
        <w:rPr>
          <w:rStyle w:val="FontStyle37"/>
          <w:b/>
          <w:sz w:val="28"/>
          <w:szCs w:val="28"/>
        </w:rPr>
        <w:tab/>
      </w:r>
      <w:r w:rsidRPr="00C36B2F">
        <w:rPr>
          <w:rStyle w:val="FontStyle37"/>
          <w:sz w:val="28"/>
          <w:szCs w:val="28"/>
        </w:rPr>
        <w:t xml:space="preserve">Ежемесячно в Государственную автоматизированную информационную систему «Управление» вносится информация о проведенных </w:t>
      </w:r>
      <w:r w:rsidR="007D1A35">
        <w:rPr>
          <w:rStyle w:val="FontStyle37"/>
          <w:sz w:val="28"/>
          <w:szCs w:val="28"/>
        </w:rPr>
        <w:t>Рособрнадзором консультированиях</w:t>
      </w:r>
      <w:r w:rsidRPr="00C36B2F">
        <w:rPr>
          <w:rStyle w:val="FontStyle37"/>
          <w:sz w:val="28"/>
          <w:szCs w:val="28"/>
        </w:rPr>
        <w:t xml:space="preserve">, </w:t>
      </w:r>
      <w:r w:rsidRPr="00FB0932">
        <w:rPr>
          <w:rStyle w:val="FontStyle37"/>
          <w:sz w:val="28"/>
          <w:szCs w:val="28"/>
        </w:rPr>
        <w:t xml:space="preserve">о чем информируется </w:t>
      </w:r>
      <w:r>
        <w:rPr>
          <w:rStyle w:val="FontStyle37"/>
          <w:sz w:val="28"/>
          <w:szCs w:val="28"/>
        </w:rPr>
        <w:t xml:space="preserve">Координационный </w:t>
      </w:r>
      <w:r w:rsidRPr="00FB0932">
        <w:rPr>
          <w:rStyle w:val="FontStyle37"/>
          <w:sz w:val="28"/>
          <w:szCs w:val="28"/>
        </w:rPr>
        <w:t>центр Правительств</w:t>
      </w:r>
      <w:r>
        <w:rPr>
          <w:rStyle w:val="FontStyle37"/>
          <w:sz w:val="28"/>
          <w:szCs w:val="28"/>
        </w:rPr>
        <w:t>а</w:t>
      </w:r>
      <w:r w:rsidRPr="00FB0932">
        <w:rPr>
          <w:rStyle w:val="FontStyle37"/>
          <w:sz w:val="28"/>
          <w:szCs w:val="28"/>
        </w:rPr>
        <w:t xml:space="preserve"> Российской Федерации </w:t>
      </w:r>
      <w:r w:rsidRPr="00C36B2F">
        <w:rPr>
          <w:rStyle w:val="FontStyle37"/>
          <w:sz w:val="28"/>
          <w:szCs w:val="28"/>
        </w:rPr>
        <w:t>(</w:t>
      </w:r>
      <w:r w:rsidRPr="000A0B69">
        <w:rPr>
          <w:rStyle w:val="FontStyle37"/>
          <w:sz w:val="28"/>
          <w:szCs w:val="28"/>
        </w:rPr>
        <w:t xml:space="preserve">письма </w:t>
      </w:r>
      <w:r w:rsidR="007D1A35">
        <w:rPr>
          <w:rStyle w:val="FontStyle37"/>
          <w:sz w:val="28"/>
          <w:szCs w:val="28"/>
        </w:rPr>
        <w:t xml:space="preserve">Рособрнадзора </w:t>
      </w:r>
      <w:r w:rsidRPr="000A0B69">
        <w:rPr>
          <w:rStyle w:val="FontStyle37"/>
          <w:sz w:val="28"/>
          <w:szCs w:val="28"/>
        </w:rPr>
        <w:t>от</w:t>
      </w:r>
      <w:r>
        <w:rPr>
          <w:rStyle w:val="FontStyle37"/>
          <w:sz w:val="28"/>
          <w:szCs w:val="28"/>
        </w:rPr>
        <w:t xml:space="preserve"> </w:t>
      </w:r>
      <w:r w:rsidR="007D1A35">
        <w:rPr>
          <w:rStyle w:val="FontStyle37"/>
          <w:sz w:val="28"/>
          <w:szCs w:val="28"/>
        </w:rPr>
        <w:t>08.02.2023 № 01-58-1060/07-1051,</w:t>
      </w:r>
      <w:r>
        <w:rPr>
          <w:rStyle w:val="FontStyle37"/>
          <w:sz w:val="28"/>
          <w:szCs w:val="28"/>
        </w:rPr>
        <w:t xml:space="preserve"> от 02.03.2023 № 01-58-1060/07-1618</w:t>
      </w:r>
      <w:r w:rsidRPr="00C36B2F">
        <w:rPr>
          <w:rStyle w:val="FontStyle37"/>
          <w:sz w:val="28"/>
          <w:szCs w:val="28"/>
        </w:rPr>
        <w:t>).</w:t>
      </w:r>
    </w:p>
    <w:p w:rsidR="004B639C" w:rsidRDefault="004B639C" w:rsidP="004B639C">
      <w:pPr>
        <w:pStyle w:val="Style20"/>
        <w:spacing w:line="240" w:lineRule="auto"/>
        <w:ind w:firstLine="720"/>
        <w:jc w:val="both"/>
        <w:rPr>
          <w:rStyle w:val="afff4"/>
          <w:sz w:val="28"/>
          <w:szCs w:val="28"/>
          <w:shd w:val="clear" w:color="auto" w:fill="FEFFFF"/>
        </w:rPr>
      </w:pPr>
      <w:r>
        <w:rPr>
          <w:rStyle w:val="afff4"/>
          <w:sz w:val="28"/>
          <w:szCs w:val="28"/>
          <w:shd w:val="clear" w:color="auto" w:fill="FEFFFF"/>
        </w:rPr>
        <w:t xml:space="preserve">28.02.2023 представитель </w:t>
      </w:r>
      <w:r w:rsidR="007D1A35">
        <w:rPr>
          <w:rStyle w:val="afff4"/>
          <w:sz w:val="28"/>
          <w:szCs w:val="28"/>
          <w:shd w:val="clear" w:color="auto" w:fill="FEFFFF"/>
        </w:rPr>
        <w:t>Рособрнадзора</w:t>
      </w:r>
      <w:r>
        <w:rPr>
          <w:rStyle w:val="afff4"/>
          <w:sz w:val="28"/>
          <w:szCs w:val="28"/>
          <w:shd w:val="clear" w:color="auto" w:fill="FEFFFF"/>
        </w:rPr>
        <w:t xml:space="preserve"> принял участие в обучающем семинаре для Протестантских образовательных организаций высш</w:t>
      </w:r>
      <w:r w:rsidR="007D1A35">
        <w:rPr>
          <w:rStyle w:val="afff4"/>
          <w:sz w:val="28"/>
          <w:szCs w:val="28"/>
          <w:shd w:val="clear" w:color="auto" w:fill="FEFFFF"/>
        </w:rPr>
        <w:t>его образования, организованном</w:t>
      </w:r>
      <w:r>
        <w:rPr>
          <w:rStyle w:val="afff4"/>
          <w:sz w:val="28"/>
          <w:szCs w:val="28"/>
          <w:shd w:val="clear" w:color="auto" w:fill="FEFFFF"/>
        </w:rPr>
        <w:t xml:space="preserve"> Ассоциацией «Совет по протестантскому образованию», </w:t>
      </w:r>
      <w:r w:rsidR="007D1A35">
        <w:rPr>
          <w:rStyle w:val="afff4"/>
          <w:sz w:val="28"/>
          <w:szCs w:val="28"/>
          <w:shd w:val="clear" w:color="auto" w:fill="FEFFFF"/>
        </w:rPr>
        <w:br/>
      </w:r>
      <w:r>
        <w:rPr>
          <w:rStyle w:val="afff4"/>
          <w:sz w:val="28"/>
          <w:szCs w:val="28"/>
          <w:shd w:val="clear" w:color="auto" w:fill="FEFFFF"/>
        </w:rPr>
        <w:t>на котором выступил с докладом о реформе контрольной (надзорной) деятельности, о соблюдении обязательных требований в духовных образовательных организациях. В семинаре приняли участие около 60 представителей образовательных организаций.</w:t>
      </w:r>
    </w:p>
    <w:p w:rsidR="00431EAB" w:rsidRPr="006E247C" w:rsidRDefault="004B639C" w:rsidP="00220979">
      <w:pPr>
        <w:pStyle w:val="Style21"/>
        <w:spacing w:line="240" w:lineRule="auto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</w: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  <w:lang w:val="en-US"/>
        </w:rPr>
        <w:t>IV</w:t>
      </w:r>
      <w:r w:rsidRPr="006E247C">
        <w:rPr>
          <w:rFonts w:ascii="Times New Roman" w:hAnsi="Times New Roman" w:cs="Times New Roman"/>
          <w:b/>
        </w:rPr>
        <w:t>. Организация контроля качества общего образования</w:t>
      </w:r>
    </w:p>
    <w:p w:rsidR="009A30D3" w:rsidRPr="006E247C" w:rsidRDefault="009A30D3" w:rsidP="00D96A4F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F8005A" w:rsidRDefault="00CE196B" w:rsidP="00370363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8005A">
        <w:rPr>
          <w:rFonts w:ascii="Times New Roman" w:hAnsi="Times New Roman" w:cs="Times New Roman"/>
          <w:b/>
        </w:rPr>
        <w:t>По мероприятию «</w:t>
      </w:r>
      <w:r w:rsidR="00370363" w:rsidRPr="00F8005A">
        <w:rPr>
          <w:rFonts w:ascii="Times New Roman" w:hAnsi="Times New Roman" w:cs="Times New Roman"/>
          <w:b/>
        </w:rPr>
        <w:t xml:space="preserve">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</w:t>
      </w:r>
      <w:r w:rsidR="00C75D21">
        <w:rPr>
          <w:rFonts w:ascii="Times New Roman" w:hAnsi="Times New Roman" w:cs="Times New Roman"/>
          <w:b/>
        </w:rPr>
        <w:br/>
      </w:r>
      <w:r w:rsidR="00370363" w:rsidRPr="00F8005A">
        <w:rPr>
          <w:rFonts w:ascii="Times New Roman" w:hAnsi="Times New Roman" w:cs="Times New Roman"/>
          <w:b/>
        </w:rPr>
        <w:t>и среднего общего образования</w:t>
      </w:r>
      <w:r w:rsidRPr="00F8005A">
        <w:rPr>
          <w:rFonts w:ascii="Times New Roman" w:hAnsi="Times New Roman" w:cs="Times New Roman"/>
          <w:b/>
        </w:rPr>
        <w:t>» (пункт 3</w:t>
      </w:r>
      <w:r w:rsidR="00EF5338" w:rsidRPr="00F8005A">
        <w:rPr>
          <w:rFonts w:ascii="Times New Roman" w:hAnsi="Times New Roman" w:cs="Times New Roman"/>
          <w:b/>
        </w:rPr>
        <w:t>5</w:t>
      </w:r>
      <w:r w:rsidRPr="00F8005A">
        <w:rPr>
          <w:rFonts w:ascii="Times New Roman" w:hAnsi="Times New Roman" w:cs="Times New Roman"/>
          <w:b/>
        </w:rPr>
        <w:t xml:space="preserve"> Плана).</w:t>
      </w:r>
    </w:p>
    <w:p w:rsidR="00EF5EC6" w:rsidRDefault="00EF5EC6" w:rsidP="00EF5338">
      <w:pPr>
        <w:pStyle w:val="af1"/>
        <w:ind w:firstLine="709"/>
        <w:rPr>
          <w:rStyle w:val="FontStyle37"/>
          <w:sz w:val="28"/>
          <w:szCs w:val="28"/>
        </w:rPr>
      </w:pP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изданы следующие </w:t>
      </w:r>
      <w:r w:rsidRPr="00C14DD5">
        <w:rPr>
          <w:sz w:val="28"/>
          <w:szCs w:val="28"/>
        </w:rPr>
        <w:t>распоряжения Рособрнадзора:</w:t>
      </w: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C14DD5">
        <w:rPr>
          <w:sz w:val="28"/>
          <w:szCs w:val="28"/>
        </w:rPr>
        <w:t>от 21.02.2023 № 118-10 «</w:t>
      </w:r>
      <w:r w:rsidRPr="00C14DD5">
        <w:rPr>
          <w:bCs/>
          <w:sz w:val="28"/>
          <w:szCs w:val="28"/>
        </w:rPr>
        <w:t xml:space="preserve">Об утверждении состава </w:t>
      </w:r>
      <w:r w:rsidRPr="00C14DD5">
        <w:rPr>
          <w:sz w:val="28"/>
          <w:szCs w:val="28"/>
        </w:rPr>
        <w:t>комиссии Федеральной службы по надзору в сфере образования и науки по установлению соответствия между</w:t>
      </w:r>
      <w:r w:rsidRPr="00C14DD5">
        <w:rPr>
          <w:bCs/>
          <w:sz w:val="28"/>
          <w:szCs w:val="28"/>
        </w:rPr>
        <w:t xml:space="preserve"> минимальными первичными баллами единого государственного экзамена </w:t>
      </w:r>
      <w:r w:rsidRPr="00C14DD5">
        <w:rPr>
          <w:bCs/>
          <w:sz w:val="28"/>
          <w:szCs w:val="28"/>
        </w:rPr>
        <w:br/>
        <w:t>и минимальными тестовыми баллами</w:t>
      </w:r>
      <w:r w:rsidRPr="00C14DD5">
        <w:rPr>
          <w:sz w:val="28"/>
          <w:szCs w:val="28"/>
        </w:rPr>
        <w:t xml:space="preserve"> по каждому учебному предмету</w:t>
      </w:r>
      <w:r w:rsidRPr="00C14DD5">
        <w:rPr>
          <w:bCs/>
          <w:sz w:val="28"/>
          <w:szCs w:val="28"/>
        </w:rPr>
        <w:t xml:space="preserve"> </w:t>
      </w:r>
      <w:r w:rsidRPr="00C14DD5">
        <w:rPr>
          <w:bCs/>
          <w:sz w:val="28"/>
          <w:szCs w:val="28"/>
        </w:rPr>
        <w:br/>
        <w:t>при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</w:t>
      </w:r>
      <w:proofErr w:type="gramEnd"/>
      <w:r w:rsidRPr="00C14DD5">
        <w:rPr>
          <w:bCs/>
          <w:sz w:val="28"/>
          <w:szCs w:val="28"/>
        </w:rPr>
        <w:t xml:space="preserve"> образовательные организации высшего образования на </w:t>
      </w:r>
      <w:proofErr w:type="gramStart"/>
      <w:r w:rsidRPr="00C14DD5">
        <w:rPr>
          <w:bCs/>
          <w:sz w:val="28"/>
          <w:szCs w:val="28"/>
        </w:rPr>
        <w:t>обучение по программам</w:t>
      </w:r>
      <w:proofErr w:type="gramEnd"/>
      <w:r w:rsidRPr="00C14DD5">
        <w:rPr>
          <w:bCs/>
          <w:sz w:val="28"/>
          <w:szCs w:val="28"/>
        </w:rPr>
        <w:t xml:space="preserve"> </w:t>
      </w:r>
      <w:proofErr w:type="spellStart"/>
      <w:r w:rsidRPr="00C14DD5">
        <w:rPr>
          <w:bCs/>
          <w:sz w:val="28"/>
          <w:szCs w:val="28"/>
        </w:rPr>
        <w:t>бакалавриата</w:t>
      </w:r>
      <w:proofErr w:type="spellEnd"/>
      <w:r w:rsidRPr="00C14DD5">
        <w:rPr>
          <w:bCs/>
          <w:sz w:val="28"/>
          <w:szCs w:val="28"/>
        </w:rPr>
        <w:t xml:space="preserve"> и программам </w:t>
      </w:r>
      <w:proofErr w:type="spellStart"/>
      <w:r w:rsidRPr="00C14DD5">
        <w:rPr>
          <w:bCs/>
          <w:sz w:val="28"/>
          <w:szCs w:val="28"/>
        </w:rPr>
        <w:t>специалитета</w:t>
      </w:r>
      <w:proofErr w:type="spellEnd"/>
      <w:r w:rsidRPr="00C14DD5">
        <w:rPr>
          <w:bCs/>
          <w:sz w:val="28"/>
          <w:szCs w:val="28"/>
        </w:rPr>
        <w:t>, в 2023 году»;</w:t>
      </w: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C14DD5">
        <w:rPr>
          <w:sz w:val="28"/>
          <w:szCs w:val="28"/>
        </w:rPr>
        <w:t>от 29.03.2023 № 213-10 «Об утверждении Положения о комиссии Федеральной службы по надзору в сфере образования и науки по установлению соответствия между первичными баллами и тестовыми баллами единого государственного экзамена по каждому учебному предмету при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</w:t>
      </w:r>
      <w:proofErr w:type="gramEnd"/>
      <w:r w:rsidRPr="00C14DD5">
        <w:rPr>
          <w:sz w:val="28"/>
          <w:szCs w:val="28"/>
        </w:rPr>
        <w:t xml:space="preserve"> организации высшего образования на </w:t>
      </w:r>
      <w:proofErr w:type="gramStart"/>
      <w:r w:rsidRPr="00C14DD5">
        <w:rPr>
          <w:sz w:val="28"/>
          <w:szCs w:val="28"/>
        </w:rPr>
        <w:t>обучение по программам</w:t>
      </w:r>
      <w:proofErr w:type="gramEnd"/>
      <w:r w:rsidRPr="00C14DD5">
        <w:rPr>
          <w:sz w:val="28"/>
          <w:szCs w:val="28"/>
        </w:rPr>
        <w:t xml:space="preserve"> </w:t>
      </w:r>
      <w:proofErr w:type="spellStart"/>
      <w:r w:rsidRPr="00C14DD5">
        <w:rPr>
          <w:sz w:val="28"/>
          <w:szCs w:val="28"/>
        </w:rPr>
        <w:t>бакалавриата</w:t>
      </w:r>
      <w:proofErr w:type="spellEnd"/>
      <w:r w:rsidRPr="00C14DD5">
        <w:rPr>
          <w:sz w:val="28"/>
          <w:szCs w:val="28"/>
        </w:rPr>
        <w:t xml:space="preserve"> и программам </w:t>
      </w:r>
      <w:proofErr w:type="spellStart"/>
      <w:r w:rsidRPr="00C14DD5">
        <w:rPr>
          <w:sz w:val="28"/>
          <w:szCs w:val="28"/>
        </w:rPr>
        <w:t>специалитета</w:t>
      </w:r>
      <w:proofErr w:type="spellEnd"/>
      <w:r w:rsidRPr="00C14DD5">
        <w:rPr>
          <w:sz w:val="28"/>
          <w:szCs w:val="28"/>
        </w:rPr>
        <w:t>»;</w:t>
      </w: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C14DD5">
        <w:rPr>
          <w:sz w:val="28"/>
          <w:szCs w:val="28"/>
        </w:rPr>
        <w:t>от 29.03.2023 № 214-10 «</w:t>
      </w:r>
      <w:r w:rsidRPr="00C14DD5">
        <w:rPr>
          <w:bCs/>
          <w:sz w:val="28"/>
          <w:szCs w:val="28"/>
        </w:rPr>
        <w:t xml:space="preserve">Об утверждении состава комиссии </w:t>
      </w:r>
      <w:r w:rsidRPr="00C14DD5">
        <w:rPr>
          <w:bCs/>
          <w:sz w:val="28"/>
          <w:szCs w:val="28"/>
        </w:rPr>
        <w:br/>
      </w:r>
      <w:r w:rsidRPr="00C14DD5">
        <w:rPr>
          <w:sz w:val="28"/>
          <w:szCs w:val="28"/>
        </w:rPr>
        <w:t>Федеральной службы по надзору в сфере образования и науки по установлению соответствия между</w:t>
      </w:r>
      <w:r w:rsidRPr="00C14DD5">
        <w:rPr>
          <w:bCs/>
          <w:sz w:val="28"/>
          <w:szCs w:val="28"/>
        </w:rPr>
        <w:t xml:space="preserve"> первичными баллами и тестовыми баллами единого государственного экзамена </w:t>
      </w:r>
      <w:r w:rsidRPr="00C14DD5">
        <w:rPr>
          <w:sz w:val="28"/>
          <w:szCs w:val="28"/>
        </w:rPr>
        <w:t>по каждому учебному предмету</w:t>
      </w:r>
      <w:r w:rsidRPr="00C14DD5">
        <w:rPr>
          <w:bCs/>
          <w:sz w:val="28"/>
          <w:szCs w:val="28"/>
        </w:rPr>
        <w:t xml:space="preserve"> при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</w:t>
      </w:r>
      <w:proofErr w:type="gramEnd"/>
      <w:r w:rsidRPr="00C14DD5">
        <w:rPr>
          <w:bCs/>
          <w:sz w:val="28"/>
          <w:szCs w:val="28"/>
        </w:rPr>
        <w:t xml:space="preserve"> высшего образования на </w:t>
      </w:r>
      <w:proofErr w:type="gramStart"/>
      <w:r w:rsidRPr="00C14DD5">
        <w:rPr>
          <w:bCs/>
          <w:sz w:val="28"/>
          <w:szCs w:val="28"/>
        </w:rPr>
        <w:t>обучение по программам</w:t>
      </w:r>
      <w:proofErr w:type="gramEnd"/>
      <w:r w:rsidRPr="00C14DD5">
        <w:rPr>
          <w:bCs/>
          <w:sz w:val="28"/>
          <w:szCs w:val="28"/>
        </w:rPr>
        <w:t xml:space="preserve"> </w:t>
      </w:r>
      <w:proofErr w:type="spellStart"/>
      <w:r w:rsidRPr="00C14DD5">
        <w:rPr>
          <w:bCs/>
          <w:sz w:val="28"/>
          <w:szCs w:val="28"/>
        </w:rPr>
        <w:t>бакалавриата</w:t>
      </w:r>
      <w:proofErr w:type="spellEnd"/>
      <w:r w:rsidRPr="00C14DD5">
        <w:rPr>
          <w:bCs/>
          <w:sz w:val="28"/>
          <w:szCs w:val="28"/>
        </w:rPr>
        <w:t xml:space="preserve"> и программам </w:t>
      </w:r>
      <w:proofErr w:type="spellStart"/>
      <w:r w:rsidRPr="00C14DD5">
        <w:rPr>
          <w:bCs/>
          <w:sz w:val="28"/>
          <w:szCs w:val="28"/>
        </w:rPr>
        <w:t>специалитета</w:t>
      </w:r>
      <w:proofErr w:type="spellEnd"/>
      <w:r w:rsidRPr="00C14DD5">
        <w:rPr>
          <w:bCs/>
          <w:sz w:val="28"/>
          <w:szCs w:val="28"/>
        </w:rPr>
        <w:t>, в 2023 год»;</w:t>
      </w: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C14DD5">
        <w:rPr>
          <w:bCs/>
          <w:sz w:val="28"/>
          <w:szCs w:val="28"/>
        </w:rPr>
        <w:t>от 19.01.2023 № 31-10,</w:t>
      </w:r>
      <w:r w:rsidR="0034251C">
        <w:rPr>
          <w:bCs/>
          <w:sz w:val="28"/>
          <w:szCs w:val="28"/>
        </w:rPr>
        <w:t xml:space="preserve"> от</w:t>
      </w:r>
      <w:r w:rsidRPr="00C14DD5">
        <w:rPr>
          <w:bCs/>
          <w:sz w:val="28"/>
          <w:szCs w:val="28"/>
        </w:rPr>
        <w:t xml:space="preserve"> 31.01.2023 № 67-10, </w:t>
      </w:r>
      <w:r w:rsidR="00630523">
        <w:rPr>
          <w:bCs/>
          <w:sz w:val="28"/>
          <w:szCs w:val="28"/>
        </w:rPr>
        <w:t xml:space="preserve">от </w:t>
      </w:r>
      <w:r w:rsidRPr="00C14DD5">
        <w:rPr>
          <w:bCs/>
          <w:sz w:val="28"/>
          <w:szCs w:val="28"/>
        </w:rPr>
        <w:t xml:space="preserve">14.02.2023 № 101-10, </w:t>
      </w:r>
      <w:r w:rsidR="00C959A4">
        <w:rPr>
          <w:bCs/>
          <w:sz w:val="28"/>
          <w:szCs w:val="28"/>
        </w:rPr>
        <w:br/>
      </w:r>
      <w:r w:rsidR="00630523">
        <w:rPr>
          <w:bCs/>
          <w:sz w:val="28"/>
          <w:szCs w:val="28"/>
        </w:rPr>
        <w:t xml:space="preserve">от </w:t>
      </w:r>
      <w:r w:rsidRPr="00C14DD5">
        <w:rPr>
          <w:bCs/>
          <w:sz w:val="28"/>
          <w:szCs w:val="28"/>
        </w:rPr>
        <w:t xml:space="preserve">01.03.2023 № 135-10 «О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в 2023 году, утвержденный распоряжением Федеральной службы по надзору в сфере образования и науки </w:t>
      </w:r>
      <w:r w:rsidR="00C959A4">
        <w:rPr>
          <w:bCs/>
          <w:sz w:val="28"/>
          <w:szCs w:val="28"/>
        </w:rPr>
        <w:br/>
      </w:r>
      <w:r w:rsidRPr="00C14DD5">
        <w:rPr>
          <w:bCs/>
          <w:sz w:val="28"/>
          <w:szCs w:val="28"/>
        </w:rPr>
        <w:t>от 08.12.2022 № 2314-10»;</w:t>
      </w:r>
      <w:proofErr w:type="gramEnd"/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C14DD5">
        <w:rPr>
          <w:bCs/>
          <w:sz w:val="28"/>
          <w:szCs w:val="28"/>
        </w:rPr>
        <w:t xml:space="preserve">от 19.01.2023 № 32-10, от 31.01.2023 № 68-10, </w:t>
      </w:r>
      <w:r w:rsidR="00630523">
        <w:rPr>
          <w:bCs/>
          <w:sz w:val="28"/>
          <w:szCs w:val="28"/>
        </w:rPr>
        <w:t xml:space="preserve">от </w:t>
      </w:r>
      <w:r w:rsidRPr="00C14DD5">
        <w:rPr>
          <w:bCs/>
          <w:sz w:val="28"/>
          <w:szCs w:val="28"/>
        </w:rPr>
        <w:t xml:space="preserve">14.02.2023 № 100-10,                        от 01.03.2023 № 136-10  «О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</w:t>
      </w:r>
      <w:r w:rsidR="00C959A4">
        <w:rPr>
          <w:bCs/>
          <w:sz w:val="28"/>
          <w:szCs w:val="28"/>
        </w:rPr>
        <w:br/>
      </w:r>
      <w:r w:rsidRPr="00C14DD5">
        <w:rPr>
          <w:bCs/>
          <w:sz w:val="28"/>
          <w:szCs w:val="28"/>
        </w:rPr>
        <w:t>по образовательным программам среднего общего образования в 2023 году, утвержденный распоряжением Федеральной службы по надзору в сфере образования и науки от 08.12.2022 № 2313-10»;</w:t>
      </w:r>
      <w:proofErr w:type="gramEnd"/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r w:rsidRPr="00C14DD5">
        <w:rPr>
          <w:bCs/>
          <w:sz w:val="28"/>
          <w:szCs w:val="28"/>
        </w:rPr>
        <w:t>от 21.03.2023 № 188-10  «Об отмене некоторых распоряжений Федеральной службы по надзо</w:t>
      </w:r>
      <w:r>
        <w:rPr>
          <w:bCs/>
          <w:sz w:val="28"/>
          <w:szCs w:val="28"/>
        </w:rPr>
        <w:t>ру в сфере образования и науки»;</w:t>
      </w:r>
    </w:p>
    <w:p w:rsid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r w:rsidRPr="006F349E">
        <w:rPr>
          <w:bCs/>
          <w:sz w:val="28"/>
          <w:szCs w:val="28"/>
        </w:rPr>
        <w:t xml:space="preserve">от 15.03.2023 № 170-10 </w:t>
      </w:r>
      <w:r>
        <w:rPr>
          <w:bCs/>
          <w:sz w:val="28"/>
          <w:szCs w:val="28"/>
        </w:rPr>
        <w:t>«</w:t>
      </w:r>
      <w:r w:rsidRPr="006F349E">
        <w:rPr>
          <w:bCs/>
          <w:sz w:val="28"/>
          <w:szCs w:val="28"/>
        </w:rPr>
        <w:t xml:space="preserve">Об утверждении перечня лиц, имеющих право присутствовать при проведении государственной итоговой аттестации </w:t>
      </w:r>
      <w:r>
        <w:rPr>
          <w:bCs/>
          <w:sz w:val="28"/>
          <w:szCs w:val="28"/>
        </w:rPr>
        <w:br/>
      </w:r>
      <w:r w:rsidRPr="006F349E">
        <w:rPr>
          <w:bCs/>
          <w:sz w:val="28"/>
          <w:szCs w:val="28"/>
        </w:rPr>
        <w:t>по образовательным программам основного общего и среднего общего образования в пунктах проведения экзаменов, региональных центрах обработки информации, местах работы предметных и конфликтных комиссий субъектов Российской Федерации в 2023 году</w:t>
      </w:r>
      <w:r>
        <w:rPr>
          <w:bCs/>
          <w:sz w:val="28"/>
          <w:szCs w:val="28"/>
        </w:rPr>
        <w:t>»;</w:t>
      </w:r>
      <w:r w:rsidRPr="006F349E">
        <w:rPr>
          <w:bCs/>
          <w:sz w:val="28"/>
          <w:szCs w:val="28"/>
        </w:rPr>
        <w:t xml:space="preserve"> </w:t>
      </w:r>
    </w:p>
    <w:p w:rsidR="00764F3A" w:rsidRPr="00764F3A" w:rsidRDefault="00764F3A" w:rsidP="00764F3A">
      <w:pPr>
        <w:tabs>
          <w:tab w:val="left" w:pos="851"/>
        </w:tabs>
        <w:ind w:right="97" w:firstLine="709"/>
        <w:jc w:val="both"/>
        <w:rPr>
          <w:sz w:val="28"/>
          <w:szCs w:val="28"/>
        </w:rPr>
      </w:pPr>
      <w:proofErr w:type="gramStart"/>
      <w:r w:rsidRPr="006F349E">
        <w:rPr>
          <w:bCs/>
          <w:sz w:val="28"/>
          <w:szCs w:val="28"/>
        </w:rPr>
        <w:t xml:space="preserve">от 23.03.2023 № 201-10 </w:t>
      </w:r>
      <w:r>
        <w:rPr>
          <w:bCs/>
          <w:sz w:val="28"/>
          <w:szCs w:val="28"/>
        </w:rPr>
        <w:t>«</w:t>
      </w:r>
      <w:r w:rsidRPr="006F349E">
        <w:rPr>
          <w:bCs/>
          <w:sz w:val="28"/>
          <w:szCs w:val="28"/>
        </w:rPr>
        <w:t xml:space="preserve">О внесении изменений в перечень лиц, имеющих право присутствовать при проведении государственной итоговой аттестации </w:t>
      </w:r>
      <w:r>
        <w:rPr>
          <w:bCs/>
          <w:sz w:val="28"/>
          <w:szCs w:val="28"/>
        </w:rPr>
        <w:br/>
      </w:r>
      <w:r w:rsidRPr="006F349E">
        <w:rPr>
          <w:bCs/>
          <w:sz w:val="28"/>
          <w:szCs w:val="28"/>
        </w:rPr>
        <w:t>по образовательным программам основного общего и среднего общего образования в пунктах проведения экзаменов, региональных центрах обработки информации, местах работы предметных и конфликтных комиссий субъектов Российской Федерации в 2023 году, утвержденный распоряжением Рособрнадзора от 15.03.2023 № 170-10</w:t>
      </w:r>
      <w:r>
        <w:rPr>
          <w:bCs/>
          <w:sz w:val="28"/>
          <w:szCs w:val="28"/>
        </w:rPr>
        <w:t>»</w:t>
      </w:r>
      <w:r w:rsidRPr="006F349E">
        <w:rPr>
          <w:bCs/>
          <w:sz w:val="28"/>
          <w:szCs w:val="28"/>
        </w:rPr>
        <w:t>.</w:t>
      </w:r>
      <w:proofErr w:type="gramEnd"/>
    </w:p>
    <w:p w:rsidR="00764F3A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в отчетный период изданы следующие приказы</w:t>
      </w:r>
      <w:r w:rsidRPr="00575053">
        <w:rPr>
          <w:sz w:val="28"/>
          <w:szCs w:val="28"/>
        </w:rPr>
        <w:t xml:space="preserve"> Рособрнадзора:</w:t>
      </w:r>
    </w:p>
    <w:p w:rsidR="00764F3A" w:rsidRPr="0082513B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82513B">
        <w:rPr>
          <w:sz w:val="28"/>
          <w:szCs w:val="28"/>
        </w:rPr>
        <w:t xml:space="preserve">от 19.01.2023 № 56 «О создании государственной экзаменационной комиссии и конфликтной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2023 год </w:t>
      </w:r>
      <w:r>
        <w:rPr>
          <w:sz w:val="28"/>
          <w:szCs w:val="28"/>
        </w:rPr>
        <w:br/>
      </w:r>
      <w:r w:rsidRPr="0082513B">
        <w:rPr>
          <w:sz w:val="28"/>
          <w:szCs w:val="28"/>
        </w:rPr>
        <w:t>и утверждении их состава»</w:t>
      </w:r>
      <w:r>
        <w:rPr>
          <w:sz w:val="28"/>
          <w:szCs w:val="28"/>
        </w:rPr>
        <w:t>;</w:t>
      </w:r>
    </w:p>
    <w:p w:rsidR="00764F3A" w:rsidRPr="0082513B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82513B">
        <w:rPr>
          <w:sz w:val="28"/>
          <w:szCs w:val="28"/>
        </w:rPr>
        <w:t xml:space="preserve">от 14.03.2023 № 384 «О внесении изменений в приказ Федеральной службы </w:t>
      </w:r>
    </w:p>
    <w:p w:rsidR="00764F3A" w:rsidRPr="0082513B" w:rsidRDefault="00764F3A" w:rsidP="00764F3A">
      <w:pPr>
        <w:tabs>
          <w:tab w:val="left" w:pos="709"/>
          <w:tab w:val="center" w:pos="4677"/>
          <w:tab w:val="right" w:pos="9355"/>
        </w:tabs>
        <w:jc w:val="both"/>
        <w:rPr>
          <w:sz w:val="28"/>
          <w:szCs w:val="28"/>
        </w:rPr>
      </w:pPr>
      <w:r w:rsidRPr="0082513B">
        <w:rPr>
          <w:sz w:val="28"/>
          <w:szCs w:val="28"/>
        </w:rPr>
        <w:t xml:space="preserve">по надзору в сфере образования и науки от 19 января 2023 г. № 56 «О создании государственной экзаменационной комиссии и конфликтной комиссии </w:t>
      </w:r>
      <w:r>
        <w:rPr>
          <w:sz w:val="28"/>
          <w:szCs w:val="28"/>
        </w:rPr>
        <w:br/>
      </w:r>
      <w:r w:rsidRPr="0082513B">
        <w:rPr>
          <w:sz w:val="28"/>
          <w:szCs w:val="28"/>
        </w:rPr>
        <w:t>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2023 год и утверждении их состава»</w:t>
      </w:r>
      <w:r>
        <w:rPr>
          <w:sz w:val="28"/>
          <w:szCs w:val="28"/>
        </w:rPr>
        <w:t>;</w:t>
      </w:r>
    </w:p>
    <w:p w:rsidR="00764F3A" w:rsidRPr="0082513B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 w:rsidRPr="0082513B">
        <w:rPr>
          <w:sz w:val="28"/>
          <w:szCs w:val="28"/>
        </w:rPr>
        <w:t xml:space="preserve">от 27.03.2023 № 489 «О создании предметных комиссий по русскому языку, математике, физике, химии, биологии, истории, географии, английскому языку, немецкому языку, французскому языку, испанскому языку, китайскому языку, обществознанию, литературе, информатике и информационно-коммуникационным технологиям (ИКТ) для проведения государственной итоговой аттестации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2513B">
        <w:rPr>
          <w:sz w:val="28"/>
          <w:szCs w:val="28"/>
        </w:rPr>
        <w:t>по образовательным программам среднего общего образования за пределами территории Российской Федерации в 2023 году»</w:t>
      </w:r>
      <w:r>
        <w:rPr>
          <w:sz w:val="28"/>
          <w:szCs w:val="28"/>
        </w:rPr>
        <w:t>;</w:t>
      </w:r>
      <w:proofErr w:type="gramEnd"/>
    </w:p>
    <w:p w:rsidR="00764F3A" w:rsidRPr="0082513B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 w:rsidRPr="0082513B">
        <w:rPr>
          <w:sz w:val="28"/>
          <w:szCs w:val="28"/>
        </w:rPr>
        <w:t xml:space="preserve">от 27.03.2023 № 490 «О создании предметных комиссий по русскому языку, математике, физике, химии, биологии, истории, географии, английскому языку, немецкому языку, французскому языку, испанскому языку, китайскому языку, обществознанию, литературе, информатике и информационно-коммуникационным технологиям (ИКТ) для проведения перепроверки отдельных экзаменационных работ единого государственного экзамена на территории Российской Федерации </w:t>
      </w:r>
      <w:r>
        <w:rPr>
          <w:sz w:val="28"/>
          <w:szCs w:val="28"/>
        </w:rPr>
        <w:br/>
      </w:r>
      <w:r w:rsidRPr="0082513B">
        <w:rPr>
          <w:sz w:val="28"/>
          <w:szCs w:val="28"/>
        </w:rPr>
        <w:t>или за ее пределами в 2023 году»</w:t>
      </w:r>
      <w:r>
        <w:rPr>
          <w:sz w:val="28"/>
          <w:szCs w:val="28"/>
        </w:rPr>
        <w:t>;</w:t>
      </w:r>
      <w:proofErr w:type="gramEnd"/>
    </w:p>
    <w:p w:rsidR="00764F3A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82513B">
        <w:rPr>
          <w:sz w:val="28"/>
          <w:szCs w:val="28"/>
        </w:rPr>
        <w:t>от 27.03.2023 № 491 «О создании предметных комиссий по русскому языку, математике, физике, химии, биологии, истории, географии, английскому языку, немецкому языку, французскому языку, испанскому языку, обществознанию, литературе, информатике и информационно-коммуникационным технологиям (ИКТ) для проведения государственной итоговой аттестации по образовательным программам основного общего образования за пределами территории Российской Федерации в 2023 году»</w:t>
      </w:r>
      <w:r>
        <w:rPr>
          <w:sz w:val="28"/>
          <w:szCs w:val="28"/>
        </w:rPr>
        <w:t>.</w:t>
      </w:r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в отчетный период п</w:t>
      </w:r>
      <w:r w:rsidRPr="00C14DD5">
        <w:rPr>
          <w:sz w:val="28"/>
          <w:szCs w:val="28"/>
        </w:rPr>
        <w:t xml:space="preserve">одготовлены и направлены в </w:t>
      </w:r>
      <w:r>
        <w:rPr>
          <w:sz w:val="28"/>
          <w:szCs w:val="28"/>
        </w:rPr>
        <w:t xml:space="preserve">органы исполнительной власти (далее – </w:t>
      </w:r>
      <w:r w:rsidRPr="00C14DD5">
        <w:rPr>
          <w:sz w:val="28"/>
          <w:szCs w:val="28"/>
        </w:rPr>
        <w:t>ОИВ</w:t>
      </w:r>
      <w:r>
        <w:rPr>
          <w:sz w:val="28"/>
          <w:szCs w:val="28"/>
        </w:rPr>
        <w:t>)</w:t>
      </w:r>
      <w:r w:rsidRPr="00C14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C14DD5">
        <w:rPr>
          <w:sz w:val="28"/>
          <w:szCs w:val="28"/>
        </w:rPr>
        <w:t>письма Рособрнадзора:</w:t>
      </w:r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>от 26.01.2023 № 02-10 о проведении итогового сочинения в дистанционной форме;</w:t>
      </w:r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 xml:space="preserve">от 30.01.2023 № 02-12, от 06.2.2023 № 10-51-130/10-367 о согласовании кандидатур председателей предметных комиссий, создаваемых в субъектах Российской Федерации для проведения государственной итоговой аттестации </w:t>
      </w:r>
      <w:r>
        <w:rPr>
          <w:sz w:val="28"/>
          <w:szCs w:val="28"/>
        </w:rPr>
        <w:br/>
      </w:r>
      <w:r w:rsidRPr="00C14DD5">
        <w:rPr>
          <w:sz w:val="28"/>
          <w:szCs w:val="28"/>
        </w:rPr>
        <w:t>по образовательным программам основного общего и среднего общего образования;</w:t>
      </w:r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 xml:space="preserve">от 01.02.2023 № 10-21 о направлении разъяснений по вопросу проведения государственной итоговой аттестации по образовательным программам основного общего и среднего общего образования для участников с сахарным диабетом, использующих средства </w:t>
      </w:r>
      <w:proofErr w:type="spellStart"/>
      <w:r w:rsidRPr="00C14DD5">
        <w:rPr>
          <w:sz w:val="28"/>
          <w:szCs w:val="28"/>
        </w:rPr>
        <w:t>неинвазивного</w:t>
      </w:r>
      <w:proofErr w:type="spellEnd"/>
      <w:r w:rsidRPr="00C14DD5">
        <w:rPr>
          <w:sz w:val="28"/>
          <w:szCs w:val="28"/>
        </w:rPr>
        <w:t xml:space="preserve"> мониторинга глюкозы;</w:t>
      </w:r>
    </w:p>
    <w:p w:rsidR="00764F3A" w:rsidRPr="00BB4837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4837">
        <w:rPr>
          <w:sz w:val="28"/>
          <w:szCs w:val="28"/>
        </w:rPr>
        <w:t xml:space="preserve">от 21.02.2023 № 04-55 о шкале перевода суммы первичных баллов </w:t>
      </w:r>
      <w:r w:rsidRPr="00BB4837">
        <w:rPr>
          <w:sz w:val="28"/>
          <w:szCs w:val="28"/>
        </w:rPr>
        <w:br/>
        <w:t xml:space="preserve">за экзаменационные работы </w:t>
      </w:r>
      <w:r w:rsidR="00BB4837" w:rsidRPr="00BB4837">
        <w:rPr>
          <w:sz w:val="28"/>
          <w:szCs w:val="28"/>
        </w:rPr>
        <w:t xml:space="preserve">государственного выпускного экзамена </w:t>
      </w:r>
      <w:r w:rsidR="00BB4837">
        <w:rPr>
          <w:sz w:val="28"/>
          <w:szCs w:val="28"/>
        </w:rPr>
        <w:br/>
      </w:r>
      <w:r w:rsidR="00BB4837" w:rsidRPr="00BB4837">
        <w:rPr>
          <w:sz w:val="28"/>
          <w:szCs w:val="28"/>
        </w:rPr>
        <w:t xml:space="preserve">по </w:t>
      </w:r>
      <w:r w:rsidR="00BB4837" w:rsidRPr="00BB4837">
        <w:rPr>
          <w:color w:val="000000"/>
          <w:sz w:val="28"/>
          <w:szCs w:val="28"/>
        </w:rPr>
        <w:t>образовательным программам среднего общего образования</w:t>
      </w:r>
      <w:r w:rsidR="00BB4837" w:rsidRPr="00BB4837">
        <w:rPr>
          <w:sz w:val="28"/>
          <w:szCs w:val="28"/>
        </w:rPr>
        <w:t xml:space="preserve"> </w:t>
      </w:r>
      <w:r w:rsidRPr="00BB4837">
        <w:rPr>
          <w:sz w:val="28"/>
          <w:szCs w:val="28"/>
        </w:rPr>
        <w:t>в пятибалльную систему оценивания;</w:t>
      </w:r>
    </w:p>
    <w:p w:rsidR="00BB4837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14DD5">
        <w:rPr>
          <w:sz w:val="28"/>
          <w:szCs w:val="28"/>
        </w:rPr>
        <w:t xml:space="preserve">от 21.02.2023 № 04-57 о рекомендациях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</w:t>
      </w:r>
      <w:r>
        <w:rPr>
          <w:sz w:val="28"/>
          <w:szCs w:val="28"/>
        </w:rPr>
        <w:br/>
      </w:r>
      <w:r w:rsidRPr="00C14DD5">
        <w:rPr>
          <w:sz w:val="28"/>
          <w:szCs w:val="28"/>
        </w:rPr>
        <w:t xml:space="preserve">с требованиями федерального государственного образовательного стандарта основного общего образования, рекомендации по переводу суммы первичных баллов за экзаменационные работы </w:t>
      </w:r>
      <w:r w:rsidR="00BB4837">
        <w:rPr>
          <w:sz w:val="28"/>
          <w:szCs w:val="28"/>
        </w:rPr>
        <w:t>основного государственного экзамена (далее –</w:t>
      </w:r>
      <w:proofErr w:type="gramEnd"/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proofErr w:type="gramStart"/>
      <w:r w:rsidRPr="00C14DD5">
        <w:rPr>
          <w:sz w:val="28"/>
          <w:szCs w:val="28"/>
        </w:rPr>
        <w:t>ОГЭ</w:t>
      </w:r>
      <w:r w:rsidR="00BB4837">
        <w:rPr>
          <w:sz w:val="28"/>
          <w:szCs w:val="28"/>
        </w:rPr>
        <w:t>)</w:t>
      </w:r>
      <w:r w:rsidRPr="00C14DD5">
        <w:rPr>
          <w:sz w:val="28"/>
          <w:szCs w:val="28"/>
        </w:rPr>
        <w:t xml:space="preserve"> и </w:t>
      </w:r>
      <w:r w:rsidR="00BB4837">
        <w:rPr>
          <w:sz w:val="28"/>
          <w:szCs w:val="28"/>
        </w:rPr>
        <w:t xml:space="preserve">государственного выпускного экзамена (далее – </w:t>
      </w:r>
      <w:r w:rsidRPr="00C14DD5">
        <w:rPr>
          <w:sz w:val="28"/>
          <w:szCs w:val="28"/>
        </w:rPr>
        <w:t>ГВЭ</w:t>
      </w:r>
      <w:r w:rsidR="00BB4837">
        <w:rPr>
          <w:sz w:val="28"/>
          <w:szCs w:val="28"/>
        </w:rPr>
        <w:t>)</w:t>
      </w:r>
      <w:r w:rsidRPr="00C14DD5">
        <w:rPr>
          <w:sz w:val="28"/>
          <w:szCs w:val="28"/>
        </w:rPr>
        <w:t xml:space="preserve"> в пятибалльную систему оценивания (ОИВ);</w:t>
      </w:r>
      <w:proofErr w:type="gramEnd"/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14DD5">
        <w:rPr>
          <w:sz w:val="28"/>
          <w:szCs w:val="28"/>
        </w:rPr>
        <w:t xml:space="preserve">от 21.02.2023 № 04-56 о рекомендациях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</w:t>
      </w:r>
      <w:r>
        <w:rPr>
          <w:sz w:val="28"/>
          <w:szCs w:val="28"/>
        </w:rPr>
        <w:br/>
      </w:r>
      <w:r w:rsidRPr="00C14DD5">
        <w:rPr>
          <w:sz w:val="28"/>
          <w:szCs w:val="28"/>
        </w:rPr>
        <w:t>с требованиями федерального государственного образовательного стандарта основного общего образования, рекомендации по переводу суммы первичных баллов за экзаменационные работы ОГЭ и ГВЭ в пятибалльную систему оценивания (</w:t>
      </w:r>
      <w:r w:rsidR="00896DD3">
        <w:rPr>
          <w:sz w:val="28"/>
          <w:szCs w:val="28"/>
        </w:rPr>
        <w:t>зарубежные образовательные организации</w:t>
      </w:r>
      <w:r w:rsidRPr="00C14DD5">
        <w:rPr>
          <w:sz w:val="28"/>
          <w:szCs w:val="28"/>
        </w:rPr>
        <w:t>);</w:t>
      </w:r>
      <w:proofErr w:type="gramEnd"/>
    </w:p>
    <w:p w:rsidR="00764F3A" w:rsidRPr="00C14DD5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 xml:space="preserve">от 17.03.2023 № 04-82 о направлении разъяснений по вопросам применения особенностей проведения </w:t>
      </w:r>
      <w:r w:rsidR="00BB4837">
        <w:rPr>
          <w:sz w:val="28"/>
          <w:szCs w:val="28"/>
        </w:rPr>
        <w:t>ГИА</w:t>
      </w:r>
      <w:r w:rsidRPr="00C14DD5">
        <w:rPr>
          <w:sz w:val="28"/>
          <w:szCs w:val="28"/>
        </w:rPr>
        <w:t xml:space="preserve"> по образовательным программам основного общего и среднего общего образования;</w:t>
      </w:r>
    </w:p>
    <w:p w:rsidR="00764F3A" w:rsidRDefault="00764F3A" w:rsidP="00764F3A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 xml:space="preserve">об определении дополнительных сроков проведения итогового сочинения (изложения) и итогового собеседования по русскому языку </w:t>
      </w:r>
      <w:r>
        <w:rPr>
          <w:sz w:val="28"/>
          <w:szCs w:val="28"/>
        </w:rPr>
        <w:t>по</w:t>
      </w:r>
      <w:r w:rsidRPr="00C14DD5">
        <w:rPr>
          <w:sz w:val="28"/>
          <w:szCs w:val="28"/>
        </w:rPr>
        <w:t xml:space="preserve"> 4 запроса</w:t>
      </w:r>
      <w:r>
        <w:rPr>
          <w:sz w:val="28"/>
          <w:szCs w:val="28"/>
        </w:rPr>
        <w:t>м</w:t>
      </w:r>
      <w:r w:rsidRPr="00C14DD5">
        <w:rPr>
          <w:sz w:val="28"/>
          <w:szCs w:val="28"/>
        </w:rPr>
        <w:t xml:space="preserve"> ОИВ</w:t>
      </w:r>
      <w:r>
        <w:rPr>
          <w:sz w:val="28"/>
          <w:szCs w:val="28"/>
        </w:rPr>
        <w:t>;</w:t>
      </w:r>
    </w:p>
    <w:p w:rsidR="00764F3A" w:rsidRDefault="00764F3A" w:rsidP="00BB4837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46250"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28.02.2023</w:t>
      </w:r>
      <w:r w:rsidRPr="00446250">
        <w:rPr>
          <w:sz w:val="28"/>
          <w:szCs w:val="28"/>
        </w:rPr>
        <w:t xml:space="preserve"> № 10-</w:t>
      </w:r>
      <w:r>
        <w:rPr>
          <w:sz w:val="28"/>
          <w:szCs w:val="28"/>
        </w:rPr>
        <w:t>10</w:t>
      </w:r>
      <w:r w:rsidRPr="00446250">
        <w:rPr>
          <w:sz w:val="28"/>
          <w:szCs w:val="28"/>
        </w:rPr>
        <w:t xml:space="preserve">8 о «горячих линиях» по вопросам </w:t>
      </w:r>
      <w:r w:rsidR="00BB4837">
        <w:rPr>
          <w:sz w:val="28"/>
          <w:szCs w:val="28"/>
        </w:rPr>
        <w:t xml:space="preserve">единого государственного экзамена (далее – </w:t>
      </w:r>
      <w:r w:rsidRPr="00446250">
        <w:rPr>
          <w:sz w:val="28"/>
          <w:szCs w:val="28"/>
        </w:rPr>
        <w:t>ЕГЭ</w:t>
      </w:r>
      <w:r w:rsidR="00BB4837">
        <w:rPr>
          <w:sz w:val="28"/>
          <w:szCs w:val="28"/>
        </w:rPr>
        <w:t>)</w:t>
      </w:r>
      <w:r w:rsidRPr="0044625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64F3A" w:rsidRPr="00446250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46250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1</w:t>
      </w:r>
      <w:r w:rsidRPr="00446250">
        <w:rPr>
          <w:sz w:val="28"/>
          <w:szCs w:val="28"/>
        </w:rPr>
        <w:t>3.03.202</w:t>
      </w:r>
      <w:r>
        <w:rPr>
          <w:sz w:val="28"/>
          <w:szCs w:val="28"/>
        </w:rPr>
        <w:t>3</w:t>
      </w:r>
      <w:r w:rsidRPr="00446250">
        <w:rPr>
          <w:sz w:val="28"/>
          <w:szCs w:val="28"/>
        </w:rPr>
        <w:t xml:space="preserve"> № 10-</w:t>
      </w:r>
      <w:r>
        <w:rPr>
          <w:sz w:val="28"/>
          <w:szCs w:val="28"/>
        </w:rPr>
        <w:t>123</w:t>
      </w:r>
      <w:r w:rsidRPr="00446250">
        <w:rPr>
          <w:sz w:val="28"/>
          <w:szCs w:val="28"/>
        </w:rPr>
        <w:t xml:space="preserve"> об организационно-технологической подготовке </w:t>
      </w:r>
      <w:r>
        <w:rPr>
          <w:sz w:val="28"/>
          <w:szCs w:val="28"/>
        </w:rPr>
        <w:t xml:space="preserve">            </w:t>
      </w:r>
      <w:r w:rsidRPr="00446250">
        <w:rPr>
          <w:sz w:val="28"/>
          <w:szCs w:val="28"/>
        </w:rPr>
        <w:t>к проведению ЕГЭ;</w:t>
      </w:r>
    </w:p>
    <w:p w:rsidR="00764F3A" w:rsidRDefault="00764F3A" w:rsidP="00764F3A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46250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446250">
        <w:rPr>
          <w:sz w:val="28"/>
          <w:szCs w:val="28"/>
        </w:rPr>
        <w:t>.03.202</w:t>
      </w:r>
      <w:r>
        <w:rPr>
          <w:sz w:val="28"/>
          <w:szCs w:val="28"/>
        </w:rPr>
        <w:t>3</w:t>
      </w:r>
      <w:r w:rsidRPr="00446250">
        <w:rPr>
          <w:sz w:val="28"/>
          <w:szCs w:val="28"/>
        </w:rPr>
        <w:t xml:space="preserve"> № 10-</w:t>
      </w:r>
      <w:r>
        <w:rPr>
          <w:sz w:val="28"/>
          <w:szCs w:val="28"/>
        </w:rPr>
        <w:t>93</w:t>
      </w:r>
      <w:r w:rsidRPr="00446250">
        <w:rPr>
          <w:sz w:val="28"/>
          <w:szCs w:val="28"/>
        </w:rPr>
        <w:t xml:space="preserve"> о графике обработки экзаменационных материалов досрочного периода ГИА.</w:t>
      </w:r>
    </w:p>
    <w:p w:rsidR="00BD173E" w:rsidRPr="00C14DD5" w:rsidRDefault="00BD173E" w:rsidP="00BD173E">
      <w:pPr>
        <w:tabs>
          <w:tab w:val="left" w:pos="851"/>
        </w:tabs>
        <w:ind w:right="9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отчетный период Рособрнадзором осуществлялась </w:t>
      </w:r>
      <w:r w:rsidRPr="00C14DD5">
        <w:rPr>
          <w:sz w:val="28"/>
          <w:szCs w:val="28"/>
        </w:rPr>
        <w:t>разработк</w:t>
      </w:r>
      <w:r>
        <w:rPr>
          <w:sz w:val="28"/>
          <w:szCs w:val="28"/>
        </w:rPr>
        <w:t>а</w:t>
      </w:r>
      <w:r w:rsidRPr="00C14DD5">
        <w:rPr>
          <w:sz w:val="28"/>
          <w:szCs w:val="28"/>
        </w:rPr>
        <w:t xml:space="preserve"> </w:t>
      </w:r>
      <w:proofErr w:type="gramStart"/>
      <w:r w:rsidRPr="00C14DD5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ов </w:t>
      </w:r>
      <w:r w:rsidRPr="00C14DD5">
        <w:rPr>
          <w:sz w:val="28"/>
          <w:szCs w:val="28"/>
        </w:rPr>
        <w:t>следующих совместных приказов Министерства просвещения Российской Федерации</w:t>
      </w:r>
      <w:proofErr w:type="gramEnd"/>
      <w:r w:rsidRPr="00C14DD5">
        <w:rPr>
          <w:sz w:val="28"/>
          <w:szCs w:val="28"/>
        </w:rPr>
        <w:t xml:space="preserve"> и Федеральной службы</w:t>
      </w:r>
      <w:r>
        <w:rPr>
          <w:sz w:val="28"/>
          <w:szCs w:val="28"/>
        </w:rPr>
        <w:t xml:space="preserve"> </w:t>
      </w:r>
      <w:r w:rsidRPr="00C14DD5">
        <w:rPr>
          <w:sz w:val="28"/>
          <w:szCs w:val="28"/>
        </w:rPr>
        <w:t xml:space="preserve">по надзору в сфере образования </w:t>
      </w:r>
      <w:r>
        <w:rPr>
          <w:sz w:val="28"/>
          <w:szCs w:val="28"/>
        </w:rPr>
        <w:br/>
      </w:r>
      <w:r w:rsidRPr="00C14DD5">
        <w:rPr>
          <w:sz w:val="28"/>
          <w:szCs w:val="28"/>
        </w:rPr>
        <w:t>и науки:</w:t>
      </w:r>
    </w:p>
    <w:p w:rsidR="00BD173E" w:rsidRPr="00C14DD5" w:rsidRDefault="00BD173E" w:rsidP="00BD173E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BD173E" w:rsidRPr="00C14DD5" w:rsidRDefault="00BD173E" w:rsidP="00BD173E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DD5">
        <w:rPr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764F3A" w:rsidRDefault="00764F3A" w:rsidP="00EF5338">
      <w:pPr>
        <w:pStyle w:val="af1"/>
        <w:ind w:firstLine="709"/>
        <w:rPr>
          <w:rStyle w:val="FontStyle37"/>
          <w:sz w:val="28"/>
          <w:szCs w:val="28"/>
        </w:rPr>
      </w:pPr>
    </w:p>
    <w:p w:rsidR="009A30D3" w:rsidRPr="00BD173E" w:rsidRDefault="00CE196B" w:rsidP="00EF533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BD173E">
        <w:rPr>
          <w:rFonts w:ascii="Times New Roman" w:hAnsi="Times New Roman" w:cs="Times New Roman"/>
          <w:b/>
        </w:rPr>
        <w:t>По мероприятию «</w:t>
      </w:r>
      <w:r w:rsidR="00EF5338" w:rsidRPr="00BD173E">
        <w:rPr>
          <w:rFonts w:ascii="Times New Roman" w:hAnsi="Times New Roman" w:cs="Times New Roman"/>
          <w:b/>
        </w:rPr>
        <w:t>Организационно-технологическое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</w:t>
      </w:r>
      <w:r w:rsidRPr="00BD173E">
        <w:rPr>
          <w:rFonts w:ascii="Times New Roman" w:hAnsi="Times New Roman" w:cs="Times New Roman"/>
          <w:b/>
        </w:rPr>
        <w:t>» (пункт 3</w:t>
      </w:r>
      <w:r w:rsidR="00EF5338" w:rsidRPr="00BD173E">
        <w:rPr>
          <w:rFonts w:ascii="Times New Roman" w:hAnsi="Times New Roman" w:cs="Times New Roman"/>
          <w:b/>
        </w:rPr>
        <w:t>6</w:t>
      </w:r>
      <w:r w:rsidRPr="00BD173E">
        <w:rPr>
          <w:rFonts w:ascii="Times New Roman" w:hAnsi="Times New Roman" w:cs="Times New Roman"/>
          <w:b/>
        </w:rPr>
        <w:t xml:space="preserve"> Плана).</w:t>
      </w:r>
    </w:p>
    <w:p w:rsidR="000D29B6" w:rsidRPr="006E247C" w:rsidRDefault="000D29B6" w:rsidP="00907670">
      <w:pPr>
        <w:ind w:firstLine="851"/>
        <w:jc w:val="both"/>
        <w:rPr>
          <w:rFonts w:eastAsiaTheme="minorHAnsi"/>
          <w:sz w:val="28"/>
          <w:szCs w:val="28"/>
        </w:rPr>
      </w:pPr>
    </w:p>
    <w:p w:rsidR="00907670" w:rsidRDefault="00907670" w:rsidP="00907670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446250">
        <w:rPr>
          <w:sz w:val="28"/>
          <w:szCs w:val="28"/>
        </w:rPr>
        <w:t>В целях подготовки к проведению ГИА-11 проведен</w:t>
      </w:r>
      <w:r>
        <w:rPr>
          <w:sz w:val="28"/>
          <w:szCs w:val="28"/>
        </w:rPr>
        <w:t>ы</w:t>
      </w:r>
      <w:r w:rsidRPr="00446250">
        <w:rPr>
          <w:sz w:val="28"/>
          <w:szCs w:val="28"/>
        </w:rPr>
        <w:t xml:space="preserve">  всероссийск</w:t>
      </w:r>
      <w:r>
        <w:rPr>
          <w:sz w:val="28"/>
          <w:szCs w:val="28"/>
        </w:rPr>
        <w:t>и</w:t>
      </w:r>
      <w:r w:rsidRPr="00446250">
        <w:rPr>
          <w:sz w:val="28"/>
          <w:szCs w:val="28"/>
        </w:rPr>
        <w:t>е тренировочн</w:t>
      </w:r>
      <w:r>
        <w:rPr>
          <w:sz w:val="28"/>
          <w:szCs w:val="28"/>
        </w:rPr>
        <w:t>ы</w:t>
      </w:r>
      <w:r w:rsidRPr="00446250">
        <w:rPr>
          <w:sz w:val="28"/>
          <w:szCs w:val="28"/>
        </w:rPr>
        <w:t>е мероприяти</w:t>
      </w:r>
      <w:r>
        <w:rPr>
          <w:sz w:val="28"/>
          <w:szCs w:val="28"/>
        </w:rPr>
        <w:t>я</w:t>
      </w:r>
      <w:r w:rsidRPr="00446250">
        <w:rPr>
          <w:sz w:val="28"/>
          <w:szCs w:val="28"/>
        </w:rPr>
        <w:t>:</w:t>
      </w:r>
    </w:p>
    <w:p w:rsidR="00907670" w:rsidRPr="00CD5104" w:rsidRDefault="00907670" w:rsidP="00907670">
      <w:pPr>
        <w:tabs>
          <w:tab w:val="left" w:pos="709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5104">
        <w:rPr>
          <w:sz w:val="28"/>
          <w:szCs w:val="28"/>
        </w:rPr>
        <w:t>17</w:t>
      </w:r>
      <w:r>
        <w:rPr>
          <w:sz w:val="28"/>
          <w:szCs w:val="28"/>
        </w:rPr>
        <w:t>.02.2023</w:t>
      </w:r>
      <w:r w:rsidRPr="00CD5104">
        <w:rPr>
          <w:sz w:val="28"/>
          <w:szCs w:val="28"/>
        </w:rPr>
        <w:t xml:space="preserve"> – апробация технологии передачи </w:t>
      </w:r>
      <w:r>
        <w:rPr>
          <w:sz w:val="28"/>
          <w:szCs w:val="28"/>
        </w:rPr>
        <w:t>экзаменационных материалов (далее – Э</w:t>
      </w:r>
      <w:r w:rsidRPr="00CD5104">
        <w:rPr>
          <w:sz w:val="28"/>
          <w:szCs w:val="28"/>
        </w:rPr>
        <w:t>М</w:t>
      </w:r>
      <w:r>
        <w:rPr>
          <w:sz w:val="28"/>
          <w:szCs w:val="28"/>
        </w:rPr>
        <w:t>)</w:t>
      </w:r>
      <w:r w:rsidRPr="00CD5104">
        <w:rPr>
          <w:sz w:val="28"/>
          <w:szCs w:val="28"/>
        </w:rPr>
        <w:t xml:space="preserve"> по сети «Интернет» и сканирования ЭМ в штабе/аудиториях ППЭ;</w:t>
      </w:r>
    </w:p>
    <w:p w:rsidR="00907670" w:rsidRPr="00CD5104" w:rsidRDefault="00907670" w:rsidP="00907670">
      <w:pPr>
        <w:tabs>
          <w:tab w:val="left" w:pos="709"/>
          <w:tab w:val="center" w:pos="4677"/>
          <w:tab w:val="right" w:pos="9355"/>
        </w:tabs>
        <w:jc w:val="both"/>
        <w:rPr>
          <w:sz w:val="28"/>
          <w:szCs w:val="28"/>
        </w:rPr>
      </w:pPr>
      <w:r w:rsidRPr="00CD5104">
        <w:rPr>
          <w:sz w:val="28"/>
          <w:szCs w:val="28"/>
        </w:rPr>
        <w:tab/>
        <w:t>10</w:t>
      </w:r>
      <w:r>
        <w:rPr>
          <w:sz w:val="28"/>
          <w:szCs w:val="28"/>
        </w:rPr>
        <w:t>.03.2023</w:t>
      </w:r>
      <w:r w:rsidRPr="00CD5104">
        <w:rPr>
          <w:sz w:val="28"/>
          <w:szCs w:val="28"/>
        </w:rPr>
        <w:t xml:space="preserve"> – апробация технологии передачи ЭМ по сети «Интернет»  </w:t>
      </w:r>
      <w:r>
        <w:rPr>
          <w:sz w:val="28"/>
          <w:szCs w:val="28"/>
        </w:rPr>
        <w:br/>
      </w:r>
      <w:r w:rsidRPr="00CD5104">
        <w:rPr>
          <w:sz w:val="28"/>
          <w:szCs w:val="28"/>
        </w:rPr>
        <w:t>и сканирования ЭМ в штабе/аудиториях ППЭ и тестирование системы видеонаблюдения.</w:t>
      </w:r>
    </w:p>
    <w:p w:rsidR="00907670" w:rsidRDefault="00907670" w:rsidP="009076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D5104">
        <w:rPr>
          <w:color w:val="000000"/>
          <w:sz w:val="28"/>
          <w:szCs w:val="28"/>
          <w:shd w:val="clear" w:color="auto" w:fill="FFFFFF"/>
        </w:rPr>
        <w:t xml:space="preserve">За отчетный период подготовлены информационно-аналитические </w:t>
      </w:r>
      <w:r w:rsidRPr="00CD5104">
        <w:rPr>
          <w:color w:val="000000"/>
          <w:sz w:val="28"/>
          <w:szCs w:val="28"/>
          <w:shd w:val="clear" w:color="auto" w:fill="FFFFFF"/>
        </w:rPr>
        <w:br/>
        <w:t xml:space="preserve">и презентационные материалы для  участия руководителя Рособрнадзора </w:t>
      </w:r>
      <w:r w:rsidRPr="00CD5104">
        <w:rPr>
          <w:color w:val="000000"/>
          <w:sz w:val="28"/>
          <w:szCs w:val="28"/>
          <w:shd w:val="clear" w:color="auto" w:fill="FFFFFF"/>
        </w:rPr>
        <w:br/>
        <w:t>Музаева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D5104">
        <w:rPr>
          <w:color w:val="000000"/>
          <w:sz w:val="28"/>
          <w:szCs w:val="28"/>
          <w:shd w:val="clear" w:color="auto" w:fill="FFFFFF"/>
        </w:rPr>
        <w:t>А.А. и его заместителей в следующих мероприятиях: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цикла «Разговоры о </w:t>
      </w:r>
      <w:proofErr w:type="gramStart"/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обучающихся ФГБОУ «Средняя общеобразовательная школа № 1699» Управления делами Президента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</w:t>
      </w:r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.03.2023)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совещание </w:t>
      </w:r>
      <w:r w:rsidR="0063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Аппарат</w:t>
      </w:r>
      <w:r w:rsidR="00630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</w:t>
      </w:r>
      <w:r w:rsidR="00DF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реализации в г. Москве пилотного проекта  по созданию дополнительных условий повышения качества подготовки к 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выпускников 11 класса 2022/23 учебного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0</w:t>
      </w:r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.02.2023)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выездное межрегиональное семинар-совещание для руководителей органов исполнительной власти субъектов Российской Федерации, осуществляющих государственное управление в сфере образования, 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эффективной организации работы для достижения высоких показателей качества и объективности проведения ЕГЭ и иных оценочных процедур (г. Вологда) (проведено 08.02.2023);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совещание</w:t>
      </w:r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для руководителей ОИВ, руководителей организаций отдыха детей и их оздоровления, представителей вожатских сообщест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Российского движения детей </w:t>
      </w:r>
      <w:r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молодежи «Движение Первых» по вопросам воспитания и профилактики деструктивного поведения участников образовательных отношений, проведения государственной итоговой аттестации (г. Красногорск, Московская область)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16.02.2023);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встреча с руководителями ОИВ </w:t>
      </w:r>
      <w:r w:rsidR="009F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ДНР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F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ЛНР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Запорожской области и Херсонской области по вопросам особенностей подготовки и проведения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2023 году и перспективах ее проведения до 2026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17.02.2023)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7670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пресс-конференци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РИА-Новости по вопросам проведения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2023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20.02.2023)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6D46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заседание комиссии по образованию Московской городской Думы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об изменениях в проведении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тенденциях изменений и совершенствования ГИА в 2023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28.02.2023)</w:t>
      </w:r>
      <w:r w:rsidRPr="00907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206D46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акция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все 100 сдаем вместе! День сдачи ЕГЭ родителями» в ГБОУ СОШ  № 1284 (г. Москва)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01.03.2023)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6D46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выступление в Государственной Думе Российской Федерации 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проведении ГИА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2023 году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6D46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(проведено 03.03.2023)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6D46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проектно-стратегическ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сессия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развитию педагогического образования для ректоров образовательных организаций высшего образования, находящихся в ведении </w:t>
      </w:r>
      <w:proofErr w:type="spellStart"/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(Академия </w:t>
      </w:r>
      <w:proofErr w:type="spellStart"/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России, г. Москва), в т</w:t>
      </w:r>
      <w:r w:rsidR="009F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9F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исле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 с ректорами педагогических вузов </w:t>
      </w:r>
      <w:r w:rsidR="00DF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вопросу реализации совместного с Российским Союзом Молодежи проекта 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осуществлению мониторинга ГИА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15.03.2023)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6D46" w:rsidRDefault="00907670" w:rsidP="00206D46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руководителями ОИВ в режиме видеоконференцсвязи </w:t>
      </w:r>
      <w:r w:rsidR="00DF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подготовки к проведению 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2023 году, в том числе о готовности </w:t>
      </w:r>
      <w:r w:rsidR="00DF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досрочному периоду ЕГЭ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16.03.2023);</w:t>
      </w:r>
    </w:p>
    <w:p w:rsidR="00206D46" w:rsidRDefault="00206D46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</w:t>
      </w:r>
      <w:r w:rsidR="00907670"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руководством Министра просвещения Российской Федерации Кравцова С.С. по вопросу интеграции новых субъектов Российской Федерации в российское образовательное пространство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17.03.2023)</w:t>
      </w:r>
      <w:r w:rsidR="00907670" w:rsidRPr="00CD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6D46" w:rsidRDefault="00206D46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совещание </w:t>
      </w:r>
      <w:r w:rsidR="00907670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председательством Заместителя Председателя Правительства Российской Федерации Голиковой 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Т.А. </w:t>
      </w:r>
      <w:r w:rsidR="00907670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вопросу о перспективах ЕГЭ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17.03.2023)</w:t>
      </w:r>
      <w:r w:rsidR="00907670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7670" w:rsidRPr="00206D46" w:rsidRDefault="00907670" w:rsidP="00907670">
      <w:pPr>
        <w:pStyle w:val="af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 руководителя Рособрнадзора 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Музаева </w:t>
      </w:r>
      <w:r w:rsidR="00206D46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А.А. 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</w:t>
      </w:r>
      <w:r w:rsidR="0014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</w:t>
      </w:r>
      <w:proofErr w:type="spellStart"/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Мишустину</w:t>
      </w:r>
      <w:proofErr w:type="spellEnd"/>
      <w:r w:rsidR="00206D46"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М.В.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деятельности Рособрнадзора, в том числе о проведении ГИА в 2023 году</w:t>
      </w:r>
      <w:r w:rsid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(проведено 20.03.2023)</w:t>
      </w:r>
      <w:r w:rsidRPr="0020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7670" w:rsidRDefault="00907670" w:rsidP="00907670">
      <w:pPr>
        <w:jc w:val="both"/>
        <w:rPr>
          <w:color w:val="000000"/>
          <w:sz w:val="28"/>
          <w:szCs w:val="28"/>
          <w:shd w:val="clear" w:color="auto" w:fill="FFFFFF"/>
        </w:rPr>
      </w:pPr>
      <w:r w:rsidRPr="00CD5104">
        <w:rPr>
          <w:color w:val="000000"/>
          <w:sz w:val="28"/>
          <w:szCs w:val="28"/>
          <w:shd w:val="clear" w:color="auto" w:fill="FFFFFF"/>
        </w:rPr>
        <w:tab/>
      </w:r>
      <w:r w:rsidR="00206D46">
        <w:rPr>
          <w:color w:val="000000"/>
          <w:sz w:val="28"/>
          <w:szCs w:val="28"/>
          <w:shd w:val="clear" w:color="auto" w:fill="FFFFFF"/>
        </w:rPr>
        <w:t>Кроме того, Рособрнадзором п</w:t>
      </w:r>
      <w:r w:rsidRPr="00EA7CFD">
        <w:rPr>
          <w:color w:val="000000"/>
          <w:sz w:val="28"/>
          <w:szCs w:val="28"/>
          <w:shd w:val="clear" w:color="auto" w:fill="FFFFFF"/>
        </w:rPr>
        <w:t>ринято участие в совещании с руководителями образовательных организаций, расположенных за пределами территории Российской Федерации,</w:t>
      </w:r>
      <w:r w:rsidR="00206D46">
        <w:rPr>
          <w:color w:val="000000"/>
          <w:sz w:val="28"/>
          <w:szCs w:val="28"/>
          <w:shd w:val="clear" w:color="auto" w:fill="FFFFFF"/>
        </w:rPr>
        <w:t xml:space="preserve"> </w:t>
      </w:r>
      <w:r w:rsidRPr="00EA7CFD">
        <w:rPr>
          <w:color w:val="000000"/>
          <w:sz w:val="28"/>
          <w:szCs w:val="28"/>
          <w:shd w:val="clear" w:color="auto" w:fill="FFFFFF"/>
        </w:rPr>
        <w:t>по вопросам нормативного правов</w:t>
      </w:r>
      <w:r w:rsidR="00206D46">
        <w:rPr>
          <w:color w:val="000000"/>
          <w:sz w:val="28"/>
          <w:szCs w:val="28"/>
          <w:shd w:val="clear" w:color="auto" w:fill="FFFFFF"/>
        </w:rPr>
        <w:t>ого обеспечения проведения ГИА. О</w:t>
      </w:r>
      <w:r w:rsidRPr="00EA7CFD">
        <w:rPr>
          <w:color w:val="000000"/>
          <w:sz w:val="28"/>
          <w:szCs w:val="28"/>
          <w:shd w:val="clear" w:color="auto" w:fill="FFFFFF"/>
        </w:rPr>
        <w:t>рганизовано взаимодействие с руководителями органов управления образования новых субъектов Российской Федерации, осуществляющими государственное управление в сфере образования, по вопросам организации и проведения ЕГЭ в условиях, обеспечивающих безопасность участников экзамена.</w:t>
      </w:r>
    </w:p>
    <w:p w:rsidR="00907670" w:rsidRPr="00F167A4" w:rsidRDefault="00907670" w:rsidP="00907670">
      <w:pPr>
        <w:ind w:firstLine="708"/>
        <w:jc w:val="both"/>
        <w:rPr>
          <w:rFonts w:eastAsiaTheme="minorHAnsi"/>
          <w:sz w:val="28"/>
          <w:szCs w:val="28"/>
        </w:rPr>
      </w:pPr>
      <w:r w:rsidRPr="00CD5104">
        <w:rPr>
          <w:rFonts w:eastAsiaTheme="minorHAnsi"/>
          <w:sz w:val="28"/>
          <w:szCs w:val="28"/>
        </w:rPr>
        <w:t>С 20</w:t>
      </w:r>
      <w:r w:rsidR="00206D46">
        <w:rPr>
          <w:rFonts w:eastAsiaTheme="minorHAnsi"/>
          <w:sz w:val="28"/>
          <w:szCs w:val="28"/>
        </w:rPr>
        <w:t>.03.2023</w:t>
      </w:r>
      <w:r w:rsidRPr="00CD5104">
        <w:rPr>
          <w:rFonts w:eastAsiaTheme="minorHAnsi"/>
          <w:sz w:val="28"/>
          <w:szCs w:val="28"/>
        </w:rPr>
        <w:t xml:space="preserve"> года</w:t>
      </w:r>
      <w:r w:rsidRPr="00F167A4">
        <w:rPr>
          <w:rFonts w:eastAsiaTheme="minorHAnsi"/>
          <w:sz w:val="28"/>
          <w:szCs w:val="28"/>
        </w:rPr>
        <w:t xml:space="preserve"> проводится  выездной мо</w:t>
      </w:r>
      <w:r>
        <w:rPr>
          <w:rFonts w:eastAsiaTheme="minorHAnsi"/>
          <w:sz w:val="28"/>
          <w:szCs w:val="28"/>
        </w:rPr>
        <w:t xml:space="preserve">ниторинг досрочного периода ЕГЭ </w:t>
      </w:r>
      <w:r w:rsidRPr="00F167A4">
        <w:rPr>
          <w:rFonts w:eastAsiaTheme="minorHAnsi"/>
          <w:sz w:val="28"/>
          <w:szCs w:val="28"/>
        </w:rPr>
        <w:t xml:space="preserve">в субъектах Российской Федерации с целью </w:t>
      </w:r>
      <w:proofErr w:type="gramStart"/>
      <w:r w:rsidRPr="00F167A4">
        <w:rPr>
          <w:rFonts w:eastAsiaTheme="minorHAnsi"/>
          <w:sz w:val="28"/>
          <w:szCs w:val="28"/>
        </w:rPr>
        <w:t>контроля соблюдения установленного порядка про</w:t>
      </w:r>
      <w:r w:rsidR="00206D46">
        <w:rPr>
          <w:rFonts w:eastAsiaTheme="minorHAnsi"/>
          <w:sz w:val="28"/>
          <w:szCs w:val="28"/>
        </w:rPr>
        <w:t>ведения экзаменов</w:t>
      </w:r>
      <w:proofErr w:type="gramEnd"/>
      <w:r w:rsidR="00206D46">
        <w:rPr>
          <w:rFonts w:eastAsiaTheme="minorHAnsi"/>
          <w:sz w:val="28"/>
          <w:szCs w:val="28"/>
        </w:rPr>
        <w:t>.</w:t>
      </w:r>
    </w:p>
    <w:p w:rsidR="000D29B6" w:rsidRPr="006E247C" w:rsidRDefault="000D29B6" w:rsidP="00D96A4F">
      <w:pPr>
        <w:jc w:val="both"/>
        <w:rPr>
          <w:rFonts w:eastAsiaTheme="minorHAnsi"/>
          <w:sz w:val="28"/>
          <w:szCs w:val="28"/>
        </w:rPr>
      </w:pPr>
    </w:p>
    <w:p w:rsidR="009A30D3" w:rsidRPr="00246094" w:rsidRDefault="00CE196B" w:rsidP="00EF5338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094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EF5338" w:rsidRPr="0024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 по формированию контрольных измерительных материалов (КИМ) для проведения государственной итоговой аттестации в форме единого государственного экзамена (ЕГЭ), в том числе в образовательных организациях, расположенных за пределами территории Российской Федерации» (Пункт 37</w:t>
      </w:r>
      <w:r w:rsidRPr="0024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Плана).</w:t>
      </w:r>
    </w:p>
    <w:p w:rsidR="009A30D3" w:rsidRPr="006E247C" w:rsidRDefault="009A30D3" w:rsidP="00D96A4F">
      <w:pPr>
        <w:pStyle w:val="af6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246094" w:rsidRDefault="00246094" w:rsidP="00763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Pr="00246094">
        <w:rPr>
          <w:sz w:val="28"/>
          <w:szCs w:val="28"/>
        </w:rPr>
        <w:t>ФГБНУ «Федеральный институт педагогических измерений» ве</w:t>
      </w:r>
      <w:r>
        <w:rPr>
          <w:sz w:val="28"/>
          <w:szCs w:val="28"/>
        </w:rPr>
        <w:t xml:space="preserve">лась </w:t>
      </w:r>
      <w:r w:rsidRPr="00246094">
        <w:rPr>
          <w:sz w:val="28"/>
          <w:szCs w:val="28"/>
        </w:rPr>
        <w:t xml:space="preserve">работа по формированию КИМ </w:t>
      </w:r>
      <w:proofErr w:type="gramStart"/>
      <w:r w:rsidRPr="00246094">
        <w:rPr>
          <w:sz w:val="28"/>
          <w:szCs w:val="28"/>
        </w:rPr>
        <w:t>ЕГЭ</w:t>
      </w:r>
      <w:proofErr w:type="gramEnd"/>
      <w:r w:rsidRPr="00246094">
        <w:rPr>
          <w:sz w:val="28"/>
          <w:szCs w:val="28"/>
        </w:rPr>
        <w:t xml:space="preserve"> согласно утвержденному графику изготовления экзаменационных материалов ЕГЭ 2023 года. </w:t>
      </w:r>
    </w:p>
    <w:p w:rsidR="009A30D3" w:rsidRPr="006E247C" w:rsidRDefault="00246094" w:rsidP="00763796">
      <w:pPr>
        <w:ind w:firstLine="709"/>
        <w:jc w:val="both"/>
        <w:rPr>
          <w:sz w:val="28"/>
          <w:szCs w:val="28"/>
        </w:rPr>
      </w:pPr>
      <w:r w:rsidRPr="00246094">
        <w:rPr>
          <w:sz w:val="28"/>
          <w:szCs w:val="28"/>
        </w:rPr>
        <w:t>Сформированы контрольные измерительные материалы ЕГЭ досрочного периода.</w:t>
      </w:r>
    </w:p>
    <w:p w:rsidR="009A30D3" w:rsidRPr="006E247C" w:rsidRDefault="009A30D3" w:rsidP="00D96A4F">
      <w:pPr>
        <w:ind w:firstLine="709"/>
        <w:jc w:val="both"/>
        <w:rPr>
          <w:sz w:val="28"/>
          <w:szCs w:val="28"/>
        </w:rPr>
      </w:pPr>
    </w:p>
    <w:p w:rsidR="009A30D3" w:rsidRPr="00E7180F" w:rsidRDefault="00CE196B" w:rsidP="00EF533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E7180F">
        <w:rPr>
          <w:rFonts w:ascii="Times New Roman" w:hAnsi="Times New Roman" w:cs="Times New Roman"/>
          <w:b/>
        </w:rPr>
        <w:t>По мероприятию «</w:t>
      </w:r>
      <w:r w:rsidR="00EF5338" w:rsidRPr="00E7180F">
        <w:rPr>
          <w:rFonts w:ascii="Times New Roman" w:hAnsi="Times New Roman" w:cs="Times New Roman"/>
          <w:b/>
        </w:rPr>
        <w:t xml:space="preserve">Тиражирование и доставка экзаменационных материалов для проведения государственной итоговой аттестации в форме ЕГЭ в досрочный, основной и дополнительный периоды </w:t>
      </w:r>
      <w:r w:rsidRPr="00E7180F">
        <w:rPr>
          <w:rFonts w:ascii="Times New Roman" w:hAnsi="Times New Roman" w:cs="Times New Roman"/>
          <w:b/>
        </w:rPr>
        <w:t xml:space="preserve">(пункт </w:t>
      </w:r>
      <w:r w:rsidR="00EF5338" w:rsidRPr="00E7180F">
        <w:rPr>
          <w:rFonts w:ascii="Times New Roman" w:hAnsi="Times New Roman" w:cs="Times New Roman"/>
          <w:b/>
        </w:rPr>
        <w:t>38</w:t>
      </w:r>
      <w:r w:rsidRPr="00E7180F">
        <w:rPr>
          <w:rFonts w:ascii="Times New Roman" w:hAnsi="Times New Roman" w:cs="Times New Roman"/>
          <w:b/>
        </w:rPr>
        <w:t xml:space="preserve"> Плана). </w:t>
      </w:r>
    </w:p>
    <w:p w:rsidR="009A30D3" w:rsidRPr="00E7180F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E7180F" w:rsidRPr="00E7180F" w:rsidRDefault="00E7180F" w:rsidP="00E7180F">
      <w:pPr>
        <w:pStyle w:val="af1"/>
        <w:ind w:firstLine="709"/>
        <w:rPr>
          <w:rFonts w:ascii="Times New Roman" w:hAnsi="Times New Roman" w:cs="Times New Roman"/>
          <w:bCs/>
          <w:lang w:eastAsia="ru-RU"/>
        </w:rPr>
      </w:pPr>
      <w:r w:rsidRPr="00E7180F">
        <w:rPr>
          <w:rFonts w:ascii="Times New Roman" w:hAnsi="Times New Roman" w:cs="Times New Roman"/>
          <w:bCs/>
          <w:lang w:eastAsia="ru-RU"/>
        </w:rPr>
        <w:t xml:space="preserve">В отчетном периоде ФГБУ «Федеральный центр тестирования» велась работа по тиражированию и доставке экзаменационных материалов ЕГЭ в соответствии </w:t>
      </w:r>
      <w:r w:rsidRPr="00E7180F">
        <w:rPr>
          <w:rFonts w:ascii="Times New Roman" w:hAnsi="Times New Roman" w:cs="Times New Roman"/>
          <w:bCs/>
          <w:lang w:eastAsia="ru-RU"/>
        </w:rPr>
        <w:br/>
        <w:t xml:space="preserve">с графиком изготовления экзаменационных материалов ЕГЭ 2023 года. </w:t>
      </w:r>
    </w:p>
    <w:p w:rsidR="00E7180F" w:rsidRPr="00E7180F" w:rsidRDefault="00E7180F" w:rsidP="00E7180F">
      <w:pPr>
        <w:pStyle w:val="af1"/>
        <w:ind w:firstLine="709"/>
        <w:rPr>
          <w:rFonts w:ascii="Times New Roman" w:hAnsi="Times New Roman" w:cs="Times New Roman"/>
          <w:bCs/>
          <w:lang w:eastAsia="ru-RU"/>
        </w:rPr>
      </w:pPr>
      <w:r w:rsidRPr="00E7180F">
        <w:rPr>
          <w:rFonts w:ascii="Times New Roman" w:hAnsi="Times New Roman" w:cs="Times New Roman"/>
          <w:bCs/>
          <w:lang w:eastAsia="ru-RU"/>
        </w:rPr>
        <w:t xml:space="preserve">В </w:t>
      </w:r>
      <w:r w:rsidRPr="00E7180F">
        <w:rPr>
          <w:rFonts w:ascii="Times New Roman" w:hAnsi="Times New Roman" w:cs="Times New Roman"/>
          <w:bCs/>
          <w:lang w:val="en-US" w:eastAsia="ru-RU"/>
        </w:rPr>
        <w:t>I</w:t>
      </w:r>
      <w:r w:rsidRPr="00E7180F">
        <w:rPr>
          <w:rFonts w:ascii="Times New Roman" w:hAnsi="Times New Roman" w:cs="Times New Roman"/>
          <w:bCs/>
          <w:lang w:eastAsia="ru-RU"/>
        </w:rPr>
        <w:t xml:space="preserve"> квартале 2023 г. завершена работа по</w:t>
      </w:r>
      <w:r w:rsidR="00CF2AE1">
        <w:rPr>
          <w:rFonts w:ascii="Times New Roman" w:hAnsi="Times New Roman" w:cs="Times New Roman"/>
          <w:bCs/>
          <w:lang w:eastAsia="ru-RU"/>
        </w:rPr>
        <w:t xml:space="preserve"> </w:t>
      </w:r>
      <w:r w:rsidRPr="00E7180F">
        <w:rPr>
          <w:rFonts w:ascii="Times New Roman" w:hAnsi="Times New Roman" w:cs="Times New Roman"/>
          <w:bCs/>
          <w:lang w:eastAsia="ru-RU"/>
        </w:rPr>
        <w:t>тиражированию и доставке экзаменационных материалов ЕГЭ досрочного периода.</w:t>
      </w:r>
    </w:p>
    <w:p w:rsidR="009A30D3" w:rsidRPr="001054DA" w:rsidRDefault="001054DA" w:rsidP="001054DA">
      <w:pPr>
        <w:pStyle w:val="af1"/>
        <w:ind w:firstLine="709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>Кроме того, о</w:t>
      </w:r>
      <w:r w:rsidR="00E7180F" w:rsidRPr="00E7180F">
        <w:rPr>
          <w:rFonts w:ascii="Times New Roman" w:hAnsi="Times New Roman" w:cs="Times New Roman"/>
          <w:bCs/>
          <w:lang w:eastAsia="ru-RU"/>
        </w:rPr>
        <w:t>беспечено использование технологии передачи экзаменационных материалов по сети «Интернет» всеми субъектами Российской Федерации и образовательными организациями, расположенными за пределами территории Российской Федерации (</w:t>
      </w:r>
      <w:r>
        <w:rPr>
          <w:rFonts w:ascii="Times New Roman" w:hAnsi="Times New Roman" w:cs="Times New Roman"/>
          <w:bCs/>
          <w:lang w:eastAsia="ru-RU"/>
        </w:rPr>
        <w:t xml:space="preserve">далее – </w:t>
      </w:r>
      <w:r w:rsidR="00E7180F" w:rsidRPr="00E7180F">
        <w:rPr>
          <w:rFonts w:ascii="Times New Roman" w:hAnsi="Times New Roman" w:cs="Times New Roman"/>
          <w:bCs/>
          <w:lang w:eastAsia="ru-RU"/>
        </w:rPr>
        <w:t xml:space="preserve">ЗОО), а также технологии сканирования экзаменационных материалов в аудиториях </w:t>
      </w:r>
      <w:r>
        <w:rPr>
          <w:rFonts w:ascii="Times New Roman" w:hAnsi="Times New Roman" w:cs="Times New Roman"/>
          <w:bCs/>
          <w:lang w:eastAsia="ru-RU"/>
        </w:rPr>
        <w:t>ППЭ</w:t>
      </w:r>
      <w:r w:rsidR="00E7180F" w:rsidRPr="00E7180F">
        <w:rPr>
          <w:rFonts w:ascii="Times New Roman" w:hAnsi="Times New Roman" w:cs="Times New Roman"/>
          <w:bCs/>
          <w:lang w:eastAsia="ru-RU"/>
        </w:rPr>
        <w:t xml:space="preserve"> – 77 субъектов Российской Федерации и ЗОО.</w:t>
      </w:r>
    </w:p>
    <w:p w:rsidR="009A30D3" w:rsidRPr="004E20BC" w:rsidRDefault="00CE196B" w:rsidP="00EF533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EF5338"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Организация работ по формированию </w:t>
      </w:r>
      <w:r w:rsidR="00DF78C7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F5338" w:rsidRPr="004E20BC">
        <w:rPr>
          <w:rFonts w:ascii="Times New Roman" w:eastAsia="Times New Roman" w:hAnsi="Times New Roman" w:cs="Times New Roman"/>
          <w:b/>
          <w:bCs/>
          <w:lang w:eastAsia="ru-RU"/>
        </w:rPr>
        <w:t>и рассылке экзаменационных материалов для проведения государственной итоговой аттестации в форме государственного выпускного экзамена (ГВЭ)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EF5338" w:rsidRPr="004E20BC">
        <w:rPr>
          <w:rFonts w:ascii="Times New Roman" w:eastAsia="Times New Roman" w:hAnsi="Times New Roman" w:cs="Times New Roman"/>
          <w:b/>
          <w:bCs/>
          <w:lang w:eastAsia="ru-RU"/>
        </w:rPr>
        <w:t>39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</w:t>
      </w:r>
      <w:r w:rsidR="00EF5338" w:rsidRPr="004E20BC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9A30D3" w:rsidRPr="004E20BC" w:rsidRDefault="009A30D3" w:rsidP="00D96A4F">
      <w:pPr>
        <w:pStyle w:val="af1"/>
        <w:ind w:left="851"/>
        <w:rPr>
          <w:rFonts w:ascii="Times New Roman" w:hAnsi="Times New Roman" w:cs="Times New Roman"/>
          <w:b/>
        </w:rPr>
      </w:pPr>
    </w:p>
    <w:p w:rsidR="00E05CBC" w:rsidRPr="004E20BC" w:rsidRDefault="00E05CBC" w:rsidP="00E05CBC">
      <w:pPr>
        <w:tabs>
          <w:tab w:val="left" w:pos="851"/>
        </w:tabs>
        <w:ind w:right="96" w:firstLine="709"/>
        <w:jc w:val="both"/>
        <w:rPr>
          <w:sz w:val="28"/>
          <w:szCs w:val="28"/>
        </w:rPr>
      </w:pPr>
      <w:r w:rsidRPr="004E20BC">
        <w:rPr>
          <w:sz w:val="28"/>
          <w:szCs w:val="28"/>
        </w:rPr>
        <w:t xml:space="preserve">В отчетный период Рособрнадзором направлено  письмо от 24.01.2023 </w:t>
      </w:r>
      <w:r w:rsidRPr="004E20BC">
        <w:rPr>
          <w:sz w:val="28"/>
          <w:szCs w:val="28"/>
        </w:rPr>
        <w:br/>
        <w:t>№ 04-29 в ОИВ о направлении графика размещения экзаменационных материалов для проведения ГИА в форме ГВЭ в 2023 году.</w:t>
      </w:r>
    </w:p>
    <w:p w:rsidR="00EA0B51" w:rsidRPr="004E20BC" w:rsidRDefault="00EA0B51" w:rsidP="00D96A4F">
      <w:pPr>
        <w:pStyle w:val="af1"/>
        <w:ind w:left="851"/>
        <w:rPr>
          <w:rFonts w:ascii="Times New Roman" w:hAnsi="Times New Roman" w:cs="Times New Roman"/>
          <w:b/>
        </w:rPr>
      </w:pPr>
    </w:p>
    <w:p w:rsidR="009A30D3" w:rsidRPr="004E20BC" w:rsidRDefault="00CE196B" w:rsidP="00EF533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EF5338" w:rsidRPr="004E20BC">
        <w:rPr>
          <w:rFonts w:ascii="Times New Roman" w:eastAsia="Times New Roman" w:hAnsi="Times New Roman" w:cs="Times New Roman"/>
          <w:b/>
          <w:lang w:eastAsia="ru-RU"/>
        </w:rPr>
        <w:t>Разработка тем (текстов) для проведения итогового сочинения (изложения), в том числе в образовательных организациях, расположенных за пределами территории Российской Федерации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>» (пункт 4</w:t>
      </w:r>
      <w:r w:rsidR="00EF5338" w:rsidRPr="004E20BC">
        <w:rPr>
          <w:rFonts w:ascii="Times New Roman" w:eastAsia="Times New Roman" w:hAnsi="Times New Roman" w:cs="Times New Roman"/>
          <w:b/>
          <w:lang w:eastAsia="ru-RU"/>
        </w:rPr>
        <w:t>0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 xml:space="preserve"> Плана)</w:t>
      </w:r>
      <w:r w:rsidR="0033101B" w:rsidRPr="004E20B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622B4" w:rsidRPr="004E20BC" w:rsidRDefault="00E622B4" w:rsidP="00E622B4">
      <w:pPr>
        <w:pStyle w:val="af1"/>
        <w:ind w:left="709"/>
        <w:rPr>
          <w:rFonts w:ascii="Times New Roman" w:hAnsi="Times New Roman" w:cs="Times New Roman"/>
          <w:b/>
        </w:rPr>
      </w:pPr>
    </w:p>
    <w:p w:rsidR="00B73A0E" w:rsidRPr="00194CE5" w:rsidRDefault="00B73A0E" w:rsidP="00B73A0E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BC">
        <w:rPr>
          <w:rFonts w:ascii="Times New Roman" w:hAnsi="Times New Roman" w:cs="Times New Roman"/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4E20BC">
        <w:rPr>
          <w:rFonts w:ascii="Times New Roman" w:hAnsi="Times New Roman" w:cs="Times New Roman"/>
          <w:sz w:val="28"/>
          <w:szCs w:val="28"/>
        </w:rPr>
        <w:br/>
        <w:t xml:space="preserve">в сфере образования и науки на 2023 год, утвержденным приказом Рособрнадзора от 23.12.2022 № 1283, реализация данного мероприятия будет осуществлена </w:t>
      </w:r>
      <w:r w:rsidRPr="004E20B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E20BC" w:rsidRPr="004E20BC">
        <w:rPr>
          <w:rFonts w:ascii="Times New Roman" w:hAnsi="Times New Roman" w:cs="Times New Roman"/>
          <w:sz w:val="28"/>
          <w:szCs w:val="28"/>
        </w:rPr>
        <w:t xml:space="preserve">ноябре </w:t>
      </w:r>
      <w:r w:rsidRPr="004E20BC">
        <w:rPr>
          <w:rFonts w:ascii="Times New Roman" w:hAnsi="Times New Roman" w:cs="Times New Roman"/>
          <w:sz w:val="28"/>
          <w:szCs w:val="28"/>
        </w:rPr>
        <w:t>2023 года.</w:t>
      </w:r>
    </w:p>
    <w:p w:rsidR="00B73A0E" w:rsidRPr="004E20BC" w:rsidRDefault="00B73A0E" w:rsidP="00E622B4">
      <w:pPr>
        <w:pStyle w:val="af1"/>
        <w:ind w:left="709"/>
        <w:rPr>
          <w:rFonts w:ascii="Times New Roman" w:hAnsi="Times New Roman" w:cs="Times New Roman"/>
          <w:b/>
        </w:rPr>
      </w:pPr>
    </w:p>
    <w:p w:rsidR="0033101B" w:rsidRPr="004E20BC" w:rsidRDefault="0033101B" w:rsidP="0033101B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>Обеспечение функционирования открытого банка заданий» (пункт 41 Плана).</w:t>
      </w:r>
    </w:p>
    <w:p w:rsidR="004E20BC" w:rsidRPr="004E20BC" w:rsidRDefault="004E20BC" w:rsidP="004E20BC">
      <w:pPr>
        <w:pStyle w:val="af1"/>
        <w:ind w:left="709"/>
        <w:rPr>
          <w:rFonts w:ascii="Times New Roman" w:hAnsi="Times New Roman" w:cs="Times New Roman"/>
          <w:b/>
        </w:rPr>
      </w:pPr>
    </w:p>
    <w:p w:rsidR="004E20BC" w:rsidRPr="004E20BC" w:rsidRDefault="004E20BC" w:rsidP="004E20BC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E20BC">
        <w:rPr>
          <w:sz w:val="28"/>
          <w:szCs w:val="28"/>
        </w:rPr>
        <w:t xml:space="preserve">В отчетный период Рособрнадзором переработаны поисковые интерфейсы открытых банков ЕГЭ и ОГЭ, а также проведены работы по актуализации заданий открытых банков ЕГЭ и ОГЭ. </w:t>
      </w:r>
    </w:p>
    <w:p w:rsidR="004E20BC" w:rsidRPr="004E20BC" w:rsidRDefault="004E20BC" w:rsidP="004E20BC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E20BC">
        <w:rPr>
          <w:sz w:val="28"/>
          <w:szCs w:val="28"/>
        </w:rPr>
        <w:t xml:space="preserve">В настоящее время на официальном сайте ФГБНУ «ФИПИ» функционируют </w:t>
      </w:r>
      <w:r w:rsidRPr="004E20BC">
        <w:rPr>
          <w:sz w:val="28"/>
          <w:szCs w:val="28"/>
        </w:rPr>
        <w:br/>
        <w:t xml:space="preserve">две версии открытых банков ЕГЭ и ОГЭ (старая и новая). </w:t>
      </w:r>
    </w:p>
    <w:p w:rsidR="004E20BC" w:rsidRPr="004E20BC" w:rsidRDefault="004E20BC" w:rsidP="004E20BC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E20BC">
        <w:rPr>
          <w:sz w:val="28"/>
          <w:szCs w:val="28"/>
        </w:rPr>
        <w:t xml:space="preserve">Старые версии открытых банков ЕГЭ и ОГЭ насчитывают порядка </w:t>
      </w:r>
      <w:r w:rsidRPr="004E20BC">
        <w:rPr>
          <w:sz w:val="28"/>
          <w:szCs w:val="28"/>
        </w:rPr>
        <w:br/>
        <w:t>46 000 и 35 000 заданий соответственно.</w:t>
      </w:r>
    </w:p>
    <w:p w:rsidR="004E20BC" w:rsidRPr="004E20BC" w:rsidRDefault="004E20BC" w:rsidP="004E20BC">
      <w:pPr>
        <w:pStyle w:val="af1"/>
        <w:ind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</w:rPr>
        <w:t>Новые версии открытых банков ЕГЭ и ОГЭ не содержат неактуальных заданий (несоответствующи</w:t>
      </w:r>
      <w:r w:rsidR="00630523">
        <w:rPr>
          <w:rFonts w:ascii="Times New Roman" w:hAnsi="Times New Roman" w:cs="Times New Roman"/>
        </w:rPr>
        <w:t>х</w:t>
      </w:r>
      <w:r w:rsidRPr="004E20BC">
        <w:rPr>
          <w:rFonts w:ascii="Times New Roman" w:hAnsi="Times New Roman" w:cs="Times New Roman"/>
        </w:rPr>
        <w:t xml:space="preserve"> спецификациям) и насчитывают порядка </w:t>
      </w:r>
      <w:r w:rsidRPr="004E20BC">
        <w:rPr>
          <w:rFonts w:ascii="Times New Roman" w:hAnsi="Times New Roman" w:cs="Times New Roman"/>
        </w:rPr>
        <w:br/>
        <w:t>27 000 и 21 000 заданий соответственно</w:t>
      </w:r>
    </w:p>
    <w:p w:rsidR="004E20BC" w:rsidRPr="0033101B" w:rsidRDefault="004E20BC" w:rsidP="004E20BC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33101B" w:rsidRPr="004E20BC" w:rsidRDefault="0033101B" w:rsidP="0033101B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Анализ результатов проведения государственной итоговой аттестации по образовательным программам основного общего </w:t>
      </w:r>
      <w:r w:rsidR="00DF78C7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>и среднего общего образования, в том числе в образовательных организациях, расположенных за пределами территории Российской Федерации» (пункт 42 Плана).</w:t>
      </w:r>
    </w:p>
    <w:p w:rsidR="004E20BC" w:rsidRPr="004E20BC" w:rsidRDefault="004E20BC" w:rsidP="004E20BC">
      <w:pPr>
        <w:pStyle w:val="af1"/>
        <w:ind w:left="709"/>
        <w:rPr>
          <w:rFonts w:ascii="Times New Roman" w:hAnsi="Times New Roman" w:cs="Times New Roman"/>
        </w:rPr>
      </w:pPr>
      <w:r w:rsidRPr="004E20BC">
        <w:rPr>
          <w:rFonts w:ascii="Times New Roman" w:hAnsi="Times New Roman" w:cs="Times New Roman"/>
        </w:rPr>
        <w:t xml:space="preserve">В отчетный период мероприятия не проводились. </w:t>
      </w:r>
    </w:p>
    <w:p w:rsidR="004E20BC" w:rsidRPr="0033101B" w:rsidRDefault="004E20BC" w:rsidP="004E20BC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33101B" w:rsidRPr="004B2577" w:rsidRDefault="0033101B" w:rsidP="0033101B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2577">
        <w:rPr>
          <w:rFonts w:ascii="Times New Roman" w:hAnsi="Times New Roman" w:cs="Times New Roman"/>
          <w:b/>
        </w:rPr>
        <w:t>По мероприятию «</w:t>
      </w:r>
      <w:r w:rsidRPr="004B2577">
        <w:rPr>
          <w:rFonts w:ascii="Times New Roman" w:eastAsia="Times New Roman" w:hAnsi="Times New Roman" w:cs="Times New Roman"/>
          <w:b/>
          <w:bCs/>
          <w:lang w:eastAsia="ru-RU"/>
        </w:rPr>
        <w:t>Организация мониторинга системы образования в части оценки качества образования» (пункт 43 Плана).</w:t>
      </w:r>
    </w:p>
    <w:p w:rsidR="0033101B" w:rsidRPr="004B2577" w:rsidRDefault="0033101B" w:rsidP="004B2577">
      <w:pPr>
        <w:pStyle w:val="af1"/>
        <w:ind w:left="709"/>
        <w:rPr>
          <w:rFonts w:ascii="Times New Roman" w:hAnsi="Times New Roman" w:cs="Times New Roman"/>
          <w:b/>
        </w:rPr>
      </w:pPr>
    </w:p>
    <w:p w:rsidR="004B2577" w:rsidRPr="004B2577" w:rsidRDefault="004B2577" w:rsidP="004B2577">
      <w:pPr>
        <w:pStyle w:val="af1"/>
        <w:tabs>
          <w:tab w:val="left" w:pos="10205"/>
        </w:tabs>
        <w:ind w:right="-1" w:firstLine="567"/>
        <w:rPr>
          <w:rFonts w:ascii="Times New Roman" w:hAnsi="Times New Roman" w:cs="Times New Roman"/>
        </w:rPr>
      </w:pPr>
      <w:r w:rsidRPr="004B2577">
        <w:rPr>
          <w:rFonts w:ascii="Times New Roman" w:hAnsi="Times New Roman" w:cs="Times New Roman"/>
        </w:rPr>
        <w:t xml:space="preserve">В целях организации в 2023 году мониторинга системы образования </w:t>
      </w:r>
      <w:r w:rsidRPr="004B2577">
        <w:rPr>
          <w:rFonts w:ascii="Times New Roman" w:hAnsi="Times New Roman" w:cs="Times New Roman"/>
        </w:rPr>
        <w:br/>
        <w:t xml:space="preserve">на основе проведения всероссийских проверочных работ, национальных исследований качества образования реализуется государственный контракт </w:t>
      </w:r>
      <w:r w:rsidRPr="004B2577">
        <w:rPr>
          <w:rFonts w:ascii="Times New Roman" w:hAnsi="Times New Roman" w:cs="Times New Roman"/>
        </w:rPr>
        <w:br/>
        <w:t xml:space="preserve">на выполнение работ (оказание услуг) по организации и проведению мониторинга качества подготовки обучающихся общеобразовательных организаций </w:t>
      </w:r>
      <w:r w:rsidRPr="004B2577">
        <w:rPr>
          <w:rFonts w:ascii="Times New Roman" w:hAnsi="Times New Roman" w:cs="Times New Roman"/>
        </w:rPr>
        <w:br/>
        <w:t>от 27.12.2022 № Ф-08-кс-2023.</w:t>
      </w:r>
    </w:p>
    <w:p w:rsidR="004B2577" w:rsidRPr="004B2577" w:rsidRDefault="004B2577" w:rsidP="004B2577">
      <w:pPr>
        <w:pStyle w:val="af6"/>
        <w:tabs>
          <w:tab w:val="left" w:pos="709"/>
          <w:tab w:val="left" w:pos="10205"/>
        </w:tabs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2577">
        <w:rPr>
          <w:rFonts w:ascii="Times New Roman" w:hAnsi="Times New Roman" w:cs="Times New Roman"/>
          <w:sz w:val="28"/>
          <w:szCs w:val="28"/>
        </w:rPr>
        <w:t xml:space="preserve">Отчеты по результатам проведения всероссийских проверочных работ </w:t>
      </w:r>
      <w:r w:rsidRPr="004B2577">
        <w:rPr>
          <w:rFonts w:ascii="Times New Roman" w:hAnsi="Times New Roman" w:cs="Times New Roman"/>
          <w:sz w:val="28"/>
          <w:szCs w:val="28"/>
        </w:rPr>
        <w:br/>
        <w:t xml:space="preserve">и национальных исследований качества образования будут представлены </w:t>
      </w:r>
      <w:r w:rsidRPr="004B2577">
        <w:rPr>
          <w:rFonts w:ascii="Times New Roman" w:hAnsi="Times New Roman" w:cs="Times New Roman"/>
          <w:sz w:val="28"/>
          <w:szCs w:val="28"/>
        </w:rPr>
        <w:br/>
        <w:t xml:space="preserve">в ГИИС </w:t>
      </w:r>
      <w:r>
        <w:rPr>
          <w:rFonts w:ascii="Times New Roman" w:hAnsi="Times New Roman" w:cs="Times New Roman"/>
          <w:sz w:val="28"/>
          <w:szCs w:val="28"/>
        </w:rPr>
        <w:t>ЭБ</w:t>
      </w:r>
      <w:r w:rsidRPr="004B2577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мероприятия «Обеспечены совершенствование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B2577">
        <w:rPr>
          <w:rFonts w:ascii="Times New Roman" w:hAnsi="Times New Roman" w:cs="Times New Roman"/>
          <w:sz w:val="28"/>
          <w:szCs w:val="28"/>
        </w:rPr>
        <w:t>и реал</w:t>
      </w:r>
      <w:r>
        <w:rPr>
          <w:rFonts w:ascii="Times New Roman" w:hAnsi="Times New Roman" w:cs="Times New Roman"/>
          <w:sz w:val="28"/>
          <w:szCs w:val="28"/>
        </w:rPr>
        <w:t xml:space="preserve">изация процедур оценки степени </w:t>
      </w:r>
      <w:r w:rsidRPr="004B2577">
        <w:rPr>
          <w:rFonts w:ascii="Times New Roman" w:hAnsi="Times New Roman" w:cs="Times New Roman"/>
          <w:sz w:val="28"/>
          <w:szCs w:val="28"/>
        </w:rPr>
        <w:t xml:space="preserve">и уровня освоения образовательных программ общего образования обучающимися общеобразовательных организаций, которые характеризуются применением и развитием технологий и методик работы </w:t>
      </w:r>
      <w:r w:rsidRPr="004B2577">
        <w:rPr>
          <w:rFonts w:ascii="Times New Roman" w:hAnsi="Times New Roman" w:cs="Times New Roman"/>
          <w:sz w:val="28"/>
          <w:szCs w:val="28"/>
        </w:rPr>
        <w:br/>
        <w:t>с результатами мониторинга системы образования в части оценки качества общего образования всеми субъектами</w:t>
      </w:r>
      <w:proofErr w:type="gramEnd"/>
      <w:r w:rsidRPr="004B2577">
        <w:rPr>
          <w:rFonts w:ascii="Times New Roman" w:hAnsi="Times New Roman" w:cs="Times New Roman"/>
          <w:sz w:val="28"/>
          <w:szCs w:val="28"/>
        </w:rPr>
        <w:t xml:space="preserve"> Российской Федерации» комплекса процессных мероприятий «Качество образование» государственной программы Российской Федерации «Развитие образования» в соответствии с установленными сроками. </w:t>
      </w:r>
    </w:p>
    <w:p w:rsidR="0033101B" w:rsidRPr="006E247C" w:rsidRDefault="0033101B" w:rsidP="00EA0B51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  <w:spacing w:val="9"/>
        </w:rPr>
      </w:pPr>
      <w:r w:rsidRPr="006E247C">
        <w:rPr>
          <w:rFonts w:ascii="Times New Roman" w:hAnsi="Times New Roman" w:cs="Times New Roman"/>
          <w:b/>
          <w:lang w:val="en-US"/>
        </w:rPr>
        <w:t>V</w:t>
      </w:r>
      <w:r w:rsidRPr="006E247C">
        <w:rPr>
          <w:rFonts w:ascii="Times New Roman" w:hAnsi="Times New Roman" w:cs="Times New Roman"/>
          <w:b/>
        </w:rPr>
        <w:t>. 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3E4829" w:rsidRDefault="00CE196B" w:rsidP="0026151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3E4829">
        <w:rPr>
          <w:rFonts w:ascii="Times New Roman" w:hAnsi="Times New Roman" w:cs="Times New Roman"/>
          <w:b/>
        </w:rPr>
        <w:t>По мероприятию «</w:t>
      </w:r>
      <w:r w:rsidR="0026151D" w:rsidRPr="003E4829">
        <w:rPr>
          <w:rFonts w:ascii="Times New Roman" w:hAnsi="Times New Roman" w:cs="Times New Roman"/>
          <w:b/>
        </w:rPr>
        <w:t xml:space="preserve">Разработка методических рекомендаций </w:t>
      </w:r>
      <w:r w:rsidR="00DF78C7">
        <w:rPr>
          <w:rFonts w:ascii="Times New Roman" w:hAnsi="Times New Roman" w:cs="Times New Roman"/>
          <w:b/>
        </w:rPr>
        <w:br/>
      </w:r>
      <w:r w:rsidR="0026151D" w:rsidRPr="003E4829">
        <w:rPr>
          <w:rFonts w:ascii="Times New Roman" w:hAnsi="Times New Roman" w:cs="Times New Roman"/>
          <w:b/>
        </w:rPr>
        <w:t>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</w:t>
      </w:r>
      <w:r w:rsidRPr="003E4829">
        <w:rPr>
          <w:rFonts w:ascii="Times New Roman" w:hAnsi="Times New Roman" w:cs="Times New Roman"/>
          <w:b/>
        </w:rPr>
        <w:t>» (пункт 4</w:t>
      </w:r>
      <w:r w:rsidR="0026151D" w:rsidRPr="003E4829">
        <w:rPr>
          <w:rFonts w:ascii="Times New Roman" w:hAnsi="Times New Roman" w:cs="Times New Roman"/>
          <w:b/>
        </w:rPr>
        <w:t>4</w:t>
      </w:r>
      <w:r w:rsidRPr="003E4829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3E4829" w:rsidRPr="003E4829" w:rsidRDefault="003E4829" w:rsidP="003E4829">
      <w:pPr>
        <w:pStyle w:val="af6"/>
        <w:tabs>
          <w:tab w:val="left" w:pos="10205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829">
        <w:rPr>
          <w:rFonts w:ascii="Times New Roman" w:hAnsi="Times New Roman" w:cs="Times New Roman"/>
          <w:sz w:val="28"/>
          <w:szCs w:val="28"/>
        </w:rPr>
        <w:t xml:space="preserve">Рособрнадзором подготовлены и направлены письмом от 31.03.2023 </w:t>
      </w:r>
      <w:r w:rsidRPr="003E4829">
        <w:rPr>
          <w:rFonts w:ascii="Times New Roman" w:hAnsi="Times New Roman" w:cs="Times New Roman"/>
          <w:sz w:val="28"/>
          <w:szCs w:val="28"/>
        </w:rPr>
        <w:br/>
        <w:t xml:space="preserve">№ 02-120 методические рекомендации по организации и проведению органами исполнительной власти субъектов Российской Федерации, осуществляющими переданные полномочия Российской Федерации в сфере образования, наблюдения за соблюдением обязательных требований (мониторинга безопасности) </w:t>
      </w:r>
      <w:r w:rsidRPr="003E4829">
        <w:rPr>
          <w:rFonts w:ascii="Times New Roman" w:hAnsi="Times New Roman" w:cs="Times New Roman"/>
          <w:sz w:val="28"/>
          <w:szCs w:val="28"/>
        </w:rPr>
        <w:br/>
        <w:t>и профилактического визита в рамках федерального государственного контроля (надзора) в сфере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829" w:rsidRPr="006E247C" w:rsidRDefault="003E4829" w:rsidP="00D96A4F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VI. Организация деятельности подведомственных организаций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FF46DC" w:rsidRDefault="00CE196B" w:rsidP="00820025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F46DC">
        <w:rPr>
          <w:rFonts w:ascii="Times New Roman" w:hAnsi="Times New Roman" w:cs="Times New Roman"/>
          <w:b/>
        </w:rPr>
        <w:t>По мероприятию «</w:t>
      </w:r>
      <w:r w:rsidR="00820025" w:rsidRPr="00FF46DC">
        <w:rPr>
          <w:rFonts w:ascii="Times New Roman" w:hAnsi="Times New Roman" w:cs="Times New Roman"/>
          <w:b/>
        </w:rPr>
        <w:t xml:space="preserve">Обеспечение деятельности подведомственных </w:t>
      </w:r>
      <w:proofErr w:type="spellStart"/>
      <w:r w:rsidR="00820025" w:rsidRPr="00FF46DC">
        <w:rPr>
          <w:rFonts w:ascii="Times New Roman" w:hAnsi="Times New Roman" w:cs="Times New Roman"/>
          <w:b/>
        </w:rPr>
        <w:t>Рособрнадзору</w:t>
      </w:r>
      <w:proofErr w:type="spellEnd"/>
      <w:r w:rsidR="00820025" w:rsidRPr="00FF46DC">
        <w:rPr>
          <w:rFonts w:ascii="Times New Roman" w:hAnsi="Times New Roman" w:cs="Times New Roman"/>
          <w:b/>
        </w:rPr>
        <w:t xml:space="preserve"> учреждений в соответствии с учредительными документами</w:t>
      </w:r>
      <w:r w:rsidRPr="00FF46DC">
        <w:rPr>
          <w:rFonts w:ascii="Times New Roman" w:hAnsi="Times New Roman" w:cs="Times New Roman"/>
          <w:b/>
        </w:rPr>
        <w:t>» (пункт 45 Плана).</w:t>
      </w:r>
    </w:p>
    <w:p w:rsidR="00100798" w:rsidRDefault="00100798" w:rsidP="00100798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="00F409C5" w:rsidRPr="006E247C">
        <w:rPr>
          <w:rFonts w:ascii="Times New Roman" w:hAnsi="Times New Roman" w:cs="Times New Roman"/>
        </w:rPr>
        <w:t xml:space="preserve"> отчетный период </w:t>
      </w:r>
      <w:r w:rsidRPr="00100798">
        <w:rPr>
          <w:rFonts w:ascii="Times New Roman" w:hAnsi="Times New Roman" w:cs="Times New Roman"/>
        </w:rPr>
        <w:t>4 отчета по тематикам научных исследований ФГБНУ «ФИПИ» за 2022 год, а также 4 проекта по тематикам научных исследований ФГБНУ «ФИПИ» на 2024 год и на плановый период 2025</w:t>
      </w:r>
      <w:r w:rsidR="00032760">
        <w:rPr>
          <w:rFonts w:ascii="Times New Roman" w:hAnsi="Times New Roman" w:cs="Times New Roman"/>
        </w:rPr>
        <w:t>–</w:t>
      </w:r>
      <w:r w:rsidRPr="00100798">
        <w:rPr>
          <w:rFonts w:ascii="Times New Roman" w:hAnsi="Times New Roman" w:cs="Times New Roman"/>
        </w:rPr>
        <w:t xml:space="preserve">2026 годы </w:t>
      </w:r>
      <w:r>
        <w:rPr>
          <w:rFonts w:ascii="Times New Roman" w:hAnsi="Times New Roman" w:cs="Times New Roman"/>
        </w:rPr>
        <w:t xml:space="preserve">были </w:t>
      </w:r>
      <w:r w:rsidRPr="00100798">
        <w:rPr>
          <w:rFonts w:ascii="Times New Roman" w:hAnsi="Times New Roman" w:cs="Times New Roman"/>
        </w:rPr>
        <w:t xml:space="preserve">размещены </w:t>
      </w:r>
      <w:r>
        <w:rPr>
          <w:rFonts w:ascii="Times New Roman" w:hAnsi="Times New Roman" w:cs="Times New Roman"/>
        </w:rPr>
        <w:t xml:space="preserve">Рособрнадзором </w:t>
      </w:r>
      <w:r w:rsidRPr="00100798">
        <w:rPr>
          <w:rFonts w:ascii="Times New Roman" w:hAnsi="Times New Roman" w:cs="Times New Roman"/>
        </w:rPr>
        <w:t>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(ЕГИСУ НИОКТР)</w:t>
      </w:r>
      <w:r>
        <w:rPr>
          <w:rFonts w:ascii="Times New Roman" w:hAnsi="Times New Roman" w:cs="Times New Roman"/>
        </w:rPr>
        <w:t>, а также</w:t>
      </w:r>
      <w:r w:rsidRPr="00100798">
        <w:rPr>
          <w:rFonts w:ascii="Times New Roman" w:hAnsi="Times New Roman" w:cs="Times New Roman"/>
        </w:rPr>
        <w:t xml:space="preserve"> направлены </w:t>
      </w:r>
      <w:r>
        <w:rPr>
          <w:rFonts w:ascii="Times New Roman" w:hAnsi="Times New Roman" w:cs="Times New Roman"/>
        </w:rPr>
        <w:br/>
      </w:r>
      <w:r w:rsidRPr="00100798">
        <w:rPr>
          <w:rFonts w:ascii="Times New Roman" w:hAnsi="Times New Roman" w:cs="Times New Roman"/>
        </w:rPr>
        <w:t>в Российскую академию наук.</w:t>
      </w:r>
      <w:proofErr w:type="gramEnd"/>
    </w:p>
    <w:p w:rsidR="00100798" w:rsidRDefault="00100798" w:rsidP="00100798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</w:p>
    <w:p w:rsidR="00820025" w:rsidRPr="007F077C" w:rsidRDefault="00100798" w:rsidP="00100798">
      <w:pPr>
        <w:pStyle w:val="af1"/>
        <w:numPr>
          <w:ilvl w:val="0"/>
          <w:numId w:val="3"/>
        </w:numPr>
        <w:tabs>
          <w:tab w:val="left" w:pos="1276"/>
        </w:tabs>
        <w:ind w:left="0" w:right="-1" w:firstLine="709"/>
        <w:rPr>
          <w:rFonts w:ascii="Times New Roman" w:hAnsi="Times New Roman" w:cs="Times New Roman"/>
          <w:b/>
        </w:rPr>
      </w:pPr>
      <w:r w:rsidRPr="00100798">
        <w:rPr>
          <w:rFonts w:ascii="Times New Roman" w:hAnsi="Times New Roman" w:cs="Times New Roman"/>
        </w:rPr>
        <w:t xml:space="preserve"> </w:t>
      </w:r>
      <w:r w:rsidR="00820025" w:rsidRPr="007F077C">
        <w:rPr>
          <w:rFonts w:ascii="Times New Roman" w:hAnsi="Times New Roman" w:cs="Times New Roman"/>
          <w:b/>
        </w:rPr>
        <w:t>По мероприятию «</w:t>
      </w:r>
      <w:r w:rsidR="00820025" w:rsidRPr="007F077C"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Организация работы и осуществление </w:t>
      </w:r>
      <w:proofErr w:type="gramStart"/>
      <w:r w:rsidR="00820025" w:rsidRPr="007F077C">
        <w:rPr>
          <w:rFonts w:ascii="Times New Roman" w:eastAsia="Times New Roman" w:hAnsi="Times New Roman" w:cs="Times New Roman"/>
          <w:b/>
          <w:bCs/>
          <w:lang w:eastAsia="ru-RU"/>
        </w:rPr>
        <w:t>контроля за</w:t>
      </w:r>
      <w:proofErr w:type="gramEnd"/>
      <w:r w:rsidR="00820025" w:rsidRPr="007F077C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деятельностью находящихся в ведении Рособрнадзора федеральных государственных учреждений» (пункт 46 Плана).</w:t>
      </w:r>
    </w:p>
    <w:p w:rsidR="0043640A" w:rsidRDefault="0043640A" w:rsidP="0043640A">
      <w:pPr>
        <w:pStyle w:val="af1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отчетном периоде Рособрнадзором в рамках осуществления </w:t>
      </w:r>
      <w:proofErr w:type="gramStart"/>
      <w:r>
        <w:rPr>
          <w:rFonts w:ascii="Times New Roman" w:hAnsi="Times New Roman" w:cs="Times New Roman"/>
          <w:bCs/>
        </w:rPr>
        <w:t xml:space="preserve">контроля </w:t>
      </w:r>
      <w:r>
        <w:rPr>
          <w:rFonts w:ascii="Times New Roman" w:hAnsi="Times New Roman" w:cs="Times New Roman"/>
          <w:bCs/>
        </w:rPr>
        <w:br/>
        <w:t>за</w:t>
      </w:r>
      <w:proofErr w:type="gramEnd"/>
      <w:r>
        <w:rPr>
          <w:rFonts w:ascii="Times New Roman" w:hAnsi="Times New Roman" w:cs="Times New Roman"/>
          <w:bCs/>
        </w:rPr>
        <w:t xml:space="preserve"> деятельностью находящихся в ведении Рособрнадзора федеральных государственных учреждений осуществлены следующие мероприятия:</w:t>
      </w:r>
    </w:p>
    <w:p w:rsidR="0043640A" w:rsidRDefault="0043640A" w:rsidP="0043640A">
      <w:pPr>
        <w:pStyle w:val="af1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отношении ФГБУ «</w:t>
      </w:r>
      <w:proofErr w:type="spellStart"/>
      <w:r>
        <w:rPr>
          <w:rFonts w:ascii="Times New Roman" w:hAnsi="Times New Roman" w:cs="Times New Roman"/>
          <w:bCs/>
        </w:rPr>
        <w:t>Главэкспертцентр</w:t>
      </w:r>
      <w:proofErr w:type="spellEnd"/>
      <w:r>
        <w:rPr>
          <w:rFonts w:ascii="Times New Roman" w:hAnsi="Times New Roman" w:cs="Times New Roman"/>
          <w:bCs/>
        </w:rPr>
        <w:t>»:</w:t>
      </w:r>
    </w:p>
    <w:p w:rsidR="0043640A" w:rsidRDefault="0043640A" w:rsidP="0043640A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осуществление контроля посредством автоматизированной информационной системы по признанию образования и (или) квалификации, полученных в иностранных государствах (далее – АИС «Признание»)</w:t>
      </w:r>
      <w:r w:rsidR="000327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 соблюдением требований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</w:t>
      </w:r>
      <w:r>
        <w:rPr>
          <w:sz w:val="28"/>
          <w:szCs w:val="28"/>
        </w:rPr>
        <w:br/>
        <w:t xml:space="preserve">в иностранном государстве, утвержденного приказом </w:t>
      </w:r>
      <w:r>
        <w:rPr>
          <w:spacing w:val="-2"/>
          <w:sz w:val="28"/>
          <w:szCs w:val="28"/>
        </w:rPr>
        <w:t>Рособрнадзора от 18.06.2019 № 837</w:t>
      </w:r>
      <w:r>
        <w:rPr>
          <w:sz w:val="28"/>
          <w:szCs w:val="28"/>
        </w:rPr>
        <w:t>, в части соблюдения сроков рассмотрения заявлений, проверки полноты</w:t>
      </w:r>
      <w:proofErr w:type="gramEnd"/>
      <w:r>
        <w:rPr>
          <w:sz w:val="28"/>
          <w:szCs w:val="28"/>
        </w:rPr>
        <w:t xml:space="preserve"> комплекта документов, представленных к признанию, размещения документов </w:t>
      </w:r>
      <w:r>
        <w:rPr>
          <w:sz w:val="28"/>
          <w:szCs w:val="28"/>
        </w:rPr>
        <w:br/>
        <w:t>и информации в АИС «Признание»;</w:t>
      </w:r>
    </w:p>
    <w:p w:rsidR="0043640A" w:rsidRPr="0043640A" w:rsidRDefault="0043640A" w:rsidP="0043640A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43640A">
        <w:rPr>
          <w:b/>
          <w:sz w:val="28"/>
          <w:szCs w:val="28"/>
        </w:rPr>
        <w:t xml:space="preserve">– </w:t>
      </w:r>
      <w:r w:rsidRPr="0043640A">
        <w:rPr>
          <w:sz w:val="28"/>
          <w:szCs w:val="28"/>
        </w:rPr>
        <w:t>изучение поступающих жалоб заявителей на качество оказания государственной услуги, в том числе посредством федеральной государственной информационной системы «Единый портал государственных и муниципальных услуг (функций)» (в ходе рассмотрения жалоб ФГБУ «</w:t>
      </w:r>
      <w:proofErr w:type="spellStart"/>
      <w:r w:rsidRPr="0043640A">
        <w:rPr>
          <w:sz w:val="28"/>
          <w:szCs w:val="28"/>
        </w:rPr>
        <w:t>Главэкспертцентр</w:t>
      </w:r>
      <w:proofErr w:type="spellEnd"/>
      <w:r w:rsidRPr="0043640A">
        <w:rPr>
          <w:sz w:val="28"/>
          <w:szCs w:val="28"/>
        </w:rPr>
        <w:t xml:space="preserve">» запрашивались объяснения и соответствующие материалы). </w:t>
      </w:r>
    </w:p>
    <w:p w:rsidR="0043640A" w:rsidRPr="0043640A" w:rsidRDefault="0043640A" w:rsidP="0043640A">
      <w:pPr>
        <w:ind w:firstLine="709"/>
        <w:jc w:val="both"/>
        <w:rPr>
          <w:color w:val="000000"/>
          <w:sz w:val="28"/>
          <w:szCs w:val="28"/>
        </w:rPr>
      </w:pPr>
      <w:r w:rsidRPr="0043640A">
        <w:rPr>
          <w:color w:val="000000"/>
          <w:sz w:val="28"/>
          <w:szCs w:val="28"/>
        </w:rPr>
        <w:t>За отчетный период ФГБУ «</w:t>
      </w:r>
      <w:proofErr w:type="spellStart"/>
      <w:r w:rsidRPr="0043640A">
        <w:rPr>
          <w:color w:val="000000"/>
          <w:sz w:val="28"/>
          <w:szCs w:val="28"/>
        </w:rPr>
        <w:t>Главэкспертцентр</w:t>
      </w:r>
      <w:proofErr w:type="spellEnd"/>
      <w:r w:rsidRPr="0043640A">
        <w:rPr>
          <w:color w:val="000000"/>
          <w:sz w:val="28"/>
          <w:szCs w:val="28"/>
        </w:rPr>
        <w:t>» проведено 2 обучающих мероприятия для сотрудников международных служб, приемных комиссий</w:t>
      </w:r>
      <w:r w:rsidRPr="0043640A">
        <w:rPr>
          <w:color w:val="000000"/>
          <w:sz w:val="28"/>
          <w:szCs w:val="28"/>
        </w:rPr>
        <w:br/>
        <w:t>и кадровых служб образовательных организаций высшего образования, а также</w:t>
      </w:r>
      <w:r w:rsidRPr="0043640A">
        <w:rPr>
          <w:color w:val="000000"/>
          <w:sz w:val="28"/>
          <w:szCs w:val="28"/>
        </w:rPr>
        <w:br/>
        <w:t>для сотрудников ФГБУ «</w:t>
      </w:r>
      <w:proofErr w:type="spellStart"/>
      <w:r w:rsidRPr="0043640A">
        <w:rPr>
          <w:color w:val="000000"/>
          <w:sz w:val="28"/>
          <w:szCs w:val="28"/>
        </w:rPr>
        <w:t>Главэкспертцентр</w:t>
      </w:r>
      <w:proofErr w:type="spellEnd"/>
      <w:r w:rsidRPr="0043640A">
        <w:rPr>
          <w:color w:val="000000"/>
          <w:sz w:val="28"/>
          <w:szCs w:val="28"/>
        </w:rPr>
        <w:t>» по вопросам признания иностранного образования и (или) иностранной квалификации, академической мобильности</w:t>
      </w:r>
      <w:r w:rsidRPr="0043640A">
        <w:rPr>
          <w:color w:val="000000"/>
          <w:sz w:val="28"/>
          <w:szCs w:val="28"/>
        </w:rPr>
        <w:br/>
        <w:t>и международного образования в образовательных организациях высшего образования:</w:t>
      </w:r>
    </w:p>
    <w:p w:rsidR="0043640A" w:rsidRPr="0043640A" w:rsidRDefault="0043640A" w:rsidP="0043640A">
      <w:pPr>
        <w:ind w:firstLine="709"/>
        <w:jc w:val="both"/>
        <w:rPr>
          <w:color w:val="000000"/>
          <w:sz w:val="28"/>
          <w:szCs w:val="28"/>
        </w:rPr>
      </w:pPr>
      <w:r w:rsidRPr="0043640A">
        <w:rPr>
          <w:color w:val="000000"/>
          <w:sz w:val="28"/>
          <w:szCs w:val="28"/>
        </w:rPr>
        <w:t xml:space="preserve">- курсы повышения квалификации «Подготовка экспертов по признанию </w:t>
      </w:r>
      <w:r>
        <w:rPr>
          <w:color w:val="000000"/>
          <w:sz w:val="28"/>
          <w:szCs w:val="28"/>
        </w:rPr>
        <w:br/>
      </w:r>
      <w:r w:rsidRPr="0043640A">
        <w:rPr>
          <w:color w:val="000000"/>
          <w:sz w:val="28"/>
          <w:szCs w:val="28"/>
        </w:rPr>
        <w:t>в Российской Федерации иностранного образования</w:t>
      </w:r>
      <w:r>
        <w:rPr>
          <w:color w:val="000000"/>
          <w:sz w:val="28"/>
          <w:szCs w:val="28"/>
        </w:rPr>
        <w:t xml:space="preserve"> </w:t>
      </w:r>
      <w:r w:rsidRPr="0043640A">
        <w:rPr>
          <w:color w:val="000000"/>
          <w:sz w:val="28"/>
          <w:szCs w:val="28"/>
        </w:rPr>
        <w:t>и (или) иностранной квалификации» (дата проведения –13.02.2023-17.02.2023);</w:t>
      </w:r>
    </w:p>
    <w:p w:rsidR="0043640A" w:rsidRPr="0043640A" w:rsidRDefault="0043640A" w:rsidP="0043640A">
      <w:pPr>
        <w:ind w:firstLine="709"/>
        <w:jc w:val="both"/>
        <w:rPr>
          <w:color w:val="000000"/>
          <w:sz w:val="28"/>
          <w:szCs w:val="28"/>
        </w:rPr>
      </w:pPr>
      <w:r w:rsidRPr="0043640A">
        <w:rPr>
          <w:color w:val="000000"/>
          <w:sz w:val="28"/>
          <w:szCs w:val="28"/>
        </w:rPr>
        <w:t xml:space="preserve">- </w:t>
      </w:r>
      <w:proofErr w:type="spellStart"/>
      <w:r w:rsidRPr="0043640A">
        <w:rPr>
          <w:color w:val="000000"/>
          <w:sz w:val="28"/>
          <w:szCs w:val="28"/>
        </w:rPr>
        <w:t>вебинар</w:t>
      </w:r>
      <w:proofErr w:type="spellEnd"/>
      <w:r w:rsidRPr="0043640A">
        <w:rPr>
          <w:color w:val="000000"/>
          <w:sz w:val="28"/>
          <w:szCs w:val="28"/>
        </w:rPr>
        <w:t xml:space="preserve"> «Обновленное руководство </w:t>
      </w:r>
      <w:proofErr w:type="gramStart"/>
      <w:r w:rsidRPr="0043640A">
        <w:rPr>
          <w:color w:val="000000"/>
          <w:sz w:val="28"/>
          <w:szCs w:val="28"/>
        </w:rPr>
        <w:t>Е</w:t>
      </w:r>
      <w:proofErr w:type="gramEnd"/>
      <w:r w:rsidRPr="0043640A">
        <w:rPr>
          <w:color w:val="000000"/>
          <w:sz w:val="28"/>
          <w:szCs w:val="28"/>
        </w:rPr>
        <w:t>CTS</w:t>
      </w:r>
      <w:r>
        <w:rPr>
          <w:color w:val="000000"/>
          <w:sz w:val="28"/>
          <w:szCs w:val="28"/>
        </w:rPr>
        <w:t xml:space="preserve"> </w:t>
      </w:r>
      <w:r w:rsidRPr="0043640A">
        <w:rPr>
          <w:color w:val="000000"/>
          <w:sz w:val="28"/>
          <w:szCs w:val="28"/>
        </w:rPr>
        <w:t xml:space="preserve">и Европейское приложение </w:t>
      </w:r>
      <w:r>
        <w:rPr>
          <w:color w:val="000000"/>
          <w:sz w:val="28"/>
          <w:szCs w:val="28"/>
        </w:rPr>
        <w:br/>
      </w:r>
      <w:r w:rsidRPr="0043640A">
        <w:rPr>
          <w:color w:val="000000"/>
          <w:sz w:val="28"/>
          <w:szCs w:val="28"/>
        </w:rPr>
        <w:t>к диплому (</w:t>
      </w:r>
      <w:proofErr w:type="spellStart"/>
      <w:r w:rsidRPr="0043640A">
        <w:rPr>
          <w:color w:val="000000"/>
          <w:sz w:val="28"/>
          <w:szCs w:val="28"/>
        </w:rPr>
        <w:t>Diploma</w:t>
      </w:r>
      <w:proofErr w:type="spellEnd"/>
      <w:r w:rsidRPr="0043640A">
        <w:rPr>
          <w:color w:val="000000"/>
          <w:sz w:val="28"/>
          <w:szCs w:val="28"/>
        </w:rPr>
        <w:t xml:space="preserve"> </w:t>
      </w:r>
      <w:proofErr w:type="spellStart"/>
      <w:r w:rsidRPr="0043640A">
        <w:rPr>
          <w:color w:val="000000"/>
          <w:sz w:val="28"/>
          <w:szCs w:val="28"/>
        </w:rPr>
        <w:t>Supplement</w:t>
      </w:r>
      <w:proofErr w:type="spellEnd"/>
      <w:r w:rsidRPr="0043640A">
        <w:rPr>
          <w:color w:val="000000"/>
          <w:sz w:val="28"/>
          <w:szCs w:val="28"/>
        </w:rPr>
        <w:t>) как универсальный инструмент международного признания» (дата проведения –17.02.2023).</w:t>
      </w:r>
    </w:p>
    <w:p w:rsidR="0043640A" w:rsidRDefault="0043640A" w:rsidP="0043640A">
      <w:pPr>
        <w:pStyle w:val="af1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п</w:t>
      </w:r>
      <w:r w:rsidRPr="0043640A">
        <w:rPr>
          <w:rFonts w:ascii="Times New Roman" w:hAnsi="Times New Roman" w:cs="Times New Roman"/>
        </w:rPr>
        <w:t>исьмом Рособрнадзора от 30.03.2023 № 06-58-149/06-1009 согласован План деятельности ФГБУ «</w:t>
      </w:r>
      <w:proofErr w:type="spellStart"/>
      <w:r w:rsidRPr="0043640A">
        <w:rPr>
          <w:rFonts w:ascii="Times New Roman" w:hAnsi="Times New Roman" w:cs="Times New Roman"/>
        </w:rPr>
        <w:t>Главэкспертцентр</w:t>
      </w:r>
      <w:proofErr w:type="spellEnd"/>
      <w:r w:rsidRPr="0043640A">
        <w:rPr>
          <w:rFonts w:ascii="Times New Roman" w:hAnsi="Times New Roman" w:cs="Times New Roman"/>
        </w:rPr>
        <w:t>» в рамках работ, предусмотренных государственным заданием, на 2023 год.</w:t>
      </w:r>
    </w:p>
    <w:p w:rsidR="00A40335" w:rsidRPr="00A40335" w:rsidRDefault="00A40335" w:rsidP="00A40335">
      <w:pPr>
        <w:pStyle w:val="af1"/>
        <w:numPr>
          <w:ilvl w:val="0"/>
          <w:numId w:val="24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A40335">
        <w:rPr>
          <w:rFonts w:ascii="Times New Roman" w:hAnsi="Times New Roman" w:cs="Times New Roman"/>
          <w:bCs/>
        </w:rPr>
        <w:t>В отношении ФГБУ «</w:t>
      </w:r>
      <w:proofErr w:type="spellStart"/>
      <w:r w:rsidRPr="00A40335">
        <w:rPr>
          <w:rFonts w:ascii="Times New Roman" w:hAnsi="Times New Roman" w:cs="Times New Roman"/>
          <w:bCs/>
        </w:rPr>
        <w:t>Росаккредагентство</w:t>
      </w:r>
      <w:proofErr w:type="spellEnd"/>
      <w:r w:rsidRPr="00A40335">
        <w:rPr>
          <w:rFonts w:ascii="Times New Roman" w:hAnsi="Times New Roman" w:cs="Times New Roman"/>
          <w:bCs/>
        </w:rPr>
        <w:t xml:space="preserve">» </w:t>
      </w:r>
      <w:r w:rsidRPr="00A40335">
        <w:rPr>
          <w:rFonts w:ascii="Times New Roman" w:hAnsi="Times New Roman" w:cs="Times New Roman"/>
        </w:rPr>
        <w:t>проведены мероприятия</w:t>
      </w:r>
      <w:r w:rsidRPr="00A40335">
        <w:rPr>
          <w:rFonts w:ascii="Times New Roman" w:hAnsi="Times New Roman" w:cs="Times New Roman"/>
        </w:rPr>
        <w:br/>
        <w:t xml:space="preserve">по осуществлению организационно-технического, информационно-методического </w:t>
      </w:r>
      <w:r>
        <w:rPr>
          <w:rFonts w:ascii="Times New Roman" w:hAnsi="Times New Roman" w:cs="Times New Roman"/>
        </w:rPr>
        <w:br/>
      </w:r>
      <w:r w:rsidRPr="00A40335">
        <w:rPr>
          <w:rFonts w:ascii="Times New Roman" w:hAnsi="Times New Roman" w:cs="Times New Roman"/>
        </w:rPr>
        <w:t>и аналитического обеспечения государственной аккредитации образовательной деятельности, содействующее осуществлению Рособрнадзором своих полномочий,</w:t>
      </w:r>
      <w:r w:rsidRPr="00A40335">
        <w:rPr>
          <w:rFonts w:ascii="Times New Roman" w:hAnsi="Times New Roman" w:cs="Times New Roman"/>
        </w:rPr>
        <w:br/>
        <w:t>с использованием информационной системы государственной аккредитации, в том числе:</w:t>
      </w:r>
    </w:p>
    <w:p w:rsidR="00A40335" w:rsidRPr="00A40335" w:rsidRDefault="00A40335" w:rsidP="00A4033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40335">
        <w:rPr>
          <w:sz w:val="28"/>
          <w:szCs w:val="28"/>
        </w:rPr>
        <w:t xml:space="preserve">- подготовка и сопровождение </w:t>
      </w:r>
      <w:proofErr w:type="spellStart"/>
      <w:r w:rsidRPr="00A40335">
        <w:rPr>
          <w:sz w:val="28"/>
          <w:szCs w:val="28"/>
        </w:rPr>
        <w:t>аккредитационных</w:t>
      </w:r>
      <w:proofErr w:type="spellEnd"/>
      <w:r w:rsidRPr="00A40335">
        <w:rPr>
          <w:sz w:val="28"/>
          <w:szCs w:val="28"/>
        </w:rPr>
        <w:t xml:space="preserve"> экспертиз, включая обеспечение договорных отношений с привлекаемыми к </w:t>
      </w:r>
      <w:proofErr w:type="spellStart"/>
      <w:r w:rsidRPr="00A40335">
        <w:rPr>
          <w:sz w:val="28"/>
          <w:szCs w:val="28"/>
        </w:rPr>
        <w:t>аккредитационным</w:t>
      </w:r>
      <w:proofErr w:type="spellEnd"/>
      <w:r w:rsidRPr="00A40335">
        <w:rPr>
          <w:sz w:val="28"/>
          <w:szCs w:val="28"/>
        </w:rPr>
        <w:t xml:space="preserve"> экспертизам экспертами;</w:t>
      </w:r>
    </w:p>
    <w:p w:rsidR="00A40335" w:rsidRPr="00A40335" w:rsidRDefault="00A40335" w:rsidP="00A4033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40335">
        <w:rPr>
          <w:sz w:val="28"/>
          <w:szCs w:val="28"/>
        </w:rPr>
        <w:t xml:space="preserve">- анализ отчетов и заключений по итогам проведенных </w:t>
      </w:r>
      <w:proofErr w:type="spellStart"/>
      <w:r w:rsidRPr="00A40335">
        <w:rPr>
          <w:sz w:val="28"/>
          <w:szCs w:val="28"/>
        </w:rPr>
        <w:t>аккредитационных</w:t>
      </w:r>
      <w:proofErr w:type="spellEnd"/>
      <w:r w:rsidRPr="00A40335">
        <w:rPr>
          <w:sz w:val="28"/>
          <w:szCs w:val="28"/>
        </w:rPr>
        <w:t xml:space="preserve"> экспертиз;</w:t>
      </w:r>
    </w:p>
    <w:p w:rsidR="00A40335" w:rsidRPr="00A40335" w:rsidRDefault="00A40335" w:rsidP="00A4033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40335">
        <w:rPr>
          <w:sz w:val="28"/>
          <w:szCs w:val="28"/>
        </w:rPr>
        <w:t>- организационно-техническое обеспечение формирования и ведения информационных ресурсов, связанных с осуществлением полномочий Рособрнадзора.</w:t>
      </w:r>
    </w:p>
    <w:p w:rsidR="0043640A" w:rsidRDefault="00A40335" w:rsidP="006F6F1D">
      <w:pPr>
        <w:pStyle w:val="af1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п</w:t>
      </w:r>
      <w:r w:rsidR="0043640A" w:rsidRPr="0043640A">
        <w:rPr>
          <w:rFonts w:ascii="Times New Roman" w:hAnsi="Times New Roman" w:cs="Times New Roman"/>
        </w:rPr>
        <w:t>исьмом Рособрнадзора от 30.03.2023 № 03-58-56/06-1008 согласован План деятельности ФГБУ «</w:t>
      </w:r>
      <w:proofErr w:type="spellStart"/>
      <w:r w:rsidR="0043640A" w:rsidRPr="0043640A">
        <w:rPr>
          <w:rFonts w:ascii="Times New Roman" w:hAnsi="Times New Roman" w:cs="Times New Roman"/>
        </w:rPr>
        <w:t>Росаккредагентство</w:t>
      </w:r>
      <w:proofErr w:type="spellEnd"/>
      <w:r w:rsidR="0043640A" w:rsidRPr="0043640A">
        <w:rPr>
          <w:rFonts w:ascii="Times New Roman" w:hAnsi="Times New Roman" w:cs="Times New Roman"/>
        </w:rPr>
        <w:t>» в рамках работ, предусмотренных государственным заданием, на 2023 год.</w:t>
      </w:r>
    </w:p>
    <w:p w:rsidR="006F6F1D" w:rsidRPr="006F6F1D" w:rsidRDefault="006F6F1D" w:rsidP="006F6F1D">
      <w:pPr>
        <w:pStyle w:val="af6"/>
        <w:numPr>
          <w:ilvl w:val="0"/>
          <w:numId w:val="24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1D">
        <w:rPr>
          <w:rFonts w:ascii="Times New Roman" w:hAnsi="Times New Roman" w:cs="Times New Roman"/>
          <w:sz w:val="28"/>
          <w:szCs w:val="28"/>
        </w:rPr>
        <w:t xml:space="preserve">В отношении ФГАНУ </w:t>
      </w:r>
      <w:proofErr w:type="spellStart"/>
      <w:r w:rsidRPr="006F6F1D"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 w:rsidRPr="006F6F1D">
        <w:rPr>
          <w:rFonts w:ascii="Times New Roman" w:hAnsi="Times New Roman" w:cs="Times New Roman"/>
          <w:sz w:val="28"/>
          <w:szCs w:val="28"/>
        </w:rPr>
        <w:t xml:space="preserve"> проведен мониторинг организационно-технического обеспечения и ведения информационных систем/ресурсов в рамках полномочий Рособрнадзора.</w:t>
      </w:r>
    </w:p>
    <w:p w:rsidR="006F6F1D" w:rsidRPr="006F6F1D" w:rsidRDefault="006F6F1D" w:rsidP="006F6F1D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  <w:r w:rsidRPr="006F6F1D">
        <w:rPr>
          <w:rFonts w:ascii="Times New Roman" w:hAnsi="Times New Roman" w:cs="Times New Roman"/>
        </w:rPr>
        <w:t xml:space="preserve">Кроме того, письмом Рособрнадзора от 16.03.2023 № 04-58-49/06-833 согласован План деятельности ФГАНУ </w:t>
      </w:r>
      <w:proofErr w:type="spellStart"/>
      <w:r w:rsidRPr="006F6F1D">
        <w:rPr>
          <w:rFonts w:ascii="Times New Roman" w:hAnsi="Times New Roman" w:cs="Times New Roman"/>
        </w:rPr>
        <w:t>ЦИТиС</w:t>
      </w:r>
      <w:proofErr w:type="spellEnd"/>
      <w:r w:rsidRPr="006F6F1D">
        <w:rPr>
          <w:rFonts w:ascii="Times New Roman" w:hAnsi="Times New Roman" w:cs="Times New Roman"/>
        </w:rPr>
        <w:t xml:space="preserve"> в рамках работ, предусмотренных государственным заданием, на 2023 год.</w:t>
      </w:r>
    </w:p>
    <w:p w:rsidR="00DB2D02" w:rsidRPr="00DB2D02" w:rsidRDefault="00DB2D02" w:rsidP="00DB2D02">
      <w:pPr>
        <w:pStyle w:val="af1"/>
        <w:numPr>
          <w:ilvl w:val="0"/>
          <w:numId w:val="24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DB2D02">
        <w:rPr>
          <w:rFonts w:ascii="Times New Roman" w:eastAsia="Times New Roman" w:hAnsi="Times New Roman" w:cs="Times New Roman"/>
          <w:lang w:eastAsia="ru-RU"/>
        </w:rPr>
        <w:t xml:space="preserve">В отношении ФГБНУ «ФИПИ» и ФГБУ «Федеральный центр тестирования» осуществлен контроль в части своевременного предоставления отчетов о выполнении государственных заданий </w:t>
      </w:r>
      <w:r>
        <w:rPr>
          <w:rFonts w:ascii="Times New Roman" w:hAnsi="Times New Roman" w:cs="Times New Roman"/>
        </w:rPr>
        <w:t xml:space="preserve">за </w:t>
      </w:r>
      <w:r w:rsidRPr="00DB2D02">
        <w:rPr>
          <w:rFonts w:ascii="Times New Roman" w:hAnsi="Times New Roman" w:cs="Times New Roman"/>
        </w:rPr>
        <w:t>2022 год</w:t>
      </w:r>
      <w:r>
        <w:rPr>
          <w:rFonts w:ascii="Times New Roman" w:hAnsi="Times New Roman" w:cs="Times New Roman"/>
        </w:rPr>
        <w:t xml:space="preserve">. Также в </w:t>
      </w:r>
      <w:r w:rsidRPr="00F167A4">
        <w:rPr>
          <w:rFonts w:ascii="Times New Roman" w:hAnsi="Times New Roman" w:cs="Times New Roman"/>
        </w:rPr>
        <w:t>ФГБНУ «ФИПИ»</w:t>
      </w:r>
      <w:r>
        <w:rPr>
          <w:rFonts w:ascii="Times New Roman" w:hAnsi="Times New Roman" w:cs="Times New Roman"/>
        </w:rPr>
        <w:t xml:space="preserve"> </w:t>
      </w:r>
      <w:r w:rsidRPr="00DB2D02">
        <w:rPr>
          <w:rFonts w:ascii="Times New Roman" w:eastAsia="Times New Roman" w:hAnsi="Times New Roman" w:cs="Times New Roman"/>
          <w:lang w:eastAsia="ru-RU"/>
        </w:rPr>
        <w:t xml:space="preserve">осуществлен контроль в части своевременного предоставления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отчета </w:t>
      </w:r>
      <w:r w:rsidRPr="00F167A4">
        <w:rPr>
          <w:rFonts w:ascii="Times New Roman" w:hAnsi="Times New Roman" w:cs="Times New Roman"/>
        </w:rPr>
        <w:t xml:space="preserve">о выполнении тематического плана работ за </w:t>
      </w:r>
      <w:r w:rsidR="00032760">
        <w:rPr>
          <w:rFonts w:ascii="Times New Roman" w:hAnsi="Times New Roman" w:cs="Times New Roman"/>
          <w:lang w:val="en-US"/>
        </w:rPr>
        <w:t>I</w:t>
      </w:r>
      <w:r w:rsidRPr="00F167A4">
        <w:rPr>
          <w:rFonts w:ascii="Times New Roman" w:hAnsi="Times New Roman" w:cs="Times New Roman"/>
        </w:rPr>
        <w:t xml:space="preserve"> квартал 2023 года.</w:t>
      </w:r>
    </w:p>
    <w:p w:rsidR="00DB2D02" w:rsidRPr="00F167A4" w:rsidRDefault="00DB2D02" w:rsidP="00DB2D02">
      <w:pPr>
        <w:tabs>
          <w:tab w:val="left" w:pos="851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в отчетный период п</w:t>
      </w:r>
      <w:r w:rsidRPr="00F167A4">
        <w:rPr>
          <w:sz w:val="28"/>
          <w:szCs w:val="28"/>
        </w:rPr>
        <w:t>одготовлены аналитические отчеты, подтверждающие оказание государственных услуг (выполнение работ) за отчетный 2022 год</w:t>
      </w:r>
      <w:r>
        <w:rPr>
          <w:sz w:val="28"/>
          <w:szCs w:val="28"/>
        </w:rPr>
        <w:t>,</w:t>
      </w:r>
      <w:r w:rsidRPr="00F167A4">
        <w:rPr>
          <w:sz w:val="28"/>
          <w:szCs w:val="28"/>
        </w:rPr>
        <w:t xml:space="preserve"> и копии реестров документов, подтверждающих выполнение содержащихся в государственных заданиях 2022 года показателей объема оказываемых государственных услуг (выполняемых работ) подведомственных </w:t>
      </w:r>
      <w:proofErr w:type="spellStart"/>
      <w:r w:rsidRPr="00F167A4">
        <w:rPr>
          <w:sz w:val="28"/>
          <w:szCs w:val="28"/>
        </w:rPr>
        <w:t>Рособрнадзору</w:t>
      </w:r>
      <w:proofErr w:type="spellEnd"/>
      <w:r w:rsidRPr="00F167A4">
        <w:rPr>
          <w:sz w:val="28"/>
          <w:szCs w:val="28"/>
        </w:rPr>
        <w:t xml:space="preserve"> учреждений ФГБНУ «</w:t>
      </w:r>
      <w:r>
        <w:rPr>
          <w:sz w:val="28"/>
          <w:szCs w:val="28"/>
        </w:rPr>
        <w:t>ФИПИ</w:t>
      </w:r>
      <w:r w:rsidRPr="00F167A4">
        <w:rPr>
          <w:sz w:val="28"/>
          <w:szCs w:val="28"/>
        </w:rPr>
        <w:t>» и ФГБУ «Федеральный центр тестирования».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167A4">
        <w:rPr>
          <w:sz w:val="28"/>
          <w:szCs w:val="28"/>
        </w:rPr>
        <w:t>Осуществлен контроль за предоставлением статистических данных по форме федерального статистического наблюдения № 2-наука (</w:t>
      </w:r>
      <w:proofErr w:type="gramStart"/>
      <w:r w:rsidRPr="00F167A4">
        <w:rPr>
          <w:sz w:val="28"/>
          <w:szCs w:val="28"/>
        </w:rPr>
        <w:t>ИНВ</w:t>
      </w:r>
      <w:proofErr w:type="gramEnd"/>
      <w:r w:rsidRPr="00F167A4">
        <w:rPr>
          <w:sz w:val="28"/>
          <w:szCs w:val="28"/>
        </w:rPr>
        <w:t>) (краткая) за 2022 год ФГБНУ «ФИПИ».</w:t>
      </w:r>
    </w:p>
    <w:p w:rsidR="00F409C5" w:rsidRPr="006E247C" w:rsidRDefault="00F409C5" w:rsidP="00F409C5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</w:p>
    <w:p w:rsidR="009A30D3" w:rsidRPr="006E247C" w:rsidRDefault="00CE196B" w:rsidP="00D96A4F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VII. Текущие мероприятия обеспечивающего характера</w:t>
      </w:r>
    </w:p>
    <w:p w:rsidR="009A30D3" w:rsidRPr="006E247C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077A51" w:rsidRDefault="00CE196B" w:rsidP="00D96A4F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077A51">
        <w:rPr>
          <w:rFonts w:ascii="Times New Roman" w:hAnsi="Times New Roman" w:cs="Times New Roman"/>
          <w:b/>
        </w:rPr>
        <w:t>По мероприятию «Организ</w:t>
      </w:r>
      <w:r w:rsidR="00820025" w:rsidRPr="00077A51">
        <w:rPr>
          <w:rFonts w:ascii="Times New Roman" w:hAnsi="Times New Roman" w:cs="Times New Roman"/>
          <w:b/>
        </w:rPr>
        <w:t>ация делопроизводства» (пункт 47</w:t>
      </w:r>
      <w:r w:rsidRPr="00077A51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D96A4F">
      <w:pPr>
        <w:pStyle w:val="af1"/>
        <w:ind w:left="709"/>
        <w:rPr>
          <w:rFonts w:ascii="Times New Roman" w:hAnsi="Times New Roman" w:cs="Times New Roman"/>
          <w:b/>
        </w:rPr>
      </w:pPr>
    </w:p>
    <w:p w:rsidR="004B7ADB" w:rsidRPr="004B7ADB" w:rsidRDefault="004B7ADB" w:rsidP="004B7ADB">
      <w:pPr>
        <w:ind w:right="97" w:firstLine="709"/>
        <w:jc w:val="both"/>
        <w:rPr>
          <w:sz w:val="28"/>
          <w:szCs w:val="28"/>
        </w:rPr>
      </w:pPr>
      <w:r w:rsidRPr="004B7ADB">
        <w:rPr>
          <w:sz w:val="28"/>
          <w:szCs w:val="28"/>
        </w:rPr>
        <w:t xml:space="preserve">В </w:t>
      </w:r>
      <w:r w:rsidRPr="004B7ADB">
        <w:rPr>
          <w:sz w:val="28"/>
          <w:szCs w:val="28"/>
          <w:lang w:val="en-US"/>
        </w:rPr>
        <w:t>I</w:t>
      </w:r>
      <w:r w:rsidRPr="004B7ADB">
        <w:rPr>
          <w:sz w:val="28"/>
          <w:szCs w:val="28"/>
        </w:rPr>
        <w:t xml:space="preserve"> квартале 2023 года издано 768 распорядительных документов, </w:t>
      </w:r>
      <w:r w:rsidR="00DF78C7">
        <w:rPr>
          <w:sz w:val="28"/>
          <w:szCs w:val="28"/>
        </w:rPr>
        <w:br/>
      </w:r>
      <w:r w:rsidRPr="004B7ADB">
        <w:rPr>
          <w:sz w:val="28"/>
          <w:szCs w:val="28"/>
        </w:rPr>
        <w:t>в том числе 538 приказов, 218 распоряжений, 12 решений.</w:t>
      </w:r>
    </w:p>
    <w:p w:rsidR="00170352" w:rsidRPr="006E247C" w:rsidRDefault="00170352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5336D7" w:rsidRDefault="00CE196B" w:rsidP="00C92EF2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D7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92EF2" w:rsidRPr="005336D7">
        <w:rPr>
          <w:rFonts w:ascii="Times New Roman" w:hAnsi="Times New Roman" w:cs="Times New Roman"/>
          <w:b/>
          <w:sz w:val="28"/>
          <w:szCs w:val="28"/>
        </w:rPr>
        <w:t>Развитие и сопровождение электронных сервисов информационной системы межведомственного электронного взаимодействия</w:t>
      </w:r>
      <w:r w:rsidRPr="005336D7">
        <w:rPr>
          <w:rFonts w:ascii="Times New Roman" w:hAnsi="Times New Roman" w:cs="Times New Roman"/>
          <w:b/>
          <w:sz w:val="28"/>
          <w:szCs w:val="28"/>
        </w:rPr>
        <w:t>» (пункт 4</w:t>
      </w:r>
      <w:r w:rsidR="00C92EF2" w:rsidRPr="005336D7">
        <w:rPr>
          <w:rFonts w:ascii="Times New Roman" w:hAnsi="Times New Roman" w:cs="Times New Roman"/>
          <w:b/>
          <w:sz w:val="28"/>
          <w:szCs w:val="28"/>
        </w:rPr>
        <w:t>8</w:t>
      </w:r>
      <w:r w:rsidRPr="005336D7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5336D7" w:rsidRDefault="009A30D3" w:rsidP="00D96A4F">
      <w:pPr>
        <w:pStyle w:val="af6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Default="005336D7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D7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функционирования, включая мероприятия по обеспечению информационной безопасности, электронных сервисов информационной системы межведомственного электронного взаимодействия (далее – СМЭВ Рособрнадзора) реализуется силами подведомственным </w:t>
      </w:r>
      <w:proofErr w:type="spellStart"/>
      <w:r w:rsidRPr="005336D7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5336D7">
        <w:rPr>
          <w:rFonts w:ascii="Times New Roman" w:hAnsi="Times New Roman" w:cs="Times New Roman"/>
          <w:sz w:val="28"/>
          <w:szCs w:val="28"/>
        </w:rPr>
        <w:t xml:space="preserve"> учреждением ФГАНУ </w:t>
      </w:r>
      <w:proofErr w:type="spellStart"/>
      <w:r w:rsidRPr="005336D7"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 w:rsidRPr="005336D7">
        <w:rPr>
          <w:rFonts w:ascii="Times New Roman" w:hAnsi="Times New Roman" w:cs="Times New Roman"/>
          <w:sz w:val="28"/>
          <w:szCs w:val="28"/>
        </w:rPr>
        <w:t>. В настоящее время необходимость проведения работ по развитию СМЭВ Рособрнадзора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6D7" w:rsidRPr="006E247C" w:rsidRDefault="005336D7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F2" w:rsidRPr="00E05069" w:rsidRDefault="00CE196B" w:rsidP="00C92EF2">
      <w:pPr>
        <w:pStyle w:val="af1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E05069">
        <w:rPr>
          <w:rFonts w:ascii="Times New Roman" w:hAnsi="Times New Roman" w:cs="Times New Roman"/>
          <w:b/>
        </w:rPr>
        <w:t>По</w:t>
      </w:r>
      <w:r w:rsidR="00C92EF2" w:rsidRPr="00E05069">
        <w:rPr>
          <w:rFonts w:ascii="Times New Roman" w:hAnsi="Times New Roman" w:cs="Times New Roman"/>
          <w:b/>
        </w:rPr>
        <w:t xml:space="preserve"> мероприятию «</w:t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Контроль исполнения поручений Президента Российской Федерации и Правительства Российской Федерации, входящих в </w:t>
      </w:r>
      <w:proofErr w:type="spellStart"/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>Рособрнадзор</w:t>
      </w:r>
      <w:proofErr w:type="spellEnd"/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>. Мониторинг исполнения Рособрнадзором указанных поручений посредством информационной системы «ИС МКЗ»» (пункт 49 Плана).</w:t>
      </w:r>
    </w:p>
    <w:p w:rsidR="00C92EF2" w:rsidRPr="00E05069" w:rsidRDefault="00E108D8" w:rsidP="00E05069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E05069">
        <w:rPr>
          <w:rFonts w:ascii="Times New Roman" w:hAnsi="Times New Roman" w:cs="Times New Roman"/>
        </w:rPr>
        <w:t xml:space="preserve">В соответствии с письмами Аппарата Правительства Российской Федерации </w:t>
      </w:r>
      <w:r w:rsidRPr="00E05069">
        <w:rPr>
          <w:rFonts w:ascii="Times New Roman" w:hAnsi="Times New Roman" w:cs="Times New Roman"/>
        </w:rPr>
        <w:br/>
        <w:t xml:space="preserve">от 08.12.2020 № П43-77414, от 14.07.2021 № П43-47959 Федеральная служба </w:t>
      </w:r>
      <w:r w:rsidRPr="00E05069">
        <w:rPr>
          <w:rFonts w:ascii="Times New Roman" w:hAnsi="Times New Roman" w:cs="Times New Roman"/>
        </w:rPr>
        <w:br/>
        <w:t xml:space="preserve">по надзору в сфере образования и науки в августе 2021 года подключена </w:t>
      </w:r>
      <w:r w:rsidRPr="00E05069">
        <w:rPr>
          <w:rFonts w:ascii="Times New Roman" w:hAnsi="Times New Roman" w:cs="Times New Roman"/>
        </w:rPr>
        <w:br/>
        <w:t>к информационной системе мониторинга реализации ключевых задач Правительства Российской Федерации, обеспечивающей мониторинг исполнения федеральными органами исполнительной власти поручений Президента Российской Федерации, Правительства Российской Федерации и Аппарата Правительства Российской Федерации</w:t>
      </w:r>
      <w:r w:rsidR="00E05069" w:rsidRPr="00E05069">
        <w:rPr>
          <w:rFonts w:ascii="Times New Roman" w:hAnsi="Times New Roman" w:cs="Times New Roman"/>
        </w:rPr>
        <w:t xml:space="preserve"> (далее – </w:t>
      </w:r>
      <w:r w:rsidR="00E05069" w:rsidRPr="00E05069">
        <w:rPr>
          <w:rFonts w:ascii="Times New Roman" w:eastAsia="Times New Roman" w:hAnsi="Times New Roman" w:cs="Times New Roman"/>
          <w:bCs/>
          <w:lang w:eastAsia="ru-RU"/>
        </w:rPr>
        <w:t>«ИС МКЗ»)</w:t>
      </w:r>
      <w:r w:rsidRPr="00E05069">
        <w:rPr>
          <w:rFonts w:ascii="Times New Roman" w:hAnsi="Times New Roman" w:cs="Times New Roman"/>
        </w:rPr>
        <w:t>.</w:t>
      </w:r>
      <w:proofErr w:type="gramEnd"/>
    </w:p>
    <w:p w:rsidR="00E108D8" w:rsidRDefault="00E05069" w:rsidP="00D96A4F">
      <w:pPr>
        <w:pStyle w:val="af1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E05069">
        <w:rPr>
          <w:rFonts w:ascii="Times New Roman" w:hAnsi="Times New Roman" w:cs="Times New Roman"/>
        </w:rPr>
        <w:t xml:space="preserve">Рособрнадзором на ежедневной основе осуществляется мониторинг поручений, размещенных в </w:t>
      </w:r>
      <w:r w:rsidRPr="00E05069">
        <w:rPr>
          <w:rFonts w:ascii="Times New Roman" w:eastAsia="Times New Roman" w:hAnsi="Times New Roman" w:cs="Times New Roman"/>
          <w:bCs/>
          <w:lang w:eastAsia="ru-RU"/>
        </w:rPr>
        <w:t>«ИС МКЗ».</w:t>
      </w:r>
    </w:p>
    <w:p w:rsidR="00E05069" w:rsidRDefault="00E05069" w:rsidP="00C6290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E05069">
        <w:rPr>
          <w:bCs/>
          <w:sz w:val="28"/>
          <w:szCs w:val="28"/>
        </w:rPr>
        <w:t>В отчетном периоде поручения с истекшим сроком исполнения, находящиеся на исполнении у Рособрнадзора, отсутств</w:t>
      </w:r>
      <w:r>
        <w:rPr>
          <w:bCs/>
          <w:sz w:val="28"/>
          <w:szCs w:val="28"/>
        </w:rPr>
        <w:t>овали.</w:t>
      </w:r>
    </w:p>
    <w:p w:rsidR="009236DA" w:rsidRDefault="009236DA" w:rsidP="00E05069">
      <w:pPr>
        <w:spacing w:line="288" w:lineRule="auto"/>
        <w:ind w:left="-567" w:firstLine="1276"/>
        <w:jc w:val="both"/>
        <w:rPr>
          <w:bCs/>
          <w:sz w:val="28"/>
          <w:szCs w:val="28"/>
        </w:rPr>
      </w:pPr>
    </w:p>
    <w:p w:rsidR="009A30D3" w:rsidRPr="006B0D24" w:rsidRDefault="00CE196B" w:rsidP="00C07F1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B0D24">
        <w:rPr>
          <w:rFonts w:ascii="Times New Roman" w:hAnsi="Times New Roman" w:cs="Times New Roman"/>
          <w:b/>
        </w:rPr>
        <w:t>По мероприятию «</w:t>
      </w:r>
      <w:r w:rsidR="00C92EF2" w:rsidRPr="006B0D24">
        <w:rPr>
          <w:rFonts w:ascii="Times New Roman" w:hAnsi="Times New Roman" w:cs="Times New Roman"/>
          <w:b/>
        </w:rPr>
        <w:t>Мониторинг подсистемы досудебного обжалования Государс</w:t>
      </w:r>
      <w:r w:rsidR="00C07F18" w:rsidRPr="006B0D24">
        <w:rPr>
          <w:rFonts w:ascii="Times New Roman" w:hAnsi="Times New Roman" w:cs="Times New Roman"/>
          <w:b/>
        </w:rPr>
        <w:t>твенной информационной системы «</w:t>
      </w:r>
      <w:r w:rsidR="00C92EF2" w:rsidRPr="006B0D24">
        <w:rPr>
          <w:rFonts w:ascii="Times New Roman" w:hAnsi="Times New Roman" w:cs="Times New Roman"/>
          <w:b/>
        </w:rPr>
        <w:t>Типовое облачное решение по автоматизации контр</w:t>
      </w:r>
      <w:r w:rsidR="00C07F18" w:rsidRPr="006B0D24">
        <w:rPr>
          <w:rFonts w:ascii="Times New Roman" w:hAnsi="Times New Roman" w:cs="Times New Roman"/>
          <w:b/>
        </w:rPr>
        <w:t>ольной (надзорной) деятельности»</w:t>
      </w:r>
      <w:r w:rsidR="00C92EF2" w:rsidRPr="006B0D24">
        <w:rPr>
          <w:rFonts w:ascii="Times New Roman" w:hAnsi="Times New Roman" w:cs="Times New Roman"/>
          <w:b/>
        </w:rPr>
        <w:t xml:space="preserve"> (далее - ГИС ТОР КНД), рассмотрение жалоб контролируемых лиц в ГИС ТОР КНД, подготовка по результатам рассмотрения указанных жалоб проектов решений Рособрнадзора и их размещение в ГИС ТОР КНД</w:t>
      </w:r>
      <w:r w:rsidRPr="006B0D24">
        <w:rPr>
          <w:rFonts w:ascii="Times New Roman" w:hAnsi="Times New Roman" w:cs="Times New Roman"/>
          <w:b/>
        </w:rPr>
        <w:t xml:space="preserve">» (пункт </w:t>
      </w:r>
      <w:r w:rsidR="00C07F18" w:rsidRPr="006B0D24">
        <w:rPr>
          <w:rFonts w:ascii="Times New Roman" w:hAnsi="Times New Roman" w:cs="Times New Roman"/>
          <w:b/>
        </w:rPr>
        <w:t>50</w:t>
      </w:r>
      <w:r w:rsidRPr="006B0D24">
        <w:rPr>
          <w:rFonts w:ascii="Times New Roman" w:hAnsi="Times New Roman" w:cs="Times New Roman"/>
          <w:b/>
        </w:rPr>
        <w:t xml:space="preserve"> Плана).</w:t>
      </w:r>
    </w:p>
    <w:p w:rsidR="00E108D8" w:rsidRPr="006B0D24" w:rsidRDefault="00E108D8" w:rsidP="00E108D8">
      <w:pPr>
        <w:pStyle w:val="af1"/>
        <w:ind w:left="709"/>
        <w:rPr>
          <w:rFonts w:ascii="Times New Roman" w:hAnsi="Times New Roman" w:cs="Times New Roman"/>
          <w:b/>
        </w:rPr>
      </w:pPr>
    </w:p>
    <w:p w:rsidR="00E108D8" w:rsidRPr="006E247C" w:rsidRDefault="00E108D8" w:rsidP="00E108D8">
      <w:pPr>
        <w:ind w:firstLine="709"/>
        <w:jc w:val="both"/>
        <w:rPr>
          <w:sz w:val="28"/>
          <w:szCs w:val="28"/>
        </w:rPr>
      </w:pPr>
      <w:r w:rsidRPr="006B0D24">
        <w:rPr>
          <w:sz w:val="28"/>
          <w:szCs w:val="28"/>
        </w:rPr>
        <w:t>В отчетный период в рамках досудебного обжалования решений Рособрнадзора, действий (бездействия) должностных лиц Рособрнадзора</w:t>
      </w:r>
      <w:r w:rsidRPr="006B0D24">
        <w:rPr>
          <w:sz w:val="28"/>
          <w:szCs w:val="28"/>
        </w:rPr>
        <w:br/>
        <w:t xml:space="preserve">при реализации полномочий государственного контроля (надзора) соответствующие жалобы в </w:t>
      </w:r>
      <w:proofErr w:type="spellStart"/>
      <w:r w:rsidRPr="006B0D24">
        <w:rPr>
          <w:sz w:val="28"/>
          <w:szCs w:val="28"/>
        </w:rPr>
        <w:t>Рособрнадзор</w:t>
      </w:r>
      <w:proofErr w:type="spellEnd"/>
      <w:r w:rsidRPr="006B0D24">
        <w:rPr>
          <w:sz w:val="28"/>
          <w:szCs w:val="28"/>
        </w:rPr>
        <w:t xml:space="preserve"> не поступали.</w:t>
      </w:r>
    </w:p>
    <w:p w:rsidR="009A30D3" w:rsidRPr="004A08AD" w:rsidRDefault="009A30D3" w:rsidP="00D96A4F">
      <w:pPr>
        <w:pStyle w:val="af1"/>
        <w:rPr>
          <w:rFonts w:ascii="Times New Roman" w:hAnsi="Times New Roman" w:cs="Times New Roman"/>
          <w:b/>
        </w:rPr>
      </w:pPr>
    </w:p>
    <w:p w:rsidR="009A30D3" w:rsidRPr="004A08AD" w:rsidRDefault="00CE196B" w:rsidP="00C07F18">
      <w:pPr>
        <w:pStyle w:val="af6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8AD">
        <w:rPr>
          <w:rFonts w:ascii="Times New Roman" w:hAnsi="Times New Roman" w:cs="Times New Roman"/>
          <w:b/>
          <w:sz w:val="28"/>
          <w:szCs w:val="28"/>
        </w:rPr>
        <w:t>По мероприятиям «</w:t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 xml:space="preserve">Представление интересов Рособрнадзора </w:t>
      </w:r>
      <w:r w:rsidR="00EA7794">
        <w:rPr>
          <w:rFonts w:ascii="Times New Roman" w:hAnsi="Times New Roman" w:cs="Times New Roman"/>
          <w:b/>
          <w:sz w:val="28"/>
          <w:szCs w:val="28"/>
        </w:rPr>
        <w:br/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 xml:space="preserve">в судебных органах Российской Федерации, в том числе подготовка заявлений (исковых заявлений), отзывов, возражений на заявления граждан </w:t>
      </w:r>
      <w:r w:rsidR="00EA7794">
        <w:rPr>
          <w:rFonts w:ascii="Times New Roman" w:hAnsi="Times New Roman" w:cs="Times New Roman"/>
          <w:b/>
          <w:sz w:val="28"/>
          <w:szCs w:val="28"/>
        </w:rPr>
        <w:br/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>и организаций, совершение иных процессуальных действий по поручению руководства Рособрнадзора</w:t>
      </w:r>
      <w:r w:rsidRPr="004A08AD">
        <w:rPr>
          <w:rFonts w:ascii="Times New Roman" w:hAnsi="Times New Roman" w:cs="Times New Roman"/>
          <w:b/>
          <w:sz w:val="28"/>
          <w:szCs w:val="28"/>
        </w:rPr>
        <w:t>» (пункты</w:t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AD">
        <w:rPr>
          <w:rFonts w:ascii="Times New Roman" w:hAnsi="Times New Roman" w:cs="Times New Roman"/>
          <w:b/>
          <w:sz w:val="28"/>
          <w:szCs w:val="28"/>
        </w:rPr>
        <w:t>51 Плана).</w:t>
      </w:r>
    </w:p>
    <w:p w:rsidR="00ED336A" w:rsidRPr="0040517E" w:rsidRDefault="00ED336A" w:rsidP="0040517E">
      <w:pPr>
        <w:pStyle w:val="af1"/>
        <w:ind w:firstLine="709"/>
        <w:rPr>
          <w:rFonts w:ascii="Times New Roman" w:hAnsi="Times New Roman" w:cs="Times New Roman"/>
        </w:rPr>
      </w:pPr>
    </w:p>
    <w:p w:rsidR="0040517E" w:rsidRDefault="0040517E" w:rsidP="0040517E">
      <w:pPr>
        <w:adjustRightInd w:val="0"/>
        <w:ind w:firstLine="709"/>
        <w:jc w:val="both"/>
        <w:rPr>
          <w:sz w:val="28"/>
          <w:szCs w:val="28"/>
        </w:rPr>
      </w:pPr>
      <w:r w:rsidRPr="0040517E">
        <w:rPr>
          <w:sz w:val="28"/>
          <w:szCs w:val="28"/>
        </w:rPr>
        <w:t xml:space="preserve">В отчетном периоде представители Рособрнадзора приняли участие в 12 судебных заседаниях.    </w:t>
      </w:r>
    </w:p>
    <w:p w:rsidR="0040517E" w:rsidRPr="0040517E" w:rsidRDefault="0040517E" w:rsidP="0040517E">
      <w:pPr>
        <w:adjustRightInd w:val="0"/>
        <w:ind w:firstLine="709"/>
        <w:jc w:val="both"/>
        <w:rPr>
          <w:sz w:val="28"/>
          <w:szCs w:val="28"/>
        </w:rPr>
      </w:pPr>
      <w:r w:rsidRPr="0040517E">
        <w:rPr>
          <w:sz w:val="28"/>
          <w:szCs w:val="28"/>
        </w:rPr>
        <w:t>По состоянию на 31.03.2023 принято 11 судебных актов, 9 из которых –                   в пользу Рособрнадзора.</w:t>
      </w:r>
    </w:p>
    <w:p w:rsidR="0040517E" w:rsidRPr="006E247C" w:rsidRDefault="0040517E" w:rsidP="00A866B1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4B7ADB" w:rsidRDefault="00CE196B" w:rsidP="00C07F1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567298">
        <w:rPr>
          <w:rFonts w:ascii="Times New Roman" w:hAnsi="Times New Roman" w:cs="Times New Roman"/>
          <w:b/>
        </w:rPr>
        <w:t>По мероприятию «</w:t>
      </w:r>
      <w:r w:rsidR="00C07F18" w:rsidRPr="00567298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государственных программ Российской Федерации</w:t>
      </w:r>
      <w:r w:rsidRPr="00567298">
        <w:rPr>
          <w:rFonts w:ascii="Times New Roman" w:eastAsia="Times New Roman" w:hAnsi="Times New Roman" w:cs="Times New Roman"/>
          <w:b/>
          <w:bCs/>
          <w:lang w:eastAsia="ru-RU"/>
        </w:rPr>
        <w:t>» (Пункт 52 Плана).</w:t>
      </w:r>
    </w:p>
    <w:p w:rsidR="004B7ADB" w:rsidRDefault="004B7ADB" w:rsidP="004B7ADB">
      <w:pPr>
        <w:pStyle w:val="af1"/>
        <w:rPr>
          <w:rFonts w:ascii="Times New Roman" w:hAnsi="Times New Roman" w:cs="Times New Roman"/>
          <w:b/>
        </w:rPr>
      </w:pP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/>
        </w:rPr>
      </w:pPr>
      <w:proofErr w:type="gramStart"/>
      <w:r w:rsidRPr="00684CB4">
        <w:rPr>
          <w:sz w:val="28"/>
          <w:szCs w:val="28"/>
        </w:rPr>
        <w:t xml:space="preserve">В </w:t>
      </w:r>
      <w:r w:rsidRPr="00684CB4">
        <w:rPr>
          <w:sz w:val="28"/>
          <w:szCs w:val="28"/>
          <w:lang w:val="x-none"/>
        </w:rPr>
        <w:t xml:space="preserve">соответствии с постановлениями Правительства Российской Федерации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от 26.12.2017 № 1642, от 29.03.2019 № 377, от 15.04.2014</w:t>
      </w:r>
      <w:r w:rsidRPr="00684CB4">
        <w:rPr>
          <w:sz w:val="28"/>
          <w:szCs w:val="28"/>
        </w:rPr>
        <w:t xml:space="preserve"> </w:t>
      </w:r>
      <w:r w:rsidRPr="00684CB4">
        <w:rPr>
          <w:sz w:val="28"/>
          <w:szCs w:val="28"/>
          <w:lang w:val="x-none"/>
        </w:rPr>
        <w:t xml:space="preserve">№ 313, от 15.04.2014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 xml:space="preserve">№ 296 и от 30.12.2017 № 1710 </w:t>
      </w:r>
      <w:proofErr w:type="spellStart"/>
      <w:r w:rsidRPr="00684CB4">
        <w:rPr>
          <w:sz w:val="28"/>
          <w:szCs w:val="28"/>
          <w:lang w:val="x-none"/>
        </w:rPr>
        <w:t>Рособрнадзор</w:t>
      </w:r>
      <w:proofErr w:type="spellEnd"/>
      <w:r w:rsidRPr="00684CB4">
        <w:rPr>
          <w:sz w:val="28"/>
          <w:szCs w:val="28"/>
          <w:lang w:val="x-none"/>
        </w:rPr>
        <w:t xml:space="preserve"> является участником государственных программ Российской Федерации «Развитие образования», «Научно</w:t>
      </w:r>
      <w:r w:rsidRPr="00684CB4">
        <w:rPr>
          <w:sz w:val="28"/>
          <w:szCs w:val="28"/>
        </w:rPr>
        <w:t>-</w:t>
      </w:r>
      <w:r w:rsidRPr="00684CB4">
        <w:rPr>
          <w:sz w:val="28"/>
          <w:szCs w:val="28"/>
          <w:lang w:val="x-none"/>
        </w:rPr>
        <w:t>технологическое развитие Российской Федерации», «Информационное общество», «Социальная поддержка граждан» и «Обеспечение доступным и комфортным жильем и коммунальными услугами граждан Российской Федерации».</w:t>
      </w:r>
      <w:proofErr w:type="gramEnd"/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  <w:lang w:val="x-none"/>
        </w:rPr>
        <w:t>1. В части реализации государственной программы Российской Федерации «Развитие образования»: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в Министерство просвещения Российской Федерации (ответственному исполнителю Программы) направлено письмо о ходе реализации в 2022 году государственной программы Российской Федерации «Развитие образования»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(</w:t>
      </w:r>
      <w:r>
        <w:rPr>
          <w:sz w:val="28"/>
          <w:szCs w:val="28"/>
        </w:rPr>
        <w:t>письмо Рособрнадзора</w:t>
      </w:r>
      <w:r w:rsidRPr="00684CB4">
        <w:rPr>
          <w:sz w:val="28"/>
          <w:szCs w:val="28"/>
          <w:lang w:val="x-none"/>
        </w:rPr>
        <w:t xml:space="preserve"> от </w:t>
      </w:r>
      <w:r w:rsidRPr="00684CB4">
        <w:rPr>
          <w:sz w:val="28"/>
          <w:szCs w:val="28"/>
        </w:rPr>
        <w:t>21</w:t>
      </w:r>
      <w:r w:rsidRPr="00684CB4">
        <w:rPr>
          <w:sz w:val="28"/>
          <w:szCs w:val="28"/>
          <w:lang w:val="x-none"/>
        </w:rPr>
        <w:t>.</w:t>
      </w:r>
      <w:r w:rsidRPr="00684CB4">
        <w:rPr>
          <w:sz w:val="28"/>
          <w:szCs w:val="28"/>
        </w:rPr>
        <w:t>02</w:t>
      </w:r>
      <w:r w:rsidRPr="00684CB4">
        <w:rPr>
          <w:sz w:val="28"/>
          <w:szCs w:val="28"/>
          <w:lang w:val="x-none"/>
        </w:rPr>
        <w:t>.202</w:t>
      </w:r>
      <w:r w:rsidRPr="00684CB4">
        <w:rPr>
          <w:sz w:val="28"/>
          <w:szCs w:val="28"/>
        </w:rPr>
        <w:t>3</w:t>
      </w:r>
      <w:r w:rsidRPr="00684CB4">
        <w:rPr>
          <w:sz w:val="28"/>
          <w:szCs w:val="28"/>
          <w:lang w:val="x-none"/>
        </w:rPr>
        <w:t xml:space="preserve"> № 01-52-</w:t>
      </w:r>
      <w:r w:rsidRPr="00684CB4">
        <w:rPr>
          <w:sz w:val="28"/>
          <w:szCs w:val="28"/>
        </w:rPr>
        <w:t>451</w:t>
      </w:r>
      <w:r w:rsidRPr="00684CB4">
        <w:rPr>
          <w:sz w:val="28"/>
          <w:szCs w:val="28"/>
          <w:lang w:val="x-none"/>
        </w:rPr>
        <w:t>/09-</w:t>
      </w:r>
      <w:r w:rsidRPr="00684CB4">
        <w:rPr>
          <w:sz w:val="28"/>
          <w:szCs w:val="28"/>
        </w:rPr>
        <w:t>93</w:t>
      </w:r>
      <w:r w:rsidRPr="00684CB4">
        <w:rPr>
          <w:sz w:val="28"/>
          <w:szCs w:val="28"/>
          <w:lang w:val="x-none"/>
        </w:rPr>
        <w:t>)</w:t>
      </w:r>
      <w:r w:rsidRPr="00684CB4">
        <w:rPr>
          <w:sz w:val="28"/>
          <w:szCs w:val="28"/>
        </w:rPr>
        <w:t>;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 в ГИИС </w:t>
      </w:r>
      <w:r>
        <w:rPr>
          <w:sz w:val="28"/>
          <w:szCs w:val="28"/>
        </w:rPr>
        <w:t>ЭБ</w:t>
      </w:r>
      <w:r w:rsidRPr="00684CB4">
        <w:rPr>
          <w:sz w:val="28"/>
          <w:szCs w:val="28"/>
        </w:rPr>
        <w:t xml:space="preserve"> сформирован и утвержден отчет о ходе реализации комплекса процессных мероприятий «Качество образования» за 2022 год;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в ГИИС </w:t>
      </w:r>
      <w:r>
        <w:rPr>
          <w:sz w:val="28"/>
          <w:szCs w:val="28"/>
        </w:rPr>
        <w:t>ЭБ</w:t>
      </w:r>
      <w:r w:rsidRPr="00684CB4">
        <w:rPr>
          <w:sz w:val="28"/>
          <w:szCs w:val="28"/>
        </w:rPr>
        <w:t xml:space="preserve"> представлена информация о ходе реализации комплекса процессных мероприятий «Качество образования» за январь, февраль 2023 года;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4CB4">
        <w:rPr>
          <w:sz w:val="28"/>
          <w:szCs w:val="28"/>
        </w:rPr>
        <w:t xml:space="preserve">- в ГИИС </w:t>
      </w:r>
      <w:r>
        <w:rPr>
          <w:sz w:val="28"/>
          <w:szCs w:val="28"/>
        </w:rPr>
        <w:t>ЭБ</w:t>
      </w:r>
      <w:r w:rsidRPr="00684CB4">
        <w:rPr>
          <w:sz w:val="28"/>
          <w:szCs w:val="28"/>
        </w:rPr>
        <w:t xml:space="preserve"> представлена информация о ходе реализации мероприятия (результата) «Все субъекты Российской Федерации организовали анализ результатов итогового сочинения в выпускных классах, </w:t>
      </w:r>
      <w:r w:rsidRPr="00684CB4">
        <w:rPr>
          <w:sz w:val="28"/>
          <w:szCs w:val="28"/>
        </w:rPr>
        <w:br/>
        <w:t xml:space="preserve">а также выработку мер по повышению качества обучения русскому языку совместно с общественными профессиональными организациями» комплекса процессных мероприятий «Научно-методическое, методическое и кадровое обеспечение обучения русскому языку и языкам народов Российской Федерации» </w:t>
      </w:r>
      <w:r w:rsidR="00394EC2">
        <w:rPr>
          <w:sz w:val="28"/>
          <w:szCs w:val="28"/>
        </w:rPr>
        <w:br/>
      </w:r>
      <w:r w:rsidRPr="00684CB4">
        <w:rPr>
          <w:sz w:val="28"/>
          <w:szCs w:val="28"/>
        </w:rPr>
        <w:t>за январь, февраль 2023 года.</w:t>
      </w:r>
      <w:proofErr w:type="gramEnd"/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/>
        </w:rPr>
      </w:pPr>
      <w:r w:rsidRPr="00684CB4">
        <w:rPr>
          <w:sz w:val="28"/>
          <w:szCs w:val="28"/>
        </w:rPr>
        <w:t>2</w:t>
      </w:r>
      <w:r w:rsidRPr="00684CB4">
        <w:rPr>
          <w:sz w:val="28"/>
          <w:szCs w:val="28"/>
          <w:lang w:val="x-none"/>
        </w:rPr>
        <w:t>. В части реализации государственной программы Российской Федерации «Научно-технологическое развитие Российской Федерации» в Министерство науки и высшего образования Российской Федерации (ответственному исполнителю Программы) направлены: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  <w:lang w:val="x-none"/>
        </w:rPr>
        <w:t xml:space="preserve">- информация </w:t>
      </w:r>
      <w:r w:rsidRPr="00684CB4">
        <w:rPr>
          <w:sz w:val="28"/>
          <w:szCs w:val="28"/>
        </w:rPr>
        <w:t>о</w:t>
      </w:r>
      <w:r w:rsidRPr="00684CB4">
        <w:rPr>
          <w:sz w:val="28"/>
          <w:szCs w:val="28"/>
          <w:lang w:val="x-none"/>
        </w:rPr>
        <w:t xml:space="preserve"> представлении отчетных данных на 31.12.2022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(</w:t>
      </w:r>
      <w:r w:rsidR="00420B47">
        <w:rPr>
          <w:sz w:val="28"/>
          <w:szCs w:val="28"/>
        </w:rPr>
        <w:t>письмо Рособрнадзора</w:t>
      </w:r>
      <w:r w:rsidRPr="00684CB4">
        <w:rPr>
          <w:sz w:val="28"/>
          <w:szCs w:val="28"/>
          <w:lang w:val="x-none"/>
        </w:rPr>
        <w:t xml:space="preserve"> от </w:t>
      </w:r>
      <w:r w:rsidRPr="00684CB4">
        <w:rPr>
          <w:sz w:val="28"/>
          <w:szCs w:val="28"/>
        </w:rPr>
        <w:t>11</w:t>
      </w:r>
      <w:r w:rsidRPr="00684CB4">
        <w:rPr>
          <w:sz w:val="28"/>
          <w:szCs w:val="28"/>
          <w:lang w:val="x-none"/>
        </w:rPr>
        <w:t>.</w:t>
      </w:r>
      <w:r w:rsidRPr="00684CB4">
        <w:rPr>
          <w:sz w:val="28"/>
          <w:szCs w:val="28"/>
        </w:rPr>
        <w:t>01</w:t>
      </w:r>
      <w:r w:rsidRPr="00684CB4">
        <w:rPr>
          <w:sz w:val="28"/>
          <w:szCs w:val="28"/>
          <w:lang w:val="x-none"/>
        </w:rPr>
        <w:t>.202</w:t>
      </w:r>
      <w:r w:rsidRPr="00684CB4">
        <w:rPr>
          <w:sz w:val="28"/>
          <w:szCs w:val="28"/>
        </w:rPr>
        <w:t>3</w:t>
      </w:r>
      <w:r w:rsidRPr="00684CB4">
        <w:rPr>
          <w:sz w:val="28"/>
          <w:szCs w:val="28"/>
          <w:lang w:val="x-none"/>
        </w:rPr>
        <w:t xml:space="preserve"> № 01-52-</w:t>
      </w:r>
      <w:r w:rsidRPr="00684CB4">
        <w:rPr>
          <w:sz w:val="28"/>
          <w:szCs w:val="28"/>
        </w:rPr>
        <w:t>3131</w:t>
      </w:r>
      <w:r w:rsidRPr="00684CB4">
        <w:rPr>
          <w:sz w:val="28"/>
          <w:szCs w:val="28"/>
          <w:lang w:val="x-none"/>
        </w:rPr>
        <w:t>/09-</w:t>
      </w:r>
      <w:r w:rsidRPr="00684CB4">
        <w:rPr>
          <w:sz w:val="28"/>
          <w:szCs w:val="28"/>
        </w:rPr>
        <w:t>5</w:t>
      </w:r>
      <w:r w:rsidRPr="00684CB4">
        <w:rPr>
          <w:sz w:val="28"/>
          <w:szCs w:val="28"/>
          <w:lang w:val="x-none"/>
        </w:rPr>
        <w:t>);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</w:t>
      </w:r>
      <w:r w:rsidRPr="00684CB4">
        <w:rPr>
          <w:sz w:val="28"/>
          <w:szCs w:val="28"/>
          <w:lang w:val="x-none"/>
        </w:rPr>
        <w:t xml:space="preserve">отчет о ходе реализации комплексов процессных мероприятий «Проведение прикладных научных исследований по широкому спектру направлений», «Реализация образовательных программ высшего образования», «Научное обеспечение государственного управления» за январь 2023 года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(</w:t>
      </w:r>
      <w:r w:rsidR="00420B47">
        <w:rPr>
          <w:sz w:val="28"/>
          <w:szCs w:val="28"/>
        </w:rPr>
        <w:t xml:space="preserve">письмо Рособрнадзора </w:t>
      </w:r>
      <w:r w:rsidRPr="00684CB4">
        <w:rPr>
          <w:sz w:val="28"/>
          <w:szCs w:val="28"/>
          <w:lang w:val="x-none"/>
        </w:rPr>
        <w:t>от 06.02.2023</w:t>
      </w:r>
      <w:r w:rsidRPr="00684CB4">
        <w:rPr>
          <w:sz w:val="28"/>
          <w:szCs w:val="28"/>
        </w:rPr>
        <w:t xml:space="preserve"> </w:t>
      </w:r>
      <w:r w:rsidRPr="00684CB4">
        <w:rPr>
          <w:sz w:val="28"/>
          <w:szCs w:val="28"/>
          <w:lang w:val="x-none"/>
        </w:rPr>
        <w:t>№ 01-52-501/09-56);</w:t>
      </w:r>
    </w:p>
    <w:p w:rsidR="00684CB4" w:rsidRPr="00684CB4" w:rsidRDefault="00684CB4" w:rsidP="00684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</w:t>
      </w:r>
      <w:r w:rsidRPr="00684CB4">
        <w:rPr>
          <w:sz w:val="28"/>
          <w:szCs w:val="28"/>
          <w:lang w:val="x-none"/>
        </w:rPr>
        <w:t xml:space="preserve">отчет о ходе реализации комплексов процессных мероприятий «Проведение прикладных научных исследований по широкому спектру направлений», «Реализация образовательных программ высшего образования», «Научное обеспечение государственного управления» за январь 2023 года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(</w:t>
      </w:r>
      <w:r w:rsidR="00420B47">
        <w:rPr>
          <w:sz w:val="28"/>
          <w:szCs w:val="28"/>
        </w:rPr>
        <w:t>письмо Рособрнадзора</w:t>
      </w:r>
      <w:r w:rsidRPr="00684CB4">
        <w:rPr>
          <w:sz w:val="28"/>
          <w:szCs w:val="28"/>
        </w:rPr>
        <w:t xml:space="preserve"> </w:t>
      </w:r>
      <w:r w:rsidRPr="00684CB4">
        <w:rPr>
          <w:sz w:val="28"/>
          <w:szCs w:val="28"/>
          <w:lang w:val="x-none"/>
        </w:rPr>
        <w:t>от 06.02.2023</w:t>
      </w:r>
      <w:r w:rsidRPr="00684CB4">
        <w:rPr>
          <w:sz w:val="28"/>
          <w:szCs w:val="28"/>
        </w:rPr>
        <w:t xml:space="preserve"> г. </w:t>
      </w:r>
      <w:r w:rsidRPr="00684CB4">
        <w:rPr>
          <w:sz w:val="28"/>
          <w:szCs w:val="28"/>
          <w:lang w:val="x-none"/>
        </w:rPr>
        <w:t>№ 01-52-501/09-56);</w:t>
      </w:r>
    </w:p>
    <w:p w:rsidR="00BA7B06" w:rsidRDefault="00684CB4" w:rsidP="00BA7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CB4">
        <w:rPr>
          <w:sz w:val="28"/>
          <w:szCs w:val="28"/>
        </w:rPr>
        <w:t xml:space="preserve">- </w:t>
      </w:r>
      <w:r w:rsidRPr="00684CB4">
        <w:rPr>
          <w:sz w:val="28"/>
          <w:szCs w:val="28"/>
          <w:lang w:val="x-none"/>
        </w:rPr>
        <w:t xml:space="preserve">отчет о ходе реализации комплексов процессных мероприятий «Проведение прикладных научных исследований по широкому спектру направлений», «Реализация образовательных программ высшего образования», «Научное обеспечение государственного управления» за </w:t>
      </w:r>
      <w:r w:rsidRPr="00684CB4">
        <w:rPr>
          <w:sz w:val="28"/>
          <w:szCs w:val="28"/>
        </w:rPr>
        <w:t>февраль</w:t>
      </w:r>
      <w:r w:rsidRPr="00684CB4">
        <w:rPr>
          <w:sz w:val="28"/>
          <w:szCs w:val="28"/>
          <w:lang w:val="x-none"/>
        </w:rPr>
        <w:t xml:space="preserve"> 2023 года </w:t>
      </w:r>
      <w:r w:rsidRPr="00684CB4">
        <w:rPr>
          <w:sz w:val="28"/>
          <w:szCs w:val="28"/>
        </w:rPr>
        <w:br/>
      </w:r>
      <w:r w:rsidRPr="00684CB4">
        <w:rPr>
          <w:sz w:val="28"/>
          <w:szCs w:val="28"/>
          <w:lang w:val="x-none"/>
        </w:rPr>
        <w:t>(</w:t>
      </w:r>
      <w:r w:rsidR="00420B47">
        <w:rPr>
          <w:sz w:val="28"/>
          <w:szCs w:val="28"/>
        </w:rPr>
        <w:t>письмо Рособрнадзора</w:t>
      </w:r>
      <w:r w:rsidRPr="00684CB4">
        <w:rPr>
          <w:sz w:val="28"/>
          <w:szCs w:val="28"/>
        </w:rPr>
        <w:t xml:space="preserve"> </w:t>
      </w:r>
      <w:r w:rsidRPr="00684CB4">
        <w:rPr>
          <w:sz w:val="28"/>
          <w:szCs w:val="28"/>
          <w:lang w:val="x-none"/>
        </w:rPr>
        <w:t>от 06.0</w:t>
      </w:r>
      <w:r w:rsidRPr="00684CB4">
        <w:rPr>
          <w:sz w:val="28"/>
          <w:szCs w:val="28"/>
        </w:rPr>
        <w:t>3</w:t>
      </w:r>
      <w:r w:rsidRPr="00684CB4">
        <w:rPr>
          <w:sz w:val="28"/>
          <w:szCs w:val="28"/>
          <w:lang w:val="x-none"/>
        </w:rPr>
        <w:t>.2023</w:t>
      </w:r>
      <w:r w:rsidRPr="00684CB4">
        <w:rPr>
          <w:sz w:val="28"/>
          <w:szCs w:val="28"/>
        </w:rPr>
        <w:t xml:space="preserve"> </w:t>
      </w:r>
      <w:r w:rsidRPr="00684CB4">
        <w:rPr>
          <w:sz w:val="28"/>
          <w:szCs w:val="28"/>
          <w:lang w:val="x-none"/>
        </w:rPr>
        <w:t>№ 01-52-501/09-</w:t>
      </w:r>
      <w:r w:rsidRPr="00684CB4">
        <w:rPr>
          <w:sz w:val="28"/>
          <w:szCs w:val="28"/>
        </w:rPr>
        <w:t>120</w:t>
      </w:r>
      <w:r w:rsidRPr="00684CB4">
        <w:rPr>
          <w:sz w:val="28"/>
          <w:szCs w:val="28"/>
          <w:lang w:val="x-none"/>
        </w:rPr>
        <w:t>)</w:t>
      </w:r>
      <w:r w:rsidRPr="00684CB4">
        <w:rPr>
          <w:sz w:val="28"/>
          <w:szCs w:val="28"/>
        </w:rPr>
        <w:t>.</w:t>
      </w:r>
    </w:p>
    <w:p w:rsidR="00BA7B06" w:rsidRDefault="00BA7B06" w:rsidP="00BA7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отчетный период Рособрнадзором о</w:t>
      </w:r>
      <w:r w:rsidRPr="001150E0">
        <w:rPr>
          <w:sz w:val="28"/>
          <w:szCs w:val="28"/>
        </w:rPr>
        <w:t>беспеч</w:t>
      </w:r>
      <w:r>
        <w:rPr>
          <w:sz w:val="28"/>
          <w:szCs w:val="28"/>
        </w:rPr>
        <w:t>ивалось</w:t>
      </w:r>
      <w:r w:rsidRPr="001150E0">
        <w:rPr>
          <w:sz w:val="28"/>
          <w:szCs w:val="28"/>
        </w:rPr>
        <w:t xml:space="preserve"> достижение соответствующих показателей,  мероприятий </w:t>
      </w:r>
      <w:r>
        <w:rPr>
          <w:sz w:val="28"/>
          <w:szCs w:val="28"/>
        </w:rPr>
        <w:t>и</w:t>
      </w:r>
      <w:r w:rsidRPr="001150E0">
        <w:rPr>
          <w:sz w:val="28"/>
          <w:szCs w:val="28"/>
        </w:rPr>
        <w:t xml:space="preserve"> контрольных точек комплекса процессных мероприятий «Качество образования» государственной программы Российской Ф</w:t>
      </w:r>
      <w:r>
        <w:rPr>
          <w:sz w:val="28"/>
          <w:szCs w:val="28"/>
        </w:rPr>
        <w:t>едерации «Развитие образования».</w:t>
      </w:r>
    </w:p>
    <w:p w:rsidR="00BA7B06" w:rsidRDefault="00BA7B06" w:rsidP="00BA7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49F1">
        <w:rPr>
          <w:sz w:val="28"/>
          <w:szCs w:val="28"/>
        </w:rPr>
        <w:t xml:space="preserve"> 2023 году </w:t>
      </w:r>
      <w:proofErr w:type="spellStart"/>
      <w:r w:rsidRPr="007D49F1">
        <w:rPr>
          <w:sz w:val="28"/>
          <w:szCs w:val="28"/>
        </w:rPr>
        <w:t>Рособрнадзор</w:t>
      </w:r>
      <w:proofErr w:type="spellEnd"/>
      <w:r w:rsidRPr="007D49F1">
        <w:rPr>
          <w:sz w:val="28"/>
          <w:szCs w:val="28"/>
        </w:rPr>
        <w:t xml:space="preserve"> является ответственным за реализацию следующих мероприятий: </w:t>
      </w:r>
    </w:p>
    <w:p w:rsidR="007D49F1" w:rsidRDefault="007D49F1" w:rsidP="007D49F1">
      <w:pPr>
        <w:pStyle w:val="af6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F1">
        <w:rPr>
          <w:rFonts w:ascii="Times New Roman" w:hAnsi="Times New Roman" w:cs="Times New Roman"/>
          <w:sz w:val="28"/>
          <w:szCs w:val="28"/>
        </w:rPr>
        <w:t>«Обеспечены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организаций,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Федерации»;</w:t>
      </w:r>
    </w:p>
    <w:p w:rsidR="007D49F1" w:rsidRDefault="007D49F1" w:rsidP="007D49F1">
      <w:pPr>
        <w:pStyle w:val="af6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F1">
        <w:rPr>
          <w:rFonts w:ascii="Times New Roman" w:hAnsi="Times New Roman" w:cs="Times New Roman"/>
          <w:sz w:val="28"/>
          <w:szCs w:val="28"/>
        </w:rPr>
        <w:t>«Обеспечены совершенствование и реализация процедур исследования профессиональных компетенций работников образовательных организаций, осуществляющих образовательную деятельность по образовательным программам общего образования»;</w:t>
      </w:r>
    </w:p>
    <w:p w:rsidR="007D49F1" w:rsidRPr="007D49F1" w:rsidRDefault="007D49F1" w:rsidP="007D49F1">
      <w:pPr>
        <w:pStyle w:val="af6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F1">
        <w:rPr>
          <w:rFonts w:ascii="Times New Roman" w:hAnsi="Times New Roman" w:cs="Times New Roman"/>
          <w:sz w:val="28"/>
          <w:szCs w:val="28"/>
        </w:rPr>
        <w:t xml:space="preserve">«Обеспечено выполнение контрольных (надзорных) мероприятий </w:t>
      </w:r>
      <w:r w:rsidRPr="007D49F1">
        <w:rPr>
          <w:rFonts w:ascii="Times New Roman" w:hAnsi="Times New Roman" w:cs="Times New Roman"/>
          <w:sz w:val="28"/>
          <w:szCs w:val="28"/>
        </w:rPr>
        <w:br/>
        <w:t xml:space="preserve">в отношении органов государственной власти субъектов Российской Федерации </w:t>
      </w:r>
      <w:r w:rsidRPr="007D49F1">
        <w:rPr>
          <w:rFonts w:ascii="Times New Roman" w:hAnsi="Times New Roman" w:cs="Times New Roman"/>
          <w:sz w:val="28"/>
          <w:szCs w:val="28"/>
        </w:rPr>
        <w:br/>
        <w:t xml:space="preserve">с применением усовершенствованных процедур контроля и надзора </w:t>
      </w:r>
      <w:r w:rsidRPr="007D49F1">
        <w:rPr>
          <w:rFonts w:ascii="Times New Roman" w:hAnsi="Times New Roman" w:cs="Times New Roman"/>
          <w:sz w:val="28"/>
          <w:szCs w:val="28"/>
        </w:rPr>
        <w:br/>
        <w:t>за деятельностью органов государственной власти субъектов Российской Федерации, а также осуществления органами государственной власти субъектов Российской Федерации переданных полномочий» комплекса процессных мероприятия «Качество образования» государственной программы Российской Федерации «развитие образования».</w:t>
      </w:r>
    </w:p>
    <w:p w:rsidR="007D49F1" w:rsidRPr="007D49F1" w:rsidRDefault="007D49F1" w:rsidP="007D49F1">
      <w:pPr>
        <w:pStyle w:val="af6"/>
        <w:tabs>
          <w:tab w:val="left" w:pos="4095"/>
          <w:tab w:val="left" w:pos="1020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F1">
        <w:rPr>
          <w:rFonts w:ascii="Times New Roman" w:hAnsi="Times New Roman" w:cs="Times New Roman"/>
          <w:sz w:val="28"/>
          <w:szCs w:val="28"/>
        </w:rPr>
        <w:t>В целях реализации указанных мероприятий реализуются государственные контракты на выполнение работ (оказание услуг):</w:t>
      </w:r>
    </w:p>
    <w:p w:rsidR="007D49F1" w:rsidRPr="007D49F1" w:rsidRDefault="007D49F1" w:rsidP="007D49F1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F1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мониторинга качества подготовки обучающихся общеобразовательных организаций от 27.12.2022 № Ф-08-кс-2023;</w:t>
      </w:r>
    </w:p>
    <w:p w:rsidR="007D49F1" w:rsidRPr="007D49F1" w:rsidRDefault="007D49F1" w:rsidP="007D49F1">
      <w:pPr>
        <w:ind w:firstLine="709"/>
        <w:contextualSpacing/>
        <w:jc w:val="both"/>
        <w:rPr>
          <w:sz w:val="28"/>
          <w:szCs w:val="28"/>
        </w:rPr>
      </w:pPr>
      <w:r w:rsidRPr="007D49F1">
        <w:rPr>
          <w:sz w:val="28"/>
          <w:szCs w:val="28"/>
        </w:rPr>
        <w:t xml:space="preserve">по организации и проведению мероприятий по оценке компетенций работников образовательных организаций, осуществляющих образовательную деятельность по образовательным программам общего образования от 24.01.2023 </w:t>
      </w:r>
      <w:r w:rsidRPr="007D49F1">
        <w:rPr>
          <w:sz w:val="28"/>
          <w:szCs w:val="28"/>
        </w:rPr>
        <w:br/>
        <w:t>№ Ф-11-кс-2023;</w:t>
      </w:r>
    </w:p>
    <w:p w:rsidR="007D49F1" w:rsidRPr="007D49F1" w:rsidRDefault="007D49F1" w:rsidP="007D4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F1">
        <w:rPr>
          <w:sz w:val="28"/>
          <w:szCs w:val="28"/>
        </w:rPr>
        <w:t xml:space="preserve">по развитию (модернизации) компонентов информационной системы, обеспечивающей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 </w:t>
      </w:r>
      <w:r w:rsidRPr="007D49F1">
        <w:rPr>
          <w:sz w:val="28"/>
          <w:szCs w:val="28"/>
        </w:rPr>
        <w:br/>
        <w:t>от 12.12.2022 № Ф-04-кс-2023.</w:t>
      </w:r>
    </w:p>
    <w:p w:rsidR="007D49F1" w:rsidRPr="007D49F1" w:rsidRDefault="007D49F1" w:rsidP="007D4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F1">
        <w:rPr>
          <w:sz w:val="28"/>
          <w:szCs w:val="28"/>
        </w:rPr>
        <w:t xml:space="preserve">Риски неисполнения указанных мероприятий отсутствуют. </w:t>
      </w:r>
    </w:p>
    <w:p w:rsidR="007D49F1" w:rsidRDefault="007D49F1" w:rsidP="007D4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F1">
        <w:rPr>
          <w:sz w:val="28"/>
          <w:szCs w:val="28"/>
        </w:rPr>
        <w:t xml:space="preserve">Отчеты о реализации мероприятий </w:t>
      </w:r>
      <w:r>
        <w:rPr>
          <w:sz w:val="28"/>
          <w:szCs w:val="28"/>
        </w:rPr>
        <w:t>размещаются</w:t>
      </w:r>
      <w:r w:rsidRPr="007D49F1">
        <w:rPr>
          <w:sz w:val="28"/>
          <w:szCs w:val="28"/>
        </w:rPr>
        <w:t xml:space="preserve"> в ГИИС </w:t>
      </w:r>
      <w:r>
        <w:rPr>
          <w:sz w:val="28"/>
          <w:szCs w:val="28"/>
        </w:rPr>
        <w:t>ЭБ</w:t>
      </w:r>
      <w:r w:rsidRPr="007D49F1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Pr="007D49F1">
        <w:rPr>
          <w:sz w:val="28"/>
          <w:szCs w:val="28"/>
        </w:rPr>
        <w:t>с предусмотренными комплексом процессных мероприятий «Качество образования» контрольными точками и установленными сроками.</w:t>
      </w:r>
    </w:p>
    <w:p w:rsidR="004B7ADB" w:rsidRPr="007D49F1" w:rsidRDefault="007D49F1" w:rsidP="007D4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49F1">
        <w:rPr>
          <w:sz w:val="28"/>
          <w:szCs w:val="28"/>
        </w:rPr>
        <w:t xml:space="preserve">Необходимо также отметить, что в  </w:t>
      </w:r>
      <w:r w:rsidRPr="007D49F1">
        <w:rPr>
          <w:sz w:val="28"/>
          <w:szCs w:val="28"/>
          <w:lang w:val="en-US"/>
        </w:rPr>
        <w:t>I</w:t>
      </w:r>
      <w:r w:rsidRPr="007D49F1">
        <w:rPr>
          <w:sz w:val="28"/>
          <w:szCs w:val="28"/>
        </w:rPr>
        <w:t xml:space="preserve"> квартале 2023 года в</w:t>
      </w:r>
      <w:r w:rsidR="004B7ADB" w:rsidRPr="007D49F1">
        <w:rPr>
          <w:bCs/>
          <w:sz w:val="28"/>
          <w:szCs w:val="28"/>
        </w:rPr>
        <w:t xml:space="preserve"> Минобрнауки России направлены письма Рособрнадзора о ходе реализации ведомственного проекта «Управление ведомственной и отраслевой цифровой трансформацией </w:t>
      </w:r>
      <w:r>
        <w:rPr>
          <w:bCs/>
          <w:sz w:val="28"/>
          <w:szCs w:val="28"/>
        </w:rPr>
        <w:br/>
      </w:r>
      <w:r w:rsidR="004B7ADB" w:rsidRPr="007D49F1">
        <w:rPr>
          <w:bCs/>
          <w:sz w:val="28"/>
          <w:szCs w:val="28"/>
        </w:rPr>
        <w:t xml:space="preserve">в сфере науки и высшего образования» государственной программы Российской Федерации «Научно-технологическое развитие Российской Федерации» за декабрь 2022 года (письмо от 10.01.2023 № 01-52-525/07-23) и за 2022 год (письмо </w:t>
      </w:r>
      <w:r>
        <w:rPr>
          <w:bCs/>
          <w:sz w:val="28"/>
          <w:szCs w:val="28"/>
        </w:rPr>
        <w:br/>
      </w:r>
      <w:r w:rsidR="004B7ADB" w:rsidRPr="007D49F1">
        <w:rPr>
          <w:bCs/>
          <w:sz w:val="28"/>
          <w:szCs w:val="28"/>
        </w:rPr>
        <w:t xml:space="preserve">от 16.01.2023 № 01-52-53/07-166).  </w:t>
      </w:r>
      <w:proofErr w:type="gramEnd"/>
    </w:p>
    <w:p w:rsidR="004B7ADB" w:rsidRPr="000D34AA" w:rsidRDefault="000D34AA" w:rsidP="000D34AA">
      <w:pPr>
        <w:tabs>
          <w:tab w:val="left" w:pos="851"/>
        </w:tabs>
        <w:ind w:right="96" w:firstLine="851"/>
        <w:contextualSpacing/>
        <w:jc w:val="both"/>
        <w:rPr>
          <w:sz w:val="28"/>
          <w:szCs w:val="28"/>
        </w:rPr>
      </w:pPr>
      <w:r w:rsidRPr="000D34AA">
        <w:rPr>
          <w:sz w:val="28"/>
          <w:szCs w:val="28"/>
        </w:rPr>
        <w:t>Также в отчетный период осуществлялась</w:t>
      </w:r>
      <w:r w:rsidR="004B7ADB" w:rsidRPr="000D34AA">
        <w:rPr>
          <w:sz w:val="28"/>
          <w:szCs w:val="28"/>
        </w:rPr>
        <w:t xml:space="preserve"> работа по сопровождению государственных контрактов: </w:t>
      </w:r>
    </w:p>
    <w:p w:rsidR="004B7ADB" w:rsidRPr="000D34AA" w:rsidRDefault="004B7ADB" w:rsidP="004B7ADB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0D34AA">
        <w:rPr>
          <w:sz w:val="28"/>
          <w:szCs w:val="28"/>
        </w:rPr>
        <w:tab/>
        <w:t>от 05.12.2022 № Ф-01-кс-2023 «Обеспечение идентификации несанкционированных изменений в экзаменационных работах участников единого государственного экзамена»;</w:t>
      </w:r>
    </w:p>
    <w:p w:rsidR="004B7ADB" w:rsidRPr="000D34AA" w:rsidRDefault="004B7ADB" w:rsidP="004B7ADB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0D34AA">
        <w:rPr>
          <w:sz w:val="28"/>
          <w:szCs w:val="28"/>
        </w:rPr>
        <w:tab/>
        <w:t xml:space="preserve">от 12.12.2022 № Ф-03-кс-2023 «Разработка алгоритма организации </w:t>
      </w:r>
      <w:r w:rsidRPr="000D34AA">
        <w:rPr>
          <w:sz w:val="28"/>
          <w:szCs w:val="28"/>
        </w:rPr>
        <w:br/>
        <w:t xml:space="preserve">и проведения анализа результатов итогового сочинения в выпускных классах </w:t>
      </w:r>
      <w:r w:rsidRPr="000D34AA">
        <w:rPr>
          <w:sz w:val="28"/>
          <w:szCs w:val="28"/>
        </w:rPr>
        <w:br/>
        <w:t xml:space="preserve">для органов исполнительной власти субъектов Российской Федерации, осуществляющих государственное управление в сфере образования, в целях выработки совместно с общественными профессиональными организациями мер </w:t>
      </w:r>
      <w:r w:rsidRPr="000D34AA">
        <w:rPr>
          <w:sz w:val="28"/>
          <w:szCs w:val="28"/>
        </w:rPr>
        <w:br/>
        <w:t>по повышению качества обучения русскому языку»;</w:t>
      </w:r>
    </w:p>
    <w:p w:rsidR="004B7ADB" w:rsidRPr="000D34AA" w:rsidRDefault="004B7ADB" w:rsidP="004B7ADB">
      <w:pPr>
        <w:tabs>
          <w:tab w:val="left" w:pos="851"/>
        </w:tabs>
        <w:ind w:right="97"/>
        <w:jc w:val="both"/>
        <w:rPr>
          <w:sz w:val="28"/>
          <w:szCs w:val="28"/>
        </w:rPr>
      </w:pPr>
      <w:r w:rsidRPr="000D34AA">
        <w:rPr>
          <w:sz w:val="28"/>
          <w:szCs w:val="28"/>
        </w:rPr>
        <w:tab/>
        <w:t xml:space="preserve">от 27.12.2021 № Ф-04-кс-2022 «Реализация комплекса мероприятий </w:t>
      </w:r>
      <w:r w:rsidRPr="000D34AA">
        <w:rPr>
          <w:sz w:val="28"/>
          <w:szCs w:val="28"/>
        </w:rPr>
        <w:br/>
        <w:t>по мониторингу процедур подготовки и проведения государственной итоговой аттестации по программам основного общего и среднего общего образования»</w:t>
      </w:r>
      <w:r w:rsidR="00CA218B">
        <w:rPr>
          <w:sz w:val="28"/>
          <w:szCs w:val="28"/>
        </w:rPr>
        <w:t>;</w:t>
      </w:r>
      <w:r w:rsidRPr="000D34AA">
        <w:rPr>
          <w:sz w:val="28"/>
          <w:szCs w:val="28"/>
        </w:rPr>
        <w:tab/>
      </w:r>
    </w:p>
    <w:p w:rsidR="004B7ADB" w:rsidRPr="000D34AA" w:rsidRDefault="004B7ADB" w:rsidP="004B7ADB">
      <w:pPr>
        <w:ind w:firstLine="708"/>
        <w:jc w:val="both"/>
        <w:rPr>
          <w:sz w:val="28"/>
          <w:szCs w:val="28"/>
        </w:rPr>
      </w:pPr>
      <w:r w:rsidRPr="000D34AA">
        <w:rPr>
          <w:sz w:val="28"/>
          <w:szCs w:val="28"/>
        </w:rPr>
        <w:t>от 26.12.2022 № Ф-05-кс-2023 «Реализация комплекса информационных мероприятий направленных на сопровождение процедур оценки качества образования»;</w:t>
      </w:r>
      <w:r w:rsidRPr="000D34AA">
        <w:rPr>
          <w:sz w:val="28"/>
          <w:szCs w:val="28"/>
        </w:rPr>
        <w:tab/>
      </w:r>
    </w:p>
    <w:p w:rsidR="004B7ADB" w:rsidRPr="000D34AA" w:rsidRDefault="004B7ADB" w:rsidP="004B7ADB">
      <w:pPr>
        <w:ind w:firstLine="708"/>
        <w:jc w:val="both"/>
        <w:rPr>
          <w:sz w:val="28"/>
          <w:szCs w:val="28"/>
        </w:rPr>
      </w:pPr>
      <w:r w:rsidRPr="000D34AA">
        <w:rPr>
          <w:sz w:val="28"/>
          <w:szCs w:val="28"/>
        </w:rPr>
        <w:t xml:space="preserve">от 22.12.2021 № Ф-08-эа-2022 «Обеспечение видеонаблюдения </w:t>
      </w:r>
      <w:r w:rsidRPr="000D34AA">
        <w:rPr>
          <w:sz w:val="28"/>
          <w:szCs w:val="28"/>
        </w:rPr>
        <w:br/>
        <w:t>при проведении ЕГЭ»;</w:t>
      </w:r>
      <w:r w:rsidRPr="000D34AA">
        <w:rPr>
          <w:sz w:val="28"/>
          <w:szCs w:val="28"/>
        </w:rPr>
        <w:tab/>
        <w:t xml:space="preserve"> </w:t>
      </w:r>
    </w:p>
    <w:p w:rsidR="004B7ADB" w:rsidRPr="00AD25C6" w:rsidRDefault="004B7ADB" w:rsidP="004B7ADB">
      <w:pPr>
        <w:ind w:firstLine="708"/>
        <w:jc w:val="both"/>
        <w:rPr>
          <w:sz w:val="28"/>
          <w:szCs w:val="28"/>
        </w:rPr>
      </w:pPr>
      <w:r w:rsidRPr="000D34AA">
        <w:rPr>
          <w:sz w:val="28"/>
          <w:szCs w:val="28"/>
        </w:rPr>
        <w:t xml:space="preserve">от 01.02.2023 № Ф-12-кс-2023 на выполнение работ (оказание услуг) </w:t>
      </w:r>
      <w:r w:rsidRPr="000D34AA">
        <w:rPr>
          <w:sz w:val="28"/>
          <w:szCs w:val="28"/>
        </w:rPr>
        <w:br/>
        <w:t xml:space="preserve">для государственных нужд по развитию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</w:t>
      </w:r>
      <w:r w:rsidRPr="000D34AA">
        <w:rPr>
          <w:sz w:val="28"/>
          <w:szCs w:val="28"/>
        </w:rPr>
        <w:br/>
        <w:t>для получения среднего профессионального и высшего образования.</w:t>
      </w:r>
    </w:p>
    <w:p w:rsidR="004B7ADB" w:rsidRPr="004B7ADB" w:rsidRDefault="004B7ADB" w:rsidP="004B7AD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A30D3" w:rsidRPr="00AB0E88" w:rsidRDefault="00CE196B" w:rsidP="00C07F1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AB0E88">
        <w:rPr>
          <w:rFonts w:ascii="Times New Roman" w:hAnsi="Times New Roman" w:cs="Times New Roman"/>
          <w:b/>
        </w:rPr>
        <w:t>По мероприятию «</w:t>
      </w:r>
      <w:r w:rsidR="00C07F18" w:rsidRPr="00AB0E88">
        <w:rPr>
          <w:rFonts w:ascii="Times New Roman" w:hAnsi="Times New Roman" w:cs="Times New Roman"/>
          <w:b/>
        </w:rPr>
        <w:t xml:space="preserve">Участие в реализации мер, направленных </w:t>
      </w:r>
      <w:r w:rsidR="00CA218B">
        <w:rPr>
          <w:rFonts w:ascii="Times New Roman" w:hAnsi="Times New Roman" w:cs="Times New Roman"/>
          <w:b/>
        </w:rPr>
        <w:br/>
      </w:r>
      <w:r w:rsidR="00C07F18" w:rsidRPr="00AB0E88">
        <w:rPr>
          <w:rFonts w:ascii="Times New Roman" w:hAnsi="Times New Roman" w:cs="Times New Roman"/>
          <w:b/>
        </w:rPr>
        <w:t>на обеспечение выполнения мероприятий в области противодействия экстремизму</w:t>
      </w:r>
      <w:r w:rsidRPr="00AB0E88">
        <w:rPr>
          <w:rFonts w:ascii="Times New Roman" w:hAnsi="Times New Roman" w:cs="Times New Roman"/>
          <w:b/>
        </w:rPr>
        <w:t>» (пункт 53 Плана).</w:t>
      </w:r>
    </w:p>
    <w:p w:rsidR="00ED2367" w:rsidRDefault="00ED2367" w:rsidP="00D96A4F">
      <w:pPr>
        <w:ind w:firstLine="709"/>
        <w:jc w:val="both"/>
        <w:rPr>
          <w:sz w:val="28"/>
          <w:szCs w:val="28"/>
        </w:rPr>
      </w:pPr>
    </w:p>
    <w:p w:rsidR="00AB0E88" w:rsidRPr="006E247C" w:rsidRDefault="00AB0E88" w:rsidP="009236DA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отчетном периоде Рособрнадзором участие в реализации мер, направленных на обеспечение выполнения мероприятий в области противодействия экстремизму, не принималось.</w:t>
      </w:r>
    </w:p>
    <w:p w:rsidR="009A30D3" w:rsidRPr="006E247C" w:rsidRDefault="009A30D3" w:rsidP="00C07F18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9236DA" w:rsidRDefault="00CE196B" w:rsidP="00C07F1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9236DA">
        <w:rPr>
          <w:rFonts w:ascii="Times New Roman" w:hAnsi="Times New Roman" w:cs="Times New Roman"/>
          <w:b/>
        </w:rPr>
        <w:t>По мероприятию «</w:t>
      </w:r>
      <w:r w:rsidR="00C07F18" w:rsidRPr="009236DA">
        <w:rPr>
          <w:rFonts w:ascii="Times New Roman" w:hAnsi="Times New Roman" w:cs="Times New Roman"/>
          <w:b/>
        </w:rPr>
        <w:t xml:space="preserve">Проведение кадровой работы в соответствии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 xml:space="preserve">с Федеральным законом от 27.07.2004 № 79-ФЗ «О государственной гражданской службе Российской Федерации». Организация работы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>по повышению квалификации государственных гражданских служащих Рособрнадзора</w:t>
      </w:r>
      <w:r w:rsidRPr="009236DA">
        <w:rPr>
          <w:rFonts w:ascii="Times New Roman" w:hAnsi="Times New Roman" w:cs="Times New Roman"/>
          <w:b/>
        </w:rPr>
        <w:t>» (пункт 54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</w:rPr>
      </w:pPr>
    </w:p>
    <w:p w:rsidR="004F5E96" w:rsidRPr="004F5E96" w:rsidRDefault="004F5E96" w:rsidP="004F5E96">
      <w:pPr>
        <w:pStyle w:val="af1"/>
        <w:ind w:firstLine="709"/>
        <w:rPr>
          <w:rFonts w:ascii="Times New Roman" w:hAnsi="Times New Roman" w:cs="Times New Roman"/>
          <w:color w:val="000000"/>
        </w:rPr>
      </w:pPr>
      <w:r w:rsidRPr="004F5E96">
        <w:rPr>
          <w:rFonts w:ascii="Times New Roman" w:hAnsi="Times New Roman" w:cs="Times New Roman"/>
          <w:color w:val="000000"/>
        </w:rPr>
        <w:t>В отчетном периоде Рособрнадзором проводилась работа по ведению Реестра гражданских служащих Рособрнадзора, оформлению приема на федеральную государственную гражданскую службу, увольнению с федеральной государственной гражданской службы, ведению трудовых книжек сотрудников</w:t>
      </w:r>
      <w:r w:rsidRPr="004F5E96">
        <w:rPr>
          <w:rFonts w:ascii="Times New Roman" w:hAnsi="Times New Roman" w:cs="Times New Roman"/>
          <w:color w:val="000000"/>
        </w:rPr>
        <w:br/>
        <w:t>и сведений о трудовой деятельности, оформлению и поддержанию в актуальном состоянии карточек Т–2 ГС и личных дел.</w:t>
      </w:r>
    </w:p>
    <w:p w:rsidR="004F5E96" w:rsidRPr="004F5E96" w:rsidRDefault="004F5E96" w:rsidP="004F5E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F5E96">
        <w:rPr>
          <w:color w:val="000000"/>
          <w:sz w:val="28"/>
          <w:szCs w:val="28"/>
        </w:rPr>
        <w:t xml:space="preserve">В соответствии с приказом Рособрнадзора от 16.01.2023 № 43 </w:t>
      </w:r>
      <w:r w:rsidRPr="004F5E96">
        <w:rPr>
          <w:color w:val="000000"/>
          <w:sz w:val="28"/>
          <w:szCs w:val="28"/>
        </w:rPr>
        <w:br/>
        <w:t xml:space="preserve">«Об установлении перечня вакантных должностей государственной гражданской службы Российской Федерации в Федеральной службе по надзору в сфере образования и науки, на назначение которых не проводится конкурс в 2023 году» </w:t>
      </w:r>
      <w:r w:rsidRPr="004F5E96">
        <w:rPr>
          <w:color w:val="000000"/>
          <w:sz w:val="28"/>
          <w:szCs w:val="28"/>
        </w:rPr>
        <w:br/>
        <w:t xml:space="preserve">с изменениями, внесенными приказом Рособрнадзора от 20.03.2023 № 438, проведена оценка </w:t>
      </w:r>
      <w:r w:rsidRPr="004F5E96">
        <w:rPr>
          <w:sz w:val="28"/>
          <w:szCs w:val="28"/>
        </w:rPr>
        <w:t xml:space="preserve">соответствия профессионального уровня претендентов </w:t>
      </w:r>
      <w:r w:rsidRPr="004F5E96">
        <w:rPr>
          <w:sz w:val="28"/>
          <w:szCs w:val="28"/>
        </w:rPr>
        <w:br/>
        <w:t>на замещение должностей федеральной государственной гражданской службы Российской Федерации</w:t>
      </w:r>
      <w:proofErr w:type="gramEnd"/>
      <w:r w:rsidRPr="004F5E96">
        <w:rPr>
          <w:sz w:val="28"/>
          <w:szCs w:val="28"/>
        </w:rPr>
        <w:t xml:space="preserve"> в Федеральной службе по надзору в сфере образования </w:t>
      </w:r>
      <w:r w:rsidRPr="004F5E96">
        <w:rPr>
          <w:sz w:val="28"/>
          <w:szCs w:val="28"/>
        </w:rPr>
        <w:br/>
        <w:t>и науки.</w:t>
      </w:r>
      <w:r w:rsidRPr="004F5E96">
        <w:rPr>
          <w:color w:val="000000"/>
          <w:sz w:val="28"/>
          <w:szCs w:val="28"/>
        </w:rPr>
        <w:t xml:space="preserve"> </w:t>
      </w:r>
      <w:r w:rsidRPr="004F5E96">
        <w:rPr>
          <w:sz w:val="28"/>
          <w:szCs w:val="28"/>
        </w:rPr>
        <w:t xml:space="preserve">По результатам проведения оценки составлены протоколы заседаний Комиссии Федеральной службы по надзору в сфере образования и науки </w:t>
      </w:r>
      <w:r w:rsidRPr="004F5E96">
        <w:rPr>
          <w:sz w:val="28"/>
          <w:szCs w:val="28"/>
        </w:rPr>
        <w:br/>
        <w:t xml:space="preserve">по проведению оценки соответствия профессионального уровня претендентов </w:t>
      </w:r>
      <w:r w:rsidRPr="004F5E96">
        <w:rPr>
          <w:sz w:val="28"/>
          <w:szCs w:val="28"/>
        </w:rPr>
        <w:br/>
        <w:t>на замещение должностей государственной гражданской службы Российской Федерации от 31.01.2023 № 1, от 23.03.2023 № 2.</w:t>
      </w:r>
    </w:p>
    <w:p w:rsidR="004F5E96" w:rsidRPr="004F5E96" w:rsidRDefault="004F5E96" w:rsidP="004F5E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F5E96">
        <w:rPr>
          <w:sz w:val="28"/>
          <w:szCs w:val="28"/>
        </w:rPr>
        <w:t>В соответствии с приказом от 19.12.2022 № 339/03к «О проведении квалификационного экзамена федерального государственного гражданского служащего Федеральной службы по надзору в сфере образования и науки» проведен квалификационный экзамен федерального государственного гражданского служащего Рособрнадзора. По результатам составлен протокол заседания Аттестационной комиссии Федеральной службы по надзору в сфере образования и науки от 24.01.2023 № 1.</w:t>
      </w:r>
    </w:p>
    <w:p w:rsidR="004F5E96" w:rsidRPr="004F5E96" w:rsidRDefault="004F5E96" w:rsidP="004F5E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F5E96">
        <w:rPr>
          <w:sz w:val="28"/>
          <w:szCs w:val="28"/>
        </w:rPr>
        <w:t xml:space="preserve">Подготовлена и направлена в Минтруд России информация о потребности </w:t>
      </w:r>
      <w:r w:rsidRPr="004F5E96">
        <w:rPr>
          <w:sz w:val="28"/>
          <w:szCs w:val="28"/>
        </w:rPr>
        <w:br/>
        <w:t xml:space="preserve">в обучении федеральных государственных гражданских служащих </w:t>
      </w:r>
      <w:r w:rsidRPr="004F5E96">
        <w:rPr>
          <w:sz w:val="28"/>
          <w:szCs w:val="28"/>
        </w:rPr>
        <w:br/>
        <w:t xml:space="preserve">Рособрнадзора на основании государственных образовательных сертификатов </w:t>
      </w:r>
      <w:r w:rsidRPr="004F5E96">
        <w:rPr>
          <w:sz w:val="28"/>
          <w:szCs w:val="28"/>
        </w:rPr>
        <w:br/>
        <w:t xml:space="preserve">на дополнительное профессиональное образование в 2023 году (письмо </w:t>
      </w:r>
      <w:r>
        <w:rPr>
          <w:sz w:val="28"/>
          <w:szCs w:val="28"/>
        </w:rPr>
        <w:t xml:space="preserve">Рособрнадзора </w:t>
      </w:r>
      <w:r w:rsidRPr="004F5E96">
        <w:rPr>
          <w:sz w:val="28"/>
          <w:szCs w:val="28"/>
        </w:rPr>
        <w:t>от 20.03.2023 № 01-52-589/11-201).</w:t>
      </w:r>
    </w:p>
    <w:p w:rsidR="004F5E96" w:rsidRPr="004F5E96" w:rsidRDefault="004F5E96" w:rsidP="004F5E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 w:rsidRPr="004F5E96">
        <w:rPr>
          <w:sz w:val="28"/>
          <w:szCs w:val="28"/>
        </w:rPr>
        <w:t xml:space="preserve">Подготовлено и направлено в Минтруд России подтверждение участия федерального государственного гражданского служащего Рособрнадзора в защите полученных результатов внедрения проектных инициатив, направленных </w:t>
      </w:r>
      <w:r w:rsidRPr="004F5E96">
        <w:rPr>
          <w:sz w:val="28"/>
          <w:szCs w:val="28"/>
        </w:rPr>
        <w:br/>
        <w:t>на решение актуальных проблем, а также реализованных в семи пилотных регионах Российской Федерации, разработанных представителями высшего уровня одиннадцатого потока федеральной программы «Подготовка и переподготовка резерва управленческих кадров (2010</w:t>
      </w:r>
      <w:r w:rsidR="00AC22AD" w:rsidRPr="00C6290B">
        <w:rPr>
          <w:sz w:val="28"/>
          <w:szCs w:val="28"/>
        </w:rPr>
        <w:t>–</w:t>
      </w:r>
      <w:r w:rsidRPr="004F5E96">
        <w:rPr>
          <w:sz w:val="28"/>
          <w:szCs w:val="28"/>
        </w:rPr>
        <w:t>2024 годы)», утвержденной распоряжением Правительства Российской Федерации от 22 апреля 2010 г</w:t>
      </w:r>
      <w:proofErr w:type="gramEnd"/>
      <w:r w:rsidRPr="004F5E96">
        <w:rPr>
          <w:sz w:val="28"/>
          <w:szCs w:val="28"/>
        </w:rPr>
        <w:t xml:space="preserve">. № 636-р (письмо </w:t>
      </w:r>
      <w:r w:rsidRPr="004F5E96">
        <w:rPr>
          <w:sz w:val="28"/>
          <w:szCs w:val="28"/>
        </w:rPr>
        <w:br/>
      </w:r>
      <w:r>
        <w:rPr>
          <w:sz w:val="28"/>
          <w:szCs w:val="28"/>
        </w:rPr>
        <w:t xml:space="preserve">Рособрнадзора </w:t>
      </w:r>
      <w:r w:rsidRPr="004F5E96">
        <w:rPr>
          <w:sz w:val="28"/>
          <w:szCs w:val="28"/>
        </w:rPr>
        <w:t>от 30.03.2023 № 01-52-742/11-240).</w:t>
      </w:r>
    </w:p>
    <w:p w:rsidR="004F5E96" w:rsidRDefault="004F5E96" w:rsidP="00D96A4F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9E6BE7" w:rsidRDefault="00CE196B" w:rsidP="00580C8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9E6BE7">
        <w:rPr>
          <w:rFonts w:ascii="Times New Roman" w:hAnsi="Times New Roman" w:cs="Times New Roman"/>
          <w:b/>
        </w:rPr>
        <w:t>По мероприятию «</w:t>
      </w:r>
      <w:r w:rsidR="00580C8D" w:rsidRPr="009E6BE7">
        <w:rPr>
          <w:rFonts w:ascii="Times New Roman" w:hAnsi="Times New Roman" w:cs="Times New Roman"/>
          <w:b/>
        </w:rPr>
        <w:t xml:space="preserve">Организация и проведение работы </w:t>
      </w:r>
      <w:r w:rsidR="00C75D21">
        <w:rPr>
          <w:rFonts w:ascii="Times New Roman" w:hAnsi="Times New Roman" w:cs="Times New Roman"/>
          <w:b/>
        </w:rPr>
        <w:br/>
      </w:r>
      <w:r w:rsidR="00580C8D" w:rsidRPr="009E6BE7">
        <w:rPr>
          <w:rFonts w:ascii="Times New Roman" w:hAnsi="Times New Roman" w:cs="Times New Roman"/>
          <w:b/>
        </w:rPr>
        <w:t xml:space="preserve">по профилактике и противодействию коррупции в </w:t>
      </w:r>
      <w:proofErr w:type="spellStart"/>
      <w:r w:rsidR="00580C8D" w:rsidRPr="009E6BE7">
        <w:rPr>
          <w:rFonts w:ascii="Times New Roman" w:hAnsi="Times New Roman" w:cs="Times New Roman"/>
          <w:b/>
        </w:rPr>
        <w:t>Рособрнадзоре</w:t>
      </w:r>
      <w:proofErr w:type="spellEnd"/>
      <w:r w:rsidRPr="009E6BE7">
        <w:rPr>
          <w:rFonts w:ascii="Times New Roman" w:hAnsi="Times New Roman" w:cs="Times New Roman"/>
          <w:b/>
        </w:rPr>
        <w:t>» (пункт 55 Плана).</w:t>
      </w:r>
    </w:p>
    <w:p w:rsidR="009A30D3" w:rsidRPr="006E247C" w:rsidRDefault="009A30D3" w:rsidP="00D96A4F">
      <w:pPr>
        <w:ind w:firstLine="709"/>
        <w:jc w:val="both"/>
        <w:rPr>
          <w:sz w:val="28"/>
          <w:szCs w:val="28"/>
        </w:rPr>
      </w:pPr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D9">
        <w:rPr>
          <w:sz w:val="28"/>
          <w:szCs w:val="28"/>
        </w:rPr>
        <w:t>В соответствии с письмом Министерства труда и социальной защиты Российской Федерации от 24.03.2016 № 18-4/10/П-1636 Рособрнадзором направлены сведения о ходе реализации мероприятий по противодействию коррупции в </w:t>
      </w:r>
      <w:proofErr w:type="spellStart"/>
      <w:r w:rsidRPr="009B28D9">
        <w:rPr>
          <w:sz w:val="28"/>
          <w:szCs w:val="28"/>
        </w:rPr>
        <w:t>Рособрнадзоре</w:t>
      </w:r>
      <w:proofErr w:type="spellEnd"/>
      <w:r w:rsidRPr="009B28D9">
        <w:rPr>
          <w:sz w:val="28"/>
          <w:szCs w:val="28"/>
        </w:rPr>
        <w:t xml:space="preserve"> за 2022 год накопительным итогом (письмо Рособрнадзора от 20.02.2023 № 01-52-710/11-136).</w:t>
      </w:r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28D9">
        <w:rPr>
          <w:sz w:val="28"/>
          <w:szCs w:val="28"/>
        </w:rPr>
        <w:t xml:space="preserve">В соответствии с письмом Министерства труда и социальной защиты Российской Федерации от 20.12.2022 № 28-6/10/В-17863 Рособрнадзором направлен </w:t>
      </w:r>
      <w:r w:rsidR="00AF3025">
        <w:rPr>
          <w:sz w:val="28"/>
          <w:szCs w:val="28"/>
        </w:rPr>
        <w:t xml:space="preserve">результат </w:t>
      </w:r>
      <w:r w:rsidRPr="009B28D9">
        <w:rPr>
          <w:sz w:val="28"/>
          <w:szCs w:val="28"/>
        </w:rPr>
        <w:t>мониторинг</w:t>
      </w:r>
      <w:r w:rsidR="00AF3025">
        <w:rPr>
          <w:sz w:val="28"/>
          <w:szCs w:val="28"/>
        </w:rPr>
        <w:t>а</w:t>
      </w:r>
      <w:r w:rsidRPr="009B28D9">
        <w:rPr>
          <w:sz w:val="28"/>
          <w:szCs w:val="28"/>
        </w:rPr>
        <w:t xml:space="preserve"> коррупционных рисков, связанных с участием государственных гражданских служащих Российской Федерации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</w:t>
      </w:r>
      <w:r w:rsidR="00214BBF">
        <w:rPr>
          <w:sz w:val="28"/>
          <w:szCs w:val="28"/>
        </w:rPr>
        <w:br/>
      </w:r>
      <w:r w:rsidRPr="009B28D9">
        <w:rPr>
          <w:sz w:val="28"/>
          <w:szCs w:val="28"/>
        </w:rPr>
        <w:t>и их деятельностью в качестве членов коллегиальных органов управления этих организаций в период с 2020</w:t>
      </w:r>
      <w:proofErr w:type="gramEnd"/>
      <w:r w:rsidRPr="009B28D9">
        <w:rPr>
          <w:sz w:val="28"/>
          <w:szCs w:val="28"/>
        </w:rPr>
        <w:t xml:space="preserve"> по 2022 гг. (письмо Рособрнадзора от 16.01.2023                  № 01-52-3062/11-23).</w:t>
      </w:r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D9">
        <w:rPr>
          <w:sz w:val="28"/>
          <w:szCs w:val="28"/>
        </w:rPr>
        <w:t xml:space="preserve">В соответствии с письмом Министерства труда и социальной защиты Российской Федерации от 03.02.2023 № 28-6/10/П-831 Рособрнадзором направлен </w:t>
      </w:r>
      <w:r w:rsidR="00AF3025">
        <w:rPr>
          <w:sz w:val="28"/>
          <w:szCs w:val="28"/>
        </w:rPr>
        <w:t xml:space="preserve">результат </w:t>
      </w:r>
      <w:r w:rsidRPr="009B28D9">
        <w:rPr>
          <w:sz w:val="28"/>
          <w:szCs w:val="28"/>
        </w:rPr>
        <w:t>мониторинг</w:t>
      </w:r>
      <w:r w:rsidR="00AF3025">
        <w:rPr>
          <w:sz w:val="28"/>
          <w:szCs w:val="28"/>
        </w:rPr>
        <w:t>а</w:t>
      </w:r>
      <w:r w:rsidRPr="009B28D9">
        <w:rPr>
          <w:sz w:val="28"/>
          <w:szCs w:val="28"/>
        </w:rPr>
        <w:t xml:space="preserve"> по Комплексу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 (письмо Рособрнадзора </w:t>
      </w:r>
      <w:r w:rsidR="00EA7794">
        <w:rPr>
          <w:sz w:val="28"/>
          <w:szCs w:val="28"/>
        </w:rPr>
        <w:br/>
      </w:r>
      <w:r w:rsidRPr="009B28D9">
        <w:rPr>
          <w:sz w:val="28"/>
          <w:szCs w:val="28"/>
        </w:rPr>
        <w:t>от 20.02.2023 № 01-32-335/11-135).</w:t>
      </w:r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28D9">
        <w:rPr>
          <w:sz w:val="28"/>
          <w:szCs w:val="28"/>
        </w:rPr>
        <w:t xml:space="preserve">В соответствии с письмом Министерства труда и социальной защиты Российской Федерации от 19.01.2023 № 28-6/10/П-339 Рособрнадзором направлен </w:t>
      </w:r>
      <w:r w:rsidR="00AF3025">
        <w:rPr>
          <w:sz w:val="28"/>
          <w:szCs w:val="28"/>
        </w:rPr>
        <w:t xml:space="preserve">результат </w:t>
      </w:r>
      <w:r w:rsidRPr="009B28D9">
        <w:rPr>
          <w:sz w:val="28"/>
          <w:szCs w:val="28"/>
        </w:rPr>
        <w:t>мониторинг</w:t>
      </w:r>
      <w:r w:rsidR="00AF3025">
        <w:rPr>
          <w:sz w:val="28"/>
          <w:szCs w:val="28"/>
        </w:rPr>
        <w:t>а</w:t>
      </w:r>
      <w:r w:rsidRPr="009B28D9">
        <w:rPr>
          <w:sz w:val="28"/>
          <w:szCs w:val="28"/>
        </w:rPr>
        <w:t xml:space="preserve"> правоприменительной практики, связанной с рассмотрением обращений граждан и организаций по фактам коррупции и принятым по таким обращениям мер реагирования, и с защитой лиц, сообщивших о ставших </w:t>
      </w:r>
      <w:r w:rsidR="00214BBF">
        <w:rPr>
          <w:sz w:val="28"/>
          <w:szCs w:val="28"/>
        </w:rPr>
        <w:br/>
      </w:r>
      <w:r w:rsidRPr="009B28D9">
        <w:rPr>
          <w:sz w:val="28"/>
          <w:szCs w:val="28"/>
        </w:rPr>
        <w:t>им известными фактах коррупции, за период с 2020 по 2022 гг. (письмо Рособрнадзора от</w:t>
      </w:r>
      <w:proofErr w:type="gramEnd"/>
      <w:r w:rsidRPr="009B28D9">
        <w:rPr>
          <w:sz w:val="28"/>
          <w:szCs w:val="28"/>
        </w:rPr>
        <w:t xml:space="preserve"> </w:t>
      </w:r>
      <w:proofErr w:type="gramStart"/>
      <w:r w:rsidRPr="009B28D9">
        <w:rPr>
          <w:sz w:val="28"/>
          <w:szCs w:val="28"/>
        </w:rPr>
        <w:t>28.02.2023 № 01-52-103/11-151).</w:t>
      </w:r>
      <w:proofErr w:type="gramEnd"/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D9">
        <w:rPr>
          <w:color w:val="000000" w:themeColor="text1"/>
          <w:sz w:val="28"/>
          <w:szCs w:val="28"/>
        </w:rPr>
        <w:t>В соответствии</w:t>
      </w:r>
      <w:r w:rsidRPr="009B28D9">
        <w:rPr>
          <w:color w:val="FF0000"/>
          <w:sz w:val="28"/>
          <w:szCs w:val="28"/>
        </w:rPr>
        <w:t xml:space="preserve"> </w:t>
      </w:r>
      <w:r w:rsidRPr="009B28D9">
        <w:rPr>
          <w:sz w:val="28"/>
          <w:szCs w:val="28"/>
        </w:rPr>
        <w:t xml:space="preserve">с письмом Министерства труда и социальной защиты Российской Федерации от 27.12.2017 № 18-0/10/П-8928 Рособрнадзором направлена информация об оценке эффективности деятельности подразделений кадровой службы по профилактике коррупционных и иных правонарушений </w:t>
      </w:r>
      <w:proofErr w:type="spellStart"/>
      <w:r w:rsidRPr="009B28D9">
        <w:rPr>
          <w:sz w:val="28"/>
          <w:szCs w:val="28"/>
        </w:rPr>
        <w:t>Рособрндзора</w:t>
      </w:r>
      <w:proofErr w:type="spellEnd"/>
      <w:r w:rsidRPr="009B28D9">
        <w:rPr>
          <w:sz w:val="28"/>
          <w:szCs w:val="28"/>
        </w:rPr>
        <w:t xml:space="preserve"> </w:t>
      </w:r>
      <w:r w:rsidR="00214BBF">
        <w:rPr>
          <w:sz w:val="28"/>
          <w:szCs w:val="28"/>
        </w:rPr>
        <w:br/>
      </w:r>
      <w:r w:rsidRPr="009B28D9">
        <w:rPr>
          <w:sz w:val="28"/>
          <w:szCs w:val="28"/>
        </w:rPr>
        <w:t>за 2022 год (письмо Рособрнадзора от 14.03.2023 № 01-52-2496/11-187).</w:t>
      </w:r>
    </w:p>
    <w:p w:rsidR="009B28D9" w:rsidRPr="009B28D9" w:rsidRDefault="009B28D9" w:rsidP="009B2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28D9">
        <w:rPr>
          <w:sz w:val="28"/>
          <w:szCs w:val="28"/>
        </w:rPr>
        <w:t xml:space="preserve">В соответствии с распоряжением Рособрнадзора от 03.12.2019 № 1772-09 </w:t>
      </w:r>
      <w:r w:rsidRPr="009B28D9">
        <w:rPr>
          <w:sz w:val="28"/>
          <w:szCs w:val="28"/>
        </w:rPr>
        <w:br/>
        <w:t xml:space="preserve">«Об организации работы при поступлении от федеральных государственных гражданских служащих Федеральной службы по надзору в сфере образования </w:t>
      </w:r>
      <w:r w:rsidRPr="009B28D9">
        <w:rPr>
          <w:sz w:val="28"/>
          <w:szCs w:val="28"/>
        </w:rPr>
        <w:br/>
        <w:t xml:space="preserve">и науки уведомлений представителя нанимателя о намерении выполнять иную оплачиваемую работу (о выполнении иной оплачиваемой работы)» подготовлен отчет о выполнении иной оплачиваемой работы федеральными государственными гражданскими служащими Рособрнадзора за </w:t>
      </w:r>
      <w:r w:rsidR="001C7C28">
        <w:rPr>
          <w:sz w:val="28"/>
          <w:szCs w:val="28"/>
          <w:lang w:val="en-US"/>
        </w:rPr>
        <w:t>I</w:t>
      </w:r>
      <w:r w:rsidRPr="009B28D9">
        <w:rPr>
          <w:sz w:val="28"/>
          <w:szCs w:val="28"/>
        </w:rPr>
        <w:t xml:space="preserve"> квартал 2023 года </w:t>
      </w:r>
      <w:r w:rsidRPr="009B28D9">
        <w:rPr>
          <w:sz w:val="28"/>
          <w:szCs w:val="28"/>
        </w:rPr>
        <w:br/>
        <w:t>и направлен</w:t>
      </w:r>
      <w:proofErr w:type="gramEnd"/>
      <w:r w:rsidRPr="009B28D9">
        <w:rPr>
          <w:sz w:val="28"/>
          <w:szCs w:val="28"/>
        </w:rPr>
        <w:t xml:space="preserve"> руководителю Рособрнадзора Музаеву </w:t>
      </w:r>
      <w:r w:rsidR="00214BBF" w:rsidRPr="009B28D9">
        <w:rPr>
          <w:sz w:val="28"/>
          <w:szCs w:val="28"/>
        </w:rPr>
        <w:t>А.А.</w:t>
      </w:r>
    </w:p>
    <w:p w:rsidR="009B28D9" w:rsidRPr="001C7C28" w:rsidRDefault="009B28D9" w:rsidP="003E0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8D9">
        <w:rPr>
          <w:sz w:val="28"/>
          <w:szCs w:val="28"/>
        </w:rPr>
        <w:t xml:space="preserve">Во исполнение пункта 4 Порядка рассмотрения вопросов правоприменительной </w:t>
      </w:r>
      <w:proofErr w:type="gramStart"/>
      <w:r w:rsidRPr="009B28D9">
        <w:rPr>
          <w:sz w:val="28"/>
          <w:szCs w:val="28"/>
        </w:rPr>
        <w:t>практики</w:t>
      </w:r>
      <w:proofErr w:type="gramEnd"/>
      <w:r w:rsidRPr="009B28D9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Федеральной службы по надзору в сфере образования и науки и ее должностных лиц, утвержденного приказом Рособрнадзора от 05.12.2014 № 1850</w:t>
      </w:r>
      <w:r w:rsidR="001C7C28" w:rsidRPr="001C7C28">
        <w:rPr>
          <w:sz w:val="28"/>
          <w:szCs w:val="28"/>
        </w:rPr>
        <w:t>,</w:t>
      </w:r>
      <w:r w:rsidRPr="009B28D9">
        <w:rPr>
          <w:sz w:val="28"/>
          <w:szCs w:val="28"/>
        </w:rPr>
        <w:t xml:space="preserve"> направлен доклад за </w:t>
      </w:r>
      <w:r w:rsidRPr="009B28D9">
        <w:rPr>
          <w:sz w:val="28"/>
          <w:szCs w:val="28"/>
          <w:lang w:val="en-US"/>
        </w:rPr>
        <w:t>IV</w:t>
      </w:r>
      <w:r w:rsidRPr="009B28D9">
        <w:rPr>
          <w:sz w:val="28"/>
          <w:szCs w:val="28"/>
        </w:rPr>
        <w:t xml:space="preserve"> квартал 2022 года</w:t>
      </w:r>
      <w:r w:rsidRPr="009B28D9">
        <w:t xml:space="preserve"> </w:t>
      </w:r>
      <w:r w:rsidRPr="009B28D9">
        <w:rPr>
          <w:sz w:val="28"/>
          <w:szCs w:val="28"/>
        </w:rPr>
        <w:t>председателю рабочей группы</w:t>
      </w:r>
      <w:r w:rsidR="00030B1B">
        <w:rPr>
          <w:sz w:val="28"/>
          <w:szCs w:val="28"/>
        </w:rPr>
        <w:t xml:space="preserve"> </w:t>
      </w:r>
      <w:r w:rsidR="003E0AE4" w:rsidRPr="003E0AE4">
        <w:rPr>
          <w:sz w:val="28"/>
          <w:szCs w:val="28"/>
        </w:rPr>
        <w:t xml:space="preserve">по рассмотрению вопросов правоприменительной </w:t>
      </w:r>
      <w:proofErr w:type="gramStart"/>
      <w:r w:rsidR="003E0AE4" w:rsidRPr="003E0AE4">
        <w:rPr>
          <w:sz w:val="28"/>
          <w:szCs w:val="28"/>
        </w:rPr>
        <w:t>практики</w:t>
      </w:r>
      <w:proofErr w:type="gramEnd"/>
      <w:r w:rsidR="003E0AE4" w:rsidRPr="003E0AE4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Федеральной службы по надзору в сфере образования и науки и ее должностных лиц</w:t>
      </w:r>
      <w:r w:rsidR="001C7C28" w:rsidRPr="001C7C28">
        <w:rPr>
          <w:sz w:val="28"/>
          <w:szCs w:val="28"/>
        </w:rPr>
        <w:t>.</w:t>
      </w:r>
    </w:p>
    <w:p w:rsidR="009E6BE7" w:rsidRDefault="001C7C28" w:rsidP="009E6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Рособрнадзором</w:t>
      </w:r>
      <w:r w:rsidR="009B28D9" w:rsidRPr="009B28D9">
        <w:rPr>
          <w:sz w:val="28"/>
          <w:szCs w:val="28"/>
        </w:rPr>
        <w:t xml:space="preserve"> на постоянной основе проводится:</w:t>
      </w:r>
    </w:p>
    <w:p w:rsidR="009E6BE7" w:rsidRDefault="009B28D9" w:rsidP="009E6BE7">
      <w:pPr>
        <w:pStyle w:val="af6"/>
        <w:numPr>
          <w:ilvl w:val="0"/>
          <w:numId w:val="2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BE7">
        <w:rPr>
          <w:rFonts w:ascii="Times New Roman" w:hAnsi="Times New Roman" w:cs="Times New Roman"/>
          <w:sz w:val="28"/>
          <w:szCs w:val="28"/>
        </w:rPr>
        <w:t>работа по оказанию консультативной помощи гражданским служащим Рособрнадзора о применении законодательства в сфере противодействия коррупции;</w:t>
      </w:r>
    </w:p>
    <w:p w:rsidR="009E6BE7" w:rsidRDefault="009B28D9" w:rsidP="009E6BE7">
      <w:pPr>
        <w:pStyle w:val="af6"/>
        <w:numPr>
          <w:ilvl w:val="0"/>
          <w:numId w:val="2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BE7">
        <w:rPr>
          <w:rFonts w:ascii="Times New Roman" w:hAnsi="Times New Roman" w:cs="Times New Roman"/>
          <w:sz w:val="28"/>
          <w:szCs w:val="28"/>
        </w:rPr>
        <w:t xml:space="preserve">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уведомления об обращениях в целях склонения к совершению коррупционных правонарушений; </w:t>
      </w:r>
    </w:p>
    <w:p w:rsidR="001C7C28" w:rsidRPr="009E6BE7" w:rsidRDefault="009B28D9" w:rsidP="009E6BE7">
      <w:pPr>
        <w:pStyle w:val="af6"/>
        <w:numPr>
          <w:ilvl w:val="0"/>
          <w:numId w:val="2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BE7">
        <w:rPr>
          <w:rFonts w:ascii="Times New Roman" w:hAnsi="Times New Roman" w:cs="Times New Roman"/>
          <w:sz w:val="28"/>
          <w:szCs w:val="28"/>
        </w:rPr>
        <w:t xml:space="preserve">проверка и анализ сведений о доходах, об имуществе и обязательствах имущественного характера, представляемых при поступлении на службу гражданами, претендующими на должности федеральной государственной гражданской службы в </w:t>
      </w:r>
      <w:proofErr w:type="spellStart"/>
      <w:r w:rsidRPr="009E6BE7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9E6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C28" w:rsidRPr="009E6BE7" w:rsidRDefault="001C7C28" w:rsidP="001C7C28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 xml:space="preserve">Необходимо отметить, что на официальной </w:t>
      </w:r>
      <w:proofErr w:type="gramStart"/>
      <w:r w:rsidRPr="009E6BE7">
        <w:rPr>
          <w:sz w:val="28"/>
          <w:szCs w:val="28"/>
        </w:rPr>
        <w:t>сайте</w:t>
      </w:r>
      <w:proofErr w:type="gramEnd"/>
      <w:r w:rsidRPr="009E6BE7">
        <w:rPr>
          <w:sz w:val="28"/>
          <w:szCs w:val="28"/>
        </w:rPr>
        <w:t xml:space="preserve"> Рособрнадзора в рубрике «Противодействие коррупции» размещена соответствующая информация </w:t>
      </w:r>
      <w:r w:rsidRPr="009E6BE7">
        <w:rPr>
          <w:sz w:val="28"/>
          <w:szCs w:val="28"/>
        </w:rPr>
        <w:br/>
        <w:t>о деятельности Рособрнадзора по вопросам противодействия коррупции.</w:t>
      </w:r>
    </w:p>
    <w:p w:rsidR="001C7C28" w:rsidRPr="009E6BE7" w:rsidRDefault="001C7C28" w:rsidP="001C7C28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В рубрике «</w:t>
      </w:r>
      <w:proofErr w:type="gramStart"/>
      <w:r w:rsidRPr="009E6BE7">
        <w:rPr>
          <w:sz w:val="28"/>
          <w:szCs w:val="28"/>
        </w:rPr>
        <w:t>Стоп-коррупция</w:t>
      </w:r>
      <w:proofErr w:type="gramEnd"/>
      <w:r w:rsidRPr="009E6BE7">
        <w:rPr>
          <w:sz w:val="28"/>
          <w:szCs w:val="28"/>
        </w:rPr>
        <w:t xml:space="preserve">» официального сайта Рособрнадзора гражданам предоставлена возможность направления оперативных сообщений </w:t>
      </w:r>
      <w:r w:rsidRPr="009E6BE7">
        <w:rPr>
          <w:sz w:val="28"/>
          <w:szCs w:val="28"/>
        </w:rPr>
        <w:br/>
        <w:t xml:space="preserve">о коррупционных правонарушениях посредством заполнения электронной формы. </w:t>
      </w:r>
    </w:p>
    <w:p w:rsidR="001C7C28" w:rsidRPr="006E247C" w:rsidRDefault="001C7C28" w:rsidP="001C7C28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Актуализация информации данных разделов, подразделов и рубрик официального сайта Рособрнадзора осуществляется по мере необходимости.</w:t>
      </w:r>
    </w:p>
    <w:p w:rsidR="009B28D9" w:rsidRPr="00580C8D" w:rsidRDefault="009B28D9" w:rsidP="009E6BE7">
      <w:pPr>
        <w:pStyle w:val="af1"/>
        <w:rPr>
          <w:rFonts w:ascii="Times New Roman" w:hAnsi="Times New Roman" w:cs="Times New Roman"/>
          <w:highlight w:val="yellow"/>
        </w:rPr>
      </w:pPr>
    </w:p>
    <w:p w:rsidR="009A30D3" w:rsidRPr="00AC778B" w:rsidRDefault="00CE196B" w:rsidP="00580C8D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AC778B">
        <w:rPr>
          <w:rFonts w:ascii="Times New Roman" w:hAnsi="Times New Roman" w:cs="Times New Roman"/>
          <w:b/>
        </w:rPr>
        <w:t>По мероприятию «</w:t>
      </w:r>
      <w:r w:rsidR="00580C8D" w:rsidRPr="00AC778B">
        <w:rPr>
          <w:rFonts w:ascii="Times New Roman" w:hAnsi="Times New Roman" w:cs="Times New Roman"/>
          <w:b/>
        </w:rPr>
        <w:t>Проведение бухгалтерской и планово-финансовой работы</w:t>
      </w:r>
      <w:r w:rsidRPr="00AC778B">
        <w:rPr>
          <w:rFonts w:ascii="Times New Roman" w:hAnsi="Times New Roman" w:cs="Times New Roman"/>
          <w:b/>
        </w:rPr>
        <w:t>» (пункт 56 Плана).</w:t>
      </w:r>
    </w:p>
    <w:p w:rsidR="009A30D3" w:rsidRDefault="009A30D3" w:rsidP="00D96A4F">
      <w:pPr>
        <w:pStyle w:val="af1"/>
        <w:ind w:firstLine="709"/>
        <w:rPr>
          <w:rFonts w:ascii="Times New Roman" w:hAnsi="Times New Roman" w:cs="Times New Roman"/>
          <w:bCs/>
          <w:highlight w:val="red"/>
        </w:rPr>
      </w:pPr>
    </w:p>
    <w:p w:rsidR="00AC778B" w:rsidRPr="00AC778B" w:rsidRDefault="00AC778B" w:rsidP="00AC778B">
      <w:pPr>
        <w:pStyle w:val="af1"/>
        <w:ind w:firstLine="709"/>
        <w:rPr>
          <w:rFonts w:ascii="Times New Roman" w:hAnsi="Times New Roman" w:cs="Times New Roman"/>
        </w:rPr>
      </w:pPr>
      <w:r w:rsidRPr="00AC778B">
        <w:rPr>
          <w:rFonts w:ascii="Times New Roman" w:hAnsi="Times New Roman" w:cs="Times New Roman"/>
        </w:rPr>
        <w:t>В отчётном периоде работа по формированию планово-финансовой отчётности проводилась своевременно.</w:t>
      </w:r>
    </w:p>
    <w:p w:rsidR="00AC778B" w:rsidRPr="00AC778B" w:rsidRDefault="00AC778B" w:rsidP="00AC778B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left="-14" w:firstLine="723"/>
        <w:jc w:val="both"/>
        <w:rPr>
          <w:sz w:val="28"/>
          <w:szCs w:val="28"/>
        </w:rPr>
      </w:pPr>
      <w:proofErr w:type="gramStart"/>
      <w:r w:rsidRPr="00AC778B">
        <w:rPr>
          <w:sz w:val="28"/>
          <w:szCs w:val="28"/>
        </w:rPr>
        <w:t xml:space="preserve">В рамках обеспечения выполнения функций получателя бюджетных средств, главного администратора доходов федерального бюджета и главного распорядителя средств федерального бюджета в </w:t>
      </w:r>
      <w:r>
        <w:rPr>
          <w:sz w:val="28"/>
          <w:szCs w:val="28"/>
          <w:lang w:val="en-US"/>
        </w:rPr>
        <w:t>I</w:t>
      </w:r>
      <w:r w:rsidRPr="00AC778B">
        <w:rPr>
          <w:sz w:val="28"/>
          <w:szCs w:val="28"/>
        </w:rPr>
        <w:t xml:space="preserve"> квартале 2023 года представлена бюджетная отчетность, а также консолидированная бюджетная и бухгалтерская отчетность </w:t>
      </w:r>
      <w:r w:rsidRPr="00AC778B">
        <w:rPr>
          <w:sz w:val="28"/>
          <w:szCs w:val="28"/>
        </w:rPr>
        <w:br/>
        <w:t xml:space="preserve">по состоянию на 01.01.2023 в Федеральное казначейство и Счетную палату Российской Федерации посредством  подсистемы учета и отчетности </w:t>
      </w:r>
      <w:r>
        <w:rPr>
          <w:sz w:val="28"/>
          <w:szCs w:val="28"/>
        </w:rPr>
        <w:t>ГИИС ЭБ.</w:t>
      </w:r>
      <w:proofErr w:type="gramEnd"/>
    </w:p>
    <w:p w:rsidR="00AC778B" w:rsidRPr="00AC778B" w:rsidRDefault="00AC778B" w:rsidP="00AC778B">
      <w:pPr>
        <w:ind w:left="-14" w:firstLine="723"/>
        <w:jc w:val="both"/>
        <w:rPr>
          <w:sz w:val="28"/>
          <w:szCs w:val="28"/>
        </w:rPr>
      </w:pPr>
      <w:r w:rsidRPr="00AC778B">
        <w:rPr>
          <w:sz w:val="28"/>
          <w:szCs w:val="28"/>
        </w:rPr>
        <w:t xml:space="preserve">Представлена налоговая отчетность в </w:t>
      </w:r>
      <w:r w:rsidR="00E2528C" w:rsidRPr="00E7737F">
        <w:rPr>
          <w:sz w:val="28"/>
          <w:szCs w:val="28"/>
        </w:rPr>
        <w:t>Инспекцию Федеральной налоговой службы</w:t>
      </w:r>
      <w:r w:rsidR="00E2528C" w:rsidRPr="005C1E2C">
        <w:rPr>
          <w:sz w:val="28"/>
          <w:szCs w:val="28"/>
        </w:rPr>
        <w:t xml:space="preserve"> №</w:t>
      </w:r>
      <w:r w:rsidR="00E2528C">
        <w:rPr>
          <w:sz w:val="28"/>
          <w:szCs w:val="28"/>
        </w:rPr>
        <w:t xml:space="preserve"> 2</w:t>
      </w:r>
      <w:r w:rsidR="00E2528C" w:rsidRPr="005C1E2C">
        <w:rPr>
          <w:sz w:val="28"/>
          <w:szCs w:val="28"/>
        </w:rPr>
        <w:t xml:space="preserve"> </w:t>
      </w:r>
      <w:r w:rsidRPr="00AC778B">
        <w:rPr>
          <w:sz w:val="28"/>
          <w:szCs w:val="28"/>
        </w:rPr>
        <w:t>на 01.01.2023.</w:t>
      </w:r>
    </w:p>
    <w:p w:rsidR="00AC778B" w:rsidRPr="00AC778B" w:rsidRDefault="00AC778B" w:rsidP="00AC778B">
      <w:pPr>
        <w:ind w:left="-14" w:firstLine="723"/>
        <w:jc w:val="both"/>
        <w:rPr>
          <w:sz w:val="28"/>
          <w:szCs w:val="28"/>
        </w:rPr>
      </w:pPr>
      <w:r w:rsidRPr="00AC778B">
        <w:rPr>
          <w:sz w:val="28"/>
          <w:szCs w:val="28"/>
        </w:rPr>
        <w:t xml:space="preserve">Представлена отчетность в </w:t>
      </w:r>
      <w:r w:rsidR="00E2528C" w:rsidRPr="00BB538D">
        <w:rPr>
          <w:sz w:val="28"/>
          <w:szCs w:val="28"/>
        </w:rPr>
        <w:t>Фонд социального страхования Российской Федерации</w:t>
      </w:r>
      <w:r w:rsidR="00E2528C" w:rsidRPr="005C1E2C">
        <w:rPr>
          <w:sz w:val="28"/>
          <w:szCs w:val="28"/>
        </w:rPr>
        <w:t xml:space="preserve"> </w:t>
      </w:r>
      <w:r w:rsidRPr="00AC778B">
        <w:rPr>
          <w:sz w:val="28"/>
          <w:szCs w:val="28"/>
        </w:rPr>
        <w:t>по состоянию на 01.01.2023.</w:t>
      </w:r>
    </w:p>
    <w:p w:rsidR="00AC778B" w:rsidRPr="00AC778B" w:rsidRDefault="00AC778B" w:rsidP="00AC778B">
      <w:pPr>
        <w:ind w:left="-14" w:firstLine="723"/>
        <w:jc w:val="both"/>
        <w:rPr>
          <w:sz w:val="28"/>
          <w:szCs w:val="28"/>
        </w:rPr>
      </w:pPr>
      <w:r w:rsidRPr="00AC778B">
        <w:rPr>
          <w:sz w:val="28"/>
          <w:szCs w:val="28"/>
        </w:rPr>
        <w:t xml:space="preserve">В Росстат и Социальный фонд России представлена отчетность по состоянию на 01.01.2023 </w:t>
      </w:r>
      <w:r w:rsidR="00E2528C">
        <w:rPr>
          <w:sz w:val="28"/>
          <w:szCs w:val="28"/>
        </w:rPr>
        <w:t>(</w:t>
      </w:r>
      <w:r w:rsidRPr="00AC778B">
        <w:rPr>
          <w:sz w:val="28"/>
          <w:szCs w:val="28"/>
        </w:rPr>
        <w:t>также представля</w:t>
      </w:r>
      <w:r w:rsidR="00E2528C">
        <w:rPr>
          <w:sz w:val="28"/>
          <w:szCs w:val="28"/>
        </w:rPr>
        <w:t>лась</w:t>
      </w:r>
      <w:r w:rsidRPr="00AC778B">
        <w:rPr>
          <w:sz w:val="28"/>
          <w:szCs w:val="28"/>
        </w:rPr>
        <w:t xml:space="preserve"> ежемесячная отчетность</w:t>
      </w:r>
      <w:r w:rsidR="00E2528C">
        <w:rPr>
          <w:sz w:val="28"/>
          <w:szCs w:val="28"/>
        </w:rPr>
        <w:t>)</w:t>
      </w:r>
      <w:r w:rsidRPr="00AC778B">
        <w:rPr>
          <w:sz w:val="28"/>
          <w:szCs w:val="28"/>
        </w:rPr>
        <w:t>.</w:t>
      </w:r>
    </w:p>
    <w:p w:rsidR="00AC778B" w:rsidRPr="00AC778B" w:rsidRDefault="00AC778B" w:rsidP="0082135A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AC778B">
        <w:rPr>
          <w:rFonts w:ascii="Times New Roman" w:hAnsi="Times New Roman" w:cs="Times New Roman"/>
        </w:rPr>
        <w:t xml:space="preserve">В соответствии с постановлением Правительства Российской Федерации </w:t>
      </w:r>
      <w:r w:rsidRPr="00AC778B">
        <w:rPr>
          <w:rFonts w:ascii="Times New Roman" w:hAnsi="Times New Roman" w:cs="Times New Roman"/>
        </w:rPr>
        <w:br/>
        <w:t xml:space="preserve">от 30.12.2022 г. № 2549 «Об особенностях реализации Федерального закона </w:t>
      </w:r>
      <w:r w:rsidRPr="00AC778B">
        <w:rPr>
          <w:rFonts w:ascii="Times New Roman" w:hAnsi="Times New Roman" w:cs="Times New Roman"/>
        </w:rPr>
        <w:br/>
        <w:t>«О федеральном бюджете на 2023 год и на плановый период 2024 и 2025 годов»</w:t>
      </w:r>
      <w:r w:rsidRPr="00AC778B">
        <w:rPr>
          <w:rFonts w:ascii="Times New Roman" w:hAnsi="Times New Roman" w:cs="Times New Roman"/>
        </w:rPr>
        <w:br/>
        <w:t xml:space="preserve">и в соответствии с требованиями к порядку составления и ведения кассового плана </w:t>
      </w:r>
      <w:r w:rsidRPr="00AC778B">
        <w:rPr>
          <w:rFonts w:ascii="Times New Roman" w:hAnsi="Times New Roman" w:cs="Times New Roman"/>
        </w:rPr>
        <w:br/>
        <w:t>в текущем финансовом году, утвержденными приказом Минфин</w:t>
      </w:r>
      <w:r w:rsidR="00F77937">
        <w:rPr>
          <w:rFonts w:ascii="Times New Roman" w:hAnsi="Times New Roman" w:cs="Times New Roman"/>
        </w:rPr>
        <w:t>а</w:t>
      </w:r>
      <w:r w:rsidRPr="00AC778B">
        <w:rPr>
          <w:rFonts w:ascii="Times New Roman" w:hAnsi="Times New Roman" w:cs="Times New Roman"/>
        </w:rPr>
        <w:t xml:space="preserve"> России </w:t>
      </w:r>
      <w:r w:rsidRPr="00AC778B">
        <w:rPr>
          <w:rFonts w:ascii="Times New Roman" w:hAnsi="Times New Roman" w:cs="Times New Roman"/>
        </w:rPr>
        <w:br/>
        <w:t>от 09.12.2013 г. № 117н «О Порядке составления и ведения кассового</w:t>
      </w:r>
      <w:proofErr w:type="gramEnd"/>
      <w:r w:rsidRPr="00AC778B">
        <w:rPr>
          <w:rFonts w:ascii="Times New Roman" w:hAnsi="Times New Roman" w:cs="Times New Roman"/>
        </w:rPr>
        <w:t xml:space="preserve"> плана исполнения федерального бюджета в текущем финансовом году» сформирован </w:t>
      </w:r>
      <w:r w:rsidRPr="00AC778B">
        <w:rPr>
          <w:rFonts w:ascii="Times New Roman" w:hAnsi="Times New Roman" w:cs="Times New Roman"/>
        </w:rPr>
        <w:br/>
        <w:t>и направлен в Единой информационно-аналитической системе сбора и свода отчетности Минфина России</w:t>
      </w:r>
      <w:r w:rsidR="003E0AE4">
        <w:rPr>
          <w:rFonts w:ascii="Times New Roman" w:hAnsi="Times New Roman" w:cs="Times New Roman"/>
        </w:rPr>
        <w:t xml:space="preserve"> </w:t>
      </w:r>
      <w:r w:rsidRPr="00AC778B">
        <w:rPr>
          <w:rFonts w:ascii="Times New Roman" w:hAnsi="Times New Roman" w:cs="Times New Roman"/>
        </w:rPr>
        <w:t>прогноз перечислений по расходам федерального бюджета на текущий финансовый год по состоянию на 01.02.2023, на 01.03.2023;</w:t>
      </w:r>
    </w:p>
    <w:p w:rsidR="00AC778B" w:rsidRPr="00AC778B" w:rsidRDefault="00AC778B" w:rsidP="00AC778B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AC778B">
        <w:rPr>
          <w:rFonts w:ascii="Times New Roman" w:hAnsi="Times New Roman" w:cs="Times New Roman"/>
        </w:rPr>
        <w:t xml:space="preserve">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утвержденным приказом Минфина России от 27.08.2018 № 184н, </w:t>
      </w:r>
      <w:r w:rsidR="00E2528C">
        <w:rPr>
          <w:rFonts w:ascii="Times New Roman" w:hAnsi="Times New Roman" w:cs="Times New Roman"/>
        </w:rPr>
        <w:t>Рособрнадзором</w:t>
      </w:r>
      <w:r w:rsidRPr="00AC778B">
        <w:rPr>
          <w:rFonts w:ascii="Times New Roman" w:hAnsi="Times New Roman" w:cs="Times New Roman"/>
        </w:rPr>
        <w:t xml:space="preserve"> подготовлены предложения </w:t>
      </w:r>
      <w:r w:rsidR="00E2528C">
        <w:rPr>
          <w:rFonts w:ascii="Times New Roman" w:hAnsi="Times New Roman" w:cs="Times New Roman"/>
        </w:rPr>
        <w:br/>
      </w:r>
      <w:r w:rsidRPr="00AC778B">
        <w:rPr>
          <w:rFonts w:ascii="Times New Roman" w:hAnsi="Times New Roman" w:cs="Times New Roman"/>
        </w:rPr>
        <w:t xml:space="preserve">о внесении изменений в сводную бюджетную роспись федерального бюджета </w:t>
      </w:r>
      <w:r w:rsidR="00E2528C">
        <w:rPr>
          <w:rFonts w:ascii="Times New Roman" w:hAnsi="Times New Roman" w:cs="Times New Roman"/>
        </w:rPr>
        <w:br/>
      </w:r>
      <w:r w:rsidRPr="00AC778B">
        <w:rPr>
          <w:rFonts w:ascii="Times New Roman" w:hAnsi="Times New Roman" w:cs="Times New Roman"/>
        </w:rPr>
        <w:t>и лимиты бюджетных обязательств на 2023 год</w:t>
      </w:r>
      <w:proofErr w:type="gramEnd"/>
      <w:r w:rsidRPr="00AC778B">
        <w:rPr>
          <w:rFonts w:ascii="Times New Roman" w:hAnsi="Times New Roman" w:cs="Times New Roman"/>
        </w:rPr>
        <w:t xml:space="preserve"> от 12.01.2023, 20.01.2023, 30.01.2023, 06.02.2023, 07.02.2023, 10.02.2023, 16.02.2023, 20.02.2023, 06.03.2023, 15.03.2023, 16.03.2023, 20.03.2023 и 31.03.2023.</w:t>
      </w:r>
    </w:p>
    <w:p w:rsidR="00AC778B" w:rsidRPr="00AC778B" w:rsidRDefault="00AC778B" w:rsidP="00AC778B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AC778B">
        <w:rPr>
          <w:rFonts w:ascii="Times New Roman" w:hAnsi="Times New Roman" w:cs="Times New Roman"/>
        </w:rPr>
        <w:t xml:space="preserve">В связи с внесением изменений в Кодекс Российской Федерации </w:t>
      </w:r>
      <w:r w:rsidRPr="00AC778B">
        <w:rPr>
          <w:rFonts w:ascii="Times New Roman" w:hAnsi="Times New Roman" w:cs="Times New Roman"/>
        </w:rPr>
        <w:br/>
        <w:t xml:space="preserve">об административных правонарушениях и Федеральный закон от 29.12.2012 </w:t>
      </w:r>
      <w:r w:rsidRPr="00AC778B">
        <w:rPr>
          <w:rFonts w:ascii="Times New Roman" w:hAnsi="Times New Roman" w:cs="Times New Roman"/>
        </w:rPr>
        <w:br/>
        <w:t xml:space="preserve">№ 273-ФЗ «Об образовании в Российской Федерации»  утвержден приказ Рособрнадзора от 24.01.2023 № 82 «О внесении изменений в приказ Федеральной службы по надзору в сфере образования и науки от 20 декабря 2021 г. № 1635 </w:t>
      </w:r>
      <w:r w:rsidRPr="00AC778B">
        <w:rPr>
          <w:rFonts w:ascii="Times New Roman" w:hAnsi="Times New Roman" w:cs="Times New Roman"/>
        </w:rPr>
        <w:br/>
        <w:t>«Об осуществлении Федеральной службой по надзору в сфере образования и науки</w:t>
      </w:r>
      <w:proofErr w:type="gramEnd"/>
      <w:r w:rsidRPr="00AC778B">
        <w:rPr>
          <w:rFonts w:ascii="Times New Roman" w:hAnsi="Times New Roman" w:cs="Times New Roman"/>
        </w:rPr>
        <w:t xml:space="preserve"> бюджетных полномочий главного администратора (администратора) доходов федерального бюджета» (далее – приказ Рособрнадзора от 24.01.2023 № 82).</w:t>
      </w:r>
    </w:p>
    <w:p w:rsidR="00AC778B" w:rsidRPr="00AC778B" w:rsidRDefault="00AC778B" w:rsidP="00AC778B">
      <w:pPr>
        <w:pStyle w:val="af1"/>
        <w:ind w:firstLine="709"/>
        <w:rPr>
          <w:rFonts w:ascii="Times New Roman" w:hAnsi="Times New Roman" w:cs="Times New Roman"/>
        </w:rPr>
      </w:pPr>
      <w:r w:rsidRPr="00AC778B">
        <w:rPr>
          <w:rFonts w:ascii="Times New Roman" w:hAnsi="Times New Roman" w:cs="Times New Roman"/>
        </w:rPr>
        <w:t>На основании приказа Рособрнадзора от 24.01.2023 № 82 внесены изменения</w:t>
      </w:r>
      <w:r w:rsidRPr="00AC778B">
        <w:rPr>
          <w:rFonts w:ascii="Times New Roman" w:hAnsi="Times New Roman" w:cs="Times New Roman"/>
        </w:rPr>
        <w:br/>
        <w:t xml:space="preserve">в перечень источников доходов федерального бюджета в ГИИС </w:t>
      </w:r>
      <w:r w:rsidR="00E2528C">
        <w:rPr>
          <w:rFonts w:ascii="Times New Roman" w:hAnsi="Times New Roman" w:cs="Times New Roman"/>
        </w:rPr>
        <w:t>ЭБ.</w:t>
      </w:r>
    </w:p>
    <w:p w:rsidR="00AC778B" w:rsidRPr="00AC778B" w:rsidRDefault="00AC778B" w:rsidP="00AC778B">
      <w:pPr>
        <w:pStyle w:val="af1"/>
        <w:ind w:firstLine="709"/>
        <w:rPr>
          <w:rFonts w:ascii="Times New Roman" w:hAnsi="Times New Roman" w:cs="Times New Roman"/>
        </w:rPr>
      </w:pPr>
      <w:proofErr w:type="gramStart"/>
      <w:r w:rsidRPr="00AC778B">
        <w:rPr>
          <w:rFonts w:ascii="Times New Roman" w:hAnsi="Times New Roman" w:cs="Times New Roman"/>
        </w:rPr>
        <w:t xml:space="preserve">В связи с расширением перечня органов государственной власти субъектов Российской Федерации, осуществляющих переданные в соответствии с частью 1 статьи 7 Федерального закона от 29.12.2012 № 273-ФЗ «Об образовании </w:t>
      </w:r>
      <w:r w:rsidRPr="00AC778B">
        <w:rPr>
          <w:rFonts w:ascii="Times New Roman" w:hAnsi="Times New Roman" w:cs="Times New Roman"/>
        </w:rPr>
        <w:br/>
        <w:t>в Российской Федерации» полномочия Российской Федерации в сфере образования, утвержден приказ Рособрнадзора от 21.02.2023 № 254 «Об утверждении перечней органов государственной власти субъектов Российской Федерации, осуществляющих переданные органов государственной власти субъектов Российской Федерации, осуществляющих</w:t>
      </w:r>
      <w:proofErr w:type="gramEnd"/>
      <w:r w:rsidRPr="00AC778B">
        <w:rPr>
          <w:rFonts w:ascii="Times New Roman" w:hAnsi="Times New Roman" w:cs="Times New Roman"/>
        </w:rPr>
        <w:t xml:space="preserve">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степенях, ученых званиях» </w:t>
      </w:r>
      <w:r w:rsidRPr="00AC778B">
        <w:rPr>
          <w:rFonts w:ascii="Times New Roman" w:hAnsi="Times New Roman" w:cs="Times New Roman"/>
        </w:rPr>
        <w:br/>
        <w:t>(далее – приказ Рособрнадзора от 21.02.2023 № 254).</w:t>
      </w:r>
    </w:p>
    <w:p w:rsidR="00AC778B" w:rsidRPr="009236DA" w:rsidRDefault="00AC778B" w:rsidP="009236DA">
      <w:pPr>
        <w:pStyle w:val="af1"/>
        <w:ind w:firstLine="709"/>
        <w:rPr>
          <w:rFonts w:ascii="Times New Roman" w:hAnsi="Times New Roman" w:cs="Times New Roman"/>
        </w:rPr>
      </w:pPr>
      <w:r w:rsidRPr="00AC778B">
        <w:rPr>
          <w:rFonts w:ascii="Times New Roman" w:hAnsi="Times New Roman" w:cs="Times New Roman"/>
        </w:rPr>
        <w:t xml:space="preserve">На основании приказа Рособрнадзора от 21.02.2023 № 254 внесены изменения в перечень администраторов доходов и реестр переданных полномочий </w:t>
      </w:r>
      <w:r w:rsidRPr="00AC778B">
        <w:rPr>
          <w:rFonts w:ascii="Times New Roman" w:hAnsi="Times New Roman" w:cs="Times New Roman"/>
        </w:rPr>
        <w:br/>
        <w:t xml:space="preserve">в ГИИС </w:t>
      </w:r>
      <w:r w:rsidR="00E2528C">
        <w:rPr>
          <w:rFonts w:ascii="Times New Roman" w:hAnsi="Times New Roman" w:cs="Times New Roman"/>
        </w:rPr>
        <w:t>ЭБ</w:t>
      </w:r>
      <w:r w:rsidRPr="00AC778B">
        <w:rPr>
          <w:rFonts w:ascii="Times New Roman" w:hAnsi="Times New Roman" w:cs="Times New Roman"/>
        </w:rPr>
        <w:t>.</w:t>
      </w:r>
    </w:p>
    <w:p w:rsidR="00AC778B" w:rsidRPr="006E247C" w:rsidRDefault="00AC778B" w:rsidP="00D96A4F">
      <w:pPr>
        <w:pStyle w:val="af1"/>
        <w:ind w:firstLine="709"/>
        <w:rPr>
          <w:rFonts w:ascii="Times New Roman" w:hAnsi="Times New Roman" w:cs="Times New Roman"/>
          <w:bCs/>
          <w:highlight w:val="red"/>
        </w:rPr>
      </w:pPr>
    </w:p>
    <w:p w:rsidR="009236DA" w:rsidRPr="00473088" w:rsidRDefault="00CE196B" w:rsidP="00473088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73088">
        <w:rPr>
          <w:rFonts w:ascii="Times New Roman" w:hAnsi="Times New Roman" w:cs="Times New Roman"/>
          <w:b/>
        </w:rPr>
        <w:t>По мероприятию «</w:t>
      </w:r>
      <w:r w:rsidR="00704291" w:rsidRPr="00473088">
        <w:rPr>
          <w:rFonts w:ascii="Times New Roman" w:hAnsi="Times New Roman" w:cs="Times New Roman"/>
          <w:b/>
        </w:rPr>
        <w:t>Осуществление внутреннего финансового контроля Рособрнадзором</w:t>
      </w:r>
      <w:r w:rsidRPr="00473088">
        <w:rPr>
          <w:rFonts w:ascii="Times New Roman" w:hAnsi="Times New Roman" w:cs="Times New Roman"/>
          <w:b/>
        </w:rPr>
        <w:t>» (пункт 57 Плана).</w:t>
      </w:r>
    </w:p>
    <w:p w:rsidR="00473088" w:rsidRPr="00473088" w:rsidRDefault="00473088" w:rsidP="00473088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473088" w:rsidRPr="00BC4E41" w:rsidRDefault="00473088" w:rsidP="00473088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рамках организации и осуществления Рособрнадзором финансового контроля в соответствии с бюджетным законодательством Российской Федерации </w:t>
      </w:r>
      <w:r>
        <w:rPr>
          <w:rFonts w:ascii="Times New Roman" w:hAnsi="Times New Roman" w:cs="Times New Roman"/>
        </w:rPr>
        <w:br/>
      </w:r>
      <w:r w:rsidRPr="00BC4E41">
        <w:rPr>
          <w:rFonts w:ascii="Times New Roman" w:hAnsi="Times New Roman" w:cs="Times New Roman"/>
        </w:rPr>
        <w:t xml:space="preserve">и нормативными правовыми актами, регулирующими бюджетные правоотношения,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Рособрнадзоре</w:t>
      </w:r>
      <w:proofErr w:type="spellEnd"/>
      <w:r w:rsidRPr="00BC4E41">
        <w:rPr>
          <w:rFonts w:ascii="Times New Roman" w:hAnsi="Times New Roman" w:cs="Times New Roman"/>
        </w:rPr>
        <w:t xml:space="preserve"> ведется журнал внутреннего финансового контроля. </w:t>
      </w:r>
    </w:p>
    <w:p w:rsidR="00473088" w:rsidRDefault="00473088" w:rsidP="00473088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I</w:t>
      </w:r>
      <w:r w:rsidRPr="00BC4E41">
        <w:rPr>
          <w:rFonts w:ascii="Times New Roman" w:hAnsi="Times New Roman" w:cs="Times New Roman"/>
        </w:rPr>
        <w:t xml:space="preserve"> квартале 202</w:t>
      </w:r>
      <w:r>
        <w:rPr>
          <w:rFonts w:ascii="Times New Roman" w:hAnsi="Times New Roman" w:cs="Times New Roman"/>
        </w:rPr>
        <w:t>3</w:t>
      </w:r>
      <w:r w:rsidRPr="00BC4E41">
        <w:rPr>
          <w:rFonts w:ascii="Times New Roman" w:hAnsi="Times New Roman" w:cs="Times New Roman"/>
        </w:rPr>
        <w:t xml:space="preserve">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</w:t>
      </w:r>
      <w:r>
        <w:rPr>
          <w:rFonts w:ascii="Times New Roman" w:hAnsi="Times New Roman" w:cs="Times New Roman"/>
          <w:lang w:val="en-US"/>
        </w:rPr>
        <w:t>IV</w:t>
      </w:r>
      <w:r w:rsidRPr="00473088">
        <w:rPr>
          <w:rFonts w:ascii="Times New Roman" w:hAnsi="Times New Roman" w:cs="Times New Roman"/>
        </w:rPr>
        <w:t xml:space="preserve"> </w:t>
      </w:r>
      <w:r w:rsidRPr="00BC4E41">
        <w:rPr>
          <w:rFonts w:ascii="Times New Roman" w:hAnsi="Times New Roman" w:cs="Times New Roman"/>
        </w:rPr>
        <w:t>квартал 2022 года.</w:t>
      </w:r>
    </w:p>
    <w:p w:rsidR="009236DA" w:rsidRDefault="009236DA" w:rsidP="009236DA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704291" w:rsidRDefault="00704291" w:rsidP="00704291">
      <w:pPr>
        <w:pStyle w:val="af6"/>
        <w:rPr>
          <w:rFonts w:ascii="Times New Roman" w:hAnsi="Times New Roman" w:cs="Times New Roman"/>
          <w:b/>
          <w:highlight w:val="yellow"/>
        </w:rPr>
      </w:pPr>
    </w:p>
    <w:p w:rsidR="007459C5" w:rsidRPr="00C8103B" w:rsidRDefault="00704291" w:rsidP="007459C5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C8103B">
        <w:rPr>
          <w:rFonts w:ascii="Times New Roman" w:hAnsi="Times New Roman" w:cs="Times New Roman"/>
          <w:b/>
        </w:rPr>
        <w:t>По мероприятию «</w:t>
      </w:r>
      <w:r w:rsidR="007459C5" w:rsidRPr="00C8103B">
        <w:rPr>
          <w:rFonts w:ascii="Times New Roman" w:eastAsia="Times New Roman" w:hAnsi="Times New Roman" w:cs="Times New Roman"/>
          <w:b/>
          <w:bCs/>
          <w:lang w:eastAsia="ru-RU"/>
        </w:rPr>
        <w:t xml:space="preserve">Планирование, организация и осуществление закупок для обеспечения нужд Рособрнадзора» (пункт </w:t>
      </w:r>
      <w:r w:rsidR="00906544" w:rsidRPr="00C8103B">
        <w:rPr>
          <w:rFonts w:ascii="Times New Roman" w:eastAsia="Times New Roman" w:hAnsi="Times New Roman" w:cs="Times New Roman"/>
          <w:b/>
          <w:bCs/>
          <w:lang w:eastAsia="ru-RU"/>
        </w:rPr>
        <w:t>58);</w:t>
      </w:r>
    </w:p>
    <w:p w:rsidR="007A6220" w:rsidRDefault="007A6220" w:rsidP="007A6220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CA218B" w:rsidRDefault="00CB1A2D" w:rsidP="00CA218B">
      <w:pPr>
        <w:ind w:left="142" w:right="-57"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 xml:space="preserve">План-график закупок товаров, работ, услуг для обеспечения федеральных нужд на 2023 год в установленном порядке размещен в единой информационной системе (далее – </w:t>
      </w:r>
      <w:r w:rsidR="00F77937">
        <w:rPr>
          <w:sz w:val="28"/>
          <w:szCs w:val="28"/>
        </w:rPr>
        <w:t>п</w:t>
      </w:r>
      <w:r w:rsidRPr="00CB1A2D">
        <w:rPr>
          <w:sz w:val="28"/>
          <w:szCs w:val="28"/>
        </w:rPr>
        <w:t>лан-график закупок) по адресу:</w:t>
      </w:r>
      <w:r w:rsidR="00CA218B">
        <w:rPr>
          <w:sz w:val="28"/>
          <w:szCs w:val="28"/>
        </w:rPr>
        <w:t xml:space="preserve"> </w:t>
      </w:r>
    </w:p>
    <w:p w:rsidR="00CB1A2D" w:rsidRPr="00CB1A2D" w:rsidRDefault="00CB1A2D" w:rsidP="00CA218B">
      <w:pPr>
        <w:ind w:right="-57"/>
        <w:jc w:val="both"/>
        <w:rPr>
          <w:sz w:val="28"/>
          <w:szCs w:val="28"/>
        </w:rPr>
      </w:pPr>
      <w:r w:rsidRPr="00CB1A2D">
        <w:rPr>
          <w:sz w:val="28"/>
          <w:szCs w:val="28"/>
        </w:rPr>
        <w:t>https://zakupki.gov.ru/epz/orderpla</w:t>
      </w:r>
      <w:r w:rsidR="00CA218B">
        <w:rPr>
          <w:sz w:val="28"/>
          <w:szCs w:val="28"/>
        </w:rPr>
        <w:t>n/pg2020/general-info.html?plan-</w:t>
      </w:r>
      <w:r w:rsidR="00CA218B">
        <w:rPr>
          <w:sz w:val="28"/>
          <w:szCs w:val="28"/>
          <w:lang w:val="en-US"/>
        </w:rPr>
        <w:t>n</w:t>
      </w:r>
      <w:proofErr w:type="spellStart"/>
      <w:r w:rsidRPr="00CB1A2D">
        <w:rPr>
          <w:sz w:val="28"/>
          <w:szCs w:val="28"/>
        </w:rPr>
        <w:t>umber</w:t>
      </w:r>
      <w:proofErr w:type="spellEnd"/>
      <w:r w:rsidRPr="00CB1A2D">
        <w:rPr>
          <w:sz w:val="28"/>
          <w:szCs w:val="28"/>
        </w:rPr>
        <w:t>=202301731000031001.</w:t>
      </w:r>
    </w:p>
    <w:p w:rsidR="00CB1A2D" w:rsidRPr="00CB1A2D" w:rsidRDefault="00CB1A2D" w:rsidP="00CB1A2D">
      <w:pPr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 xml:space="preserve">В соответствии с </w:t>
      </w:r>
      <w:r w:rsidR="00F77937">
        <w:rPr>
          <w:sz w:val="28"/>
          <w:szCs w:val="28"/>
        </w:rPr>
        <w:t>п</w:t>
      </w:r>
      <w:r w:rsidRPr="00CB1A2D">
        <w:rPr>
          <w:sz w:val="28"/>
          <w:szCs w:val="28"/>
        </w:rPr>
        <w:t>ланом-графиком закупок Рособрнадзором в I квартале 2023 года были осуществлены закупки:</w:t>
      </w:r>
    </w:p>
    <w:p w:rsidR="00CB1A2D" w:rsidRPr="00CB1A2D" w:rsidRDefault="00CB1A2D" w:rsidP="00CB1A2D">
      <w:pPr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 xml:space="preserve">1. В части реализации комплекса процессных мероприятий «Качество образования» (за исключением мероприятий задачи «Ежегодное обеспечение деятельности Федеральной службы по надзору в сфере образования и науки </w:t>
      </w:r>
      <w:r w:rsidRPr="00CB1A2D">
        <w:rPr>
          <w:sz w:val="28"/>
          <w:szCs w:val="28"/>
        </w:rPr>
        <w:br/>
        <w:t>и подведомственных ей учреждений»):</w:t>
      </w:r>
    </w:p>
    <w:p w:rsidR="00CB1A2D" w:rsidRPr="00CB1A2D" w:rsidRDefault="00CB1A2D" w:rsidP="00CB1A2D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заключено 2 Государственных контракта по итогам проведения открытых конкурсов в электронной форме.</w:t>
      </w:r>
    </w:p>
    <w:p w:rsidR="00CB1A2D" w:rsidRPr="00CB1A2D" w:rsidRDefault="00CB1A2D" w:rsidP="00CB1A2D">
      <w:pPr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 xml:space="preserve">2. В части реализации ведомственного проекта «Управление ведомственной </w:t>
      </w:r>
      <w:r w:rsidRPr="00CB1A2D">
        <w:rPr>
          <w:sz w:val="28"/>
          <w:szCs w:val="28"/>
        </w:rPr>
        <w:br/>
        <w:t>и отраслевой цифровой трансформацией в сфере науки и высшего образования»:</w:t>
      </w:r>
    </w:p>
    <w:p w:rsidR="00CB1A2D" w:rsidRDefault="00CB1A2D" w:rsidP="00CB1A2D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объявлен 1 открытый конкурс в электронной форме;</w:t>
      </w:r>
    </w:p>
    <w:p w:rsidR="00CB1A2D" w:rsidRPr="00CB1A2D" w:rsidRDefault="00CB1A2D" w:rsidP="00CB1A2D">
      <w:pPr>
        <w:pStyle w:val="af6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заключен 1 Государственный контракт по итогам проведения открытого конкурса в электронной форме.</w:t>
      </w:r>
    </w:p>
    <w:p w:rsidR="00CB1A2D" w:rsidRDefault="00CB1A2D" w:rsidP="00CB1A2D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>3. В части реализации комплекса процессных мероприятий «Реализация образовательных программ высшего образования»:</w:t>
      </w:r>
    </w:p>
    <w:p w:rsidR="00CB1A2D" w:rsidRPr="00CB1A2D" w:rsidRDefault="00CB1A2D" w:rsidP="00CB1A2D">
      <w:pPr>
        <w:pStyle w:val="af6"/>
        <w:numPr>
          <w:ilvl w:val="0"/>
          <w:numId w:val="29"/>
        </w:numPr>
        <w:tabs>
          <w:tab w:val="left" w:pos="567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заключен 1 Государственный контракт по итогу проведения открытого конкурса в электронной форме.</w:t>
      </w:r>
    </w:p>
    <w:p w:rsidR="00CB1A2D" w:rsidRPr="00CB1A2D" w:rsidRDefault="00CB1A2D" w:rsidP="00CB1A2D">
      <w:pPr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>4. В части реализации комплекса процессных мероприятий «Качество образования», а именно мероприятий задачи «Ежегодное обеспечение деятельности Федеральной службы по надзору в сфере образования и науки и подведомственных ей учреждений»:</w:t>
      </w:r>
    </w:p>
    <w:p w:rsidR="00CB1A2D" w:rsidRPr="00CB1A2D" w:rsidRDefault="00CB1A2D" w:rsidP="00CB1A2D">
      <w:pPr>
        <w:pStyle w:val="af6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объявлено</w:t>
      </w:r>
      <w:r w:rsidRPr="00CB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2D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CB1A2D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CB1A2D">
        <w:rPr>
          <w:rFonts w:ascii="Times New Roman" w:hAnsi="Times New Roman" w:cs="Times New Roman"/>
          <w:sz w:val="28"/>
          <w:szCs w:val="28"/>
        </w:rPr>
        <w:t xml:space="preserve"> аукциона в электронной форме;</w:t>
      </w:r>
    </w:p>
    <w:p w:rsidR="00CB1A2D" w:rsidRPr="00CB1A2D" w:rsidRDefault="00CB1A2D" w:rsidP="00C6290B">
      <w:pPr>
        <w:pStyle w:val="af6"/>
        <w:numPr>
          <w:ilvl w:val="0"/>
          <w:numId w:val="29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1A2D">
        <w:rPr>
          <w:rFonts w:ascii="Times New Roman" w:hAnsi="Times New Roman" w:cs="Times New Roman"/>
          <w:sz w:val="28"/>
          <w:szCs w:val="28"/>
        </w:rPr>
        <w:t>заключен 1 Государственный контракт по итогам проведения открытого аукциона в электронной форме.</w:t>
      </w:r>
    </w:p>
    <w:p w:rsidR="00CB1A2D" w:rsidRPr="004B087A" w:rsidRDefault="00CB1A2D" w:rsidP="004B087A">
      <w:pPr>
        <w:ind w:firstLine="709"/>
        <w:jc w:val="both"/>
        <w:rPr>
          <w:sz w:val="28"/>
          <w:szCs w:val="28"/>
        </w:rPr>
      </w:pPr>
      <w:r w:rsidRPr="00CB1A2D">
        <w:rPr>
          <w:sz w:val="28"/>
          <w:szCs w:val="28"/>
        </w:rPr>
        <w:t xml:space="preserve">5. В соответствии с пунктом 4 части 1 статьи 93 Федерального закона </w:t>
      </w:r>
      <w:r w:rsidRPr="00CB1A2D">
        <w:rPr>
          <w:sz w:val="28"/>
          <w:szCs w:val="28"/>
        </w:rPr>
        <w:br/>
        <w:t>от 05.04.2013 № 44-ФЗ «О контрактной системе в сфере закупок товаров, работ, услуг для государственных и муниципальных нужд»</w:t>
      </w:r>
      <w:r>
        <w:rPr>
          <w:sz w:val="28"/>
          <w:szCs w:val="28"/>
        </w:rPr>
        <w:t xml:space="preserve"> </w:t>
      </w:r>
      <w:r w:rsidRPr="00CB1A2D">
        <w:rPr>
          <w:sz w:val="28"/>
          <w:szCs w:val="28"/>
        </w:rPr>
        <w:t>заключено 38 Государственных контрактов.</w:t>
      </w:r>
    </w:p>
    <w:p w:rsidR="00906544" w:rsidRPr="00906544" w:rsidRDefault="00906544" w:rsidP="00906544">
      <w:pPr>
        <w:pStyle w:val="af6"/>
        <w:rPr>
          <w:rFonts w:ascii="Times New Roman" w:hAnsi="Times New Roman" w:cs="Times New Roman"/>
          <w:b/>
          <w:highlight w:val="yellow"/>
        </w:rPr>
      </w:pPr>
    </w:p>
    <w:p w:rsidR="00906544" w:rsidRPr="004B087A" w:rsidRDefault="00906544" w:rsidP="00906544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103714" w:rsidRPr="0010371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пожарной безопасности» (пункт 59);</w:t>
      </w:r>
    </w:p>
    <w:p w:rsidR="004B087A" w:rsidRPr="004B087A" w:rsidRDefault="004B087A" w:rsidP="004B087A">
      <w:pPr>
        <w:rPr>
          <w:b/>
          <w:highlight w:val="yellow"/>
        </w:rPr>
      </w:pPr>
    </w:p>
    <w:p w:rsidR="004B087A" w:rsidRPr="004B087A" w:rsidRDefault="004B087A" w:rsidP="004B087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B087A">
        <w:rPr>
          <w:sz w:val="28"/>
          <w:szCs w:val="28"/>
        </w:rPr>
        <w:t>В I квартале 2023 года своевременно проводилось техническое обслуживание системы защиты от опасных факторов в здании Рособрнадзора в рамках исполнения Государственного контракта от 15.09.2022 № 100020944122100109 «Техническое обслуживание системы защиты от опасных факторов в здании Рособрнадзора». Проведена проверка системы защиты от опасных факторов в здании Рособрнадзора.</w:t>
      </w:r>
    </w:p>
    <w:p w:rsidR="004B087A" w:rsidRPr="004B087A" w:rsidRDefault="004B087A" w:rsidP="004B087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была</w:t>
      </w:r>
      <w:r w:rsidRPr="004B087A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ена </w:t>
      </w:r>
      <w:r w:rsidRPr="004B087A">
        <w:rPr>
          <w:sz w:val="28"/>
          <w:szCs w:val="28"/>
        </w:rPr>
        <w:t xml:space="preserve">проверка внутреннего речевого оповещения </w:t>
      </w:r>
      <w:r w:rsidRPr="004B087A">
        <w:t xml:space="preserve"> </w:t>
      </w:r>
      <w:r>
        <w:br/>
      </w:r>
      <w:r w:rsidRPr="004B087A">
        <w:rPr>
          <w:sz w:val="28"/>
          <w:szCs w:val="28"/>
        </w:rPr>
        <w:t>в здании Рособрнадзора</w:t>
      </w:r>
      <w:r>
        <w:rPr>
          <w:sz w:val="28"/>
          <w:szCs w:val="28"/>
        </w:rPr>
        <w:t>,</w:t>
      </w:r>
      <w:r w:rsidRPr="004B087A">
        <w:rPr>
          <w:sz w:val="28"/>
          <w:szCs w:val="28"/>
        </w:rPr>
        <w:t xml:space="preserve"> на постах охраны и в комнате ответственных дежурных.</w:t>
      </w:r>
    </w:p>
    <w:p w:rsidR="004B087A" w:rsidRPr="004B087A" w:rsidRDefault="004B087A" w:rsidP="004B087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в</w:t>
      </w:r>
      <w:r w:rsidRPr="004B087A">
        <w:rPr>
          <w:sz w:val="28"/>
          <w:szCs w:val="28"/>
        </w:rPr>
        <w:t xml:space="preserve"> </w:t>
      </w:r>
      <w:r w:rsidRPr="004B087A">
        <w:rPr>
          <w:sz w:val="28"/>
          <w:szCs w:val="28"/>
          <w:lang w:val="en-US"/>
        </w:rPr>
        <w:t>I</w:t>
      </w:r>
      <w:r w:rsidRPr="004B087A">
        <w:rPr>
          <w:sz w:val="28"/>
          <w:szCs w:val="28"/>
        </w:rPr>
        <w:t xml:space="preserve"> квартале 2023 года </w:t>
      </w:r>
      <w:proofErr w:type="spellStart"/>
      <w:r w:rsidRPr="004B087A">
        <w:rPr>
          <w:sz w:val="28"/>
          <w:szCs w:val="28"/>
        </w:rPr>
        <w:t>Рособрнадзор</w:t>
      </w:r>
      <w:proofErr w:type="spellEnd"/>
      <w:r w:rsidRPr="004B087A">
        <w:rPr>
          <w:sz w:val="28"/>
          <w:szCs w:val="28"/>
        </w:rPr>
        <w:t xml:space="preserve"> принял участие в командно-штабных учениях с органами управления и силами единой государственной системы предупреждения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</w:t>
      </w:r>
      <w:r w:rsidR="00103714" w:rsidRPr="00103714">
        <w:rPr>
          <w:sz w:val="28"/>
          <w:szCs w:val="28"/>
        </w:rPr>
        <w:br/>
      </w:r>
      <w:r w:rsidRPr="004B087A">
        <w:rPr>
          <w:sz w:val="28"/>
          <w:szCs w:val="28"/>
        </w:rPr>
        <w:t>и социальной инфраструктуры от лесных пожаров, а также безаварийного пропуска весеннего половодья в 2023 году.</w:t>
      </w:r>
      <w:proofErr w:type="gramEnd"/>
    </w:p>
    <w:p w:rsidR="004B087A" w:rsidRPr="004B087A" w:rsidRDefault="004B087A" w:rsidP="004B087A">
      <w:pPr>
        <w:rPr>
          <w:b/>
        </w:rPr>
      </w:pPr>
    </w:p>
    <w:p w:rsidR="00906544" w:rsidRPr="00A67877" w:rsidRDefault="00906544" w:rsidP="00A67877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103714" w:rsidRPr="0010371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гражданской обороны» (пункт 60 Плана);</w:t>
      </w:r>
    </w:p>
    <w:p w:rsidR="00A67877" w:rsidRPr="00A67877" w:rsidRDefault="00A67877" w:rsidP="00A67877">
      <w:pPr>
        <w:ind w:firstLine="708"/>
        <w:jc w:val="both"/>
        <w:rPr>
          <w:sz w:val="28"/>
          <w:szCs w:val="28"/>
        </w:rPr>
      </w:pPr>
      <w:r w:rsidRPr="00A67877">
        <w:rPr>
          <w:sz w:val="28"/>
          <w:szCs w:val="28"/>
        </w:rPr>
        <w:t xml:space="preserve">В отчетном периоде Рособрнадзором произведена закупка </w:t>
      </w:r>
      <w:proofErr w:type="spellStart"/>
      <w:r w:rsidRPr="00A67877">
        <w:rPr>
          <w:sz w:val="28"/>
          <w:szCs w:val="28"/>
        </w:rPr>
        <w:t>самоспасателей</w:t>
      </w:r>
      <w:proofErr w:type="spellEnd"/>
      <w:r w:rsidRPr="00A67877">
        <w:rPr>
          <w:sz w:val="28"/>
          <w:szCs w:val="28"/>
        </w:rPr>
        <w:t xml:space="preserve"> </w:t>
      </w:r>
      <w:r w:rsidR="00103714" w:rsidRPr="00103714">
        <w:rPr>
          <w:sz w:val="28"/>
          <w:szCs w:val="28"/>
        </w:rPr>
        <w:br/>
      </w:r>
      <w:r w:rsidRPr="00A67877">
        <w:rPr>
          <w:sz w:val="28"/>
          <w:szCs w:val="28"/>
        </w:rPr>
        <w:t xml:space="preserve">в количестве 190 штук для нужд по линии гражданской обороны в </w:t>
      </w:r>
      <w:proofErr w:type="spellStart"/>
      <w:r w:rsidRPr="00A67877">
        <w:rPr>
          <w:sz w:val="28"/>
          <w:szCs w:val="28"/>
        </w:rPr>
        <w:t>Рособрнадзоре</w:t>
      </w:r>
      <w:proofErr w:type="spellEnd"/>
      <w:r w:rsidRPr="00A67877">
        <w:rPr>
          <w:sz w:val="28"/>
          <w:szCs w:val="28"/>
        </w:rPr>
        <w:t>.</w:t>
      </w:r>
    </w:p>
    <w:p w:rsidR="00C365F3" w:rsidRPr="006E247C" w:rsidRDefault="00C365F3" w:rsidP="002D4E60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sz w:val="28"/>
          <w:szCs w:val="28"/>
        </w:rPr>
      </w:pPr>
    </w:p>
    <w:p w:rsidR="00947008" w:rsidRPr="006E247C" w:rsidRDefault="00CE196B" w:rsidP="00D96A4F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  <w:lang w:val="en-US"/>
        </w:rPr>
        <w:t>VIII</w:t>
      </w:r>
      <w:r w:rsidRPr="006E247C">
        <w:rPr>
          <w:b/>
          <w:sz w:val="28"/>
          <w:szCs w:val="28"/>
        </w:rPr>
        <w:t>. Информационное обеспечение деятельности Федеральной службы по надзору в сфере образования и науки</w:t>
      </w:r>
    </w:p>
    <w:p w:rsidR="000974F1" w:rsidRPr="006E247C" w:rsidRDefault="000974F1" w:rsidP="00D96A4F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</w:p>
    <w:p w:rsidR="009A30D3" w:rsidRPr="00114E48" w:rsidRDefault="00CE196B" w:rsidP="00D96A4F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E48">
        <w:rPr>
          <w:rFonts w:ascii="Times New Roman" w:hAnsi="Times New Roman" w:cs="Times New Roman"/>
          <w:b/>
          <w:sz w:val="28"/>
          <w:szCs w:val="28"/>
        </w:rPr>
        <w:t xml:space="preserve">По мероприятию «Организация и проведение Всероссийских конференций по оценке качества образования» (пункт </w:t>
      </w:r>
      <w:r w:rsidR="00906544" w:rsidRPr="00114E48">
        <w:rPr>
          <w:rFonts w:ascii="Times New Roman" w:hAnsi="Times New Roman" w:cs="Times New Roman"/>
          <w:b/>
          <w:sz w:val="28"/>
          <w:szCs w:val="28"/>
        </w:rPr>
        <w:t>61</w:t>
      </w:r>
      <w:r w:rsidRPr="00114E48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114E48" w:rsidRDefault="009A30D3" w:rsidP="00DE5F6C">
      <w:pPr>
        <w:ind w:firstLine="709"/>
        <w:jc w:val="both"/>
        <w:rPr>
          <w:sz w:val="28"/>
          <w:szCs w:val="28"/>
        </w:rPr>
      </w:pPr>
    </w:p>
    <w:p w:rsidR="007058F3" w:rsidRPr="00194CE5" w:rsidRDefault="007058F3" w:rsidP="007058F3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48">
        <w:rPr>
          <w:rFonts w:ascii="Times New Roman" w:hAnsi="Times New Roman" w:cs="Times New Roman"/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114E48">
        <w:rPr>
          <w:rFonts w:ascii="Times New Roman" w:hAnsi="Times New Roman" w:cs="Times New Roman"/>
          <w:sz w:val="28"/>
          <w:szCs w:val="28"/>
        </w:rPr>
        <w:br/>
        <w:t xml:space="preserve">в сфере образования и науки на 2023 год, утвержденным приказом Рособрнадзора от 23.12.2022 № 1283, реализация данного мероприятия будет осуществлена </w:t>
      </w:r>
      <w:r w:rsidRPr="00114E4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114E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D2144" w:rsidRPr="00114E48">
        <w:rPr>
          <w:rFonts w:ascii="Times New Roman" w:hAnsi="Times New Roman" w:cs="Times New Roman"/>
          <w:sz w:val="28"/>
          <w:szCs w:val="28"/>
        </w:rPr>
        <w:t xml:space="preserve"> и </w:t>
      </w:r>
      <w:r w:rsidR="005D2144" w:rsidRPr="00114E4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D2144" w:rsidRPr="00114E48">
        <w:rPr>
          <w:rFonts w:ascii="Times New Roman" w:hAnsi="Times New Roman" w:cs="Times New Roman"/>
          <w:sz w:val="28"/>
          <w:szCs w:val="28"/>
        </w:rPr>
        <w:t xml:space="preserve"> </w:t>
      </w:r>
      <w:r w:rsidRPr="00114E48">
        <w:rPr>
          <w:rFonts w:ascii="Times New Roman" w:hAnsi="Times New Roman" w:cs="Times New Roman"/>
          <w:sz w:val="28"/>
          <w:szCs w:val="28"/>
        </w:rPr>
        <w:t>квартал</w:t>
      </w:r>
      <w:r w:rsidR="00114E48" w:rsidRPr="00114E48">
        <w:rPr>
          <w:rFonts w:ascii="Times New Roman" w:hAnsi="Times New Roman" w:cs="Times New Roman"/>
          <w:sz w:val="28"/>
          <w:szCs w:val="28"/>
        </w:rPr>
        <w:t>ах</w:t>
      </w:r>
      <w:r w:rsidRPr="00114E48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7058F3" w:rsidRPr="006E247C" w:rsidRDefault="007058F3" w:rsidP="00716CC6">
      <w:pPr>
        <w:jc w:val="both"/>
        <w:rPr>
          <w:sz w:val="28"/>
          <w:szCs w:val="28"/>
        </w:rPr>
      </w:pPr>
    </w:p>
    <w:p w:rsidR="00C365F3" w:rsidRPr="006E247C" w:rsidRDefault="00C365F3" w:rsidP="00742F29">
      <w:pPr>
        <w:ind w:firstLine="708"/>
        <w:jc w:val="both"/>
        <w:rPr>
          <w:sz w:val="28"/>
          <w:szCs w:val="28"/>
        </w:rPr>
      </w:pPr>
    </w:p>
    <w:p w:rsidR="009A30D3" w:rsidRPr="006616E2" w:rsidRDefault="00CE196B" w:rsidP="00906544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6E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мероприятию «</w:t>
      </w:r>
      <w:r w:rsidR="00906544" w:rsidRPr="0066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Всероссийское совещание по вопросам деятельности Рособрнадзора с представителями органов государственной власти субъектов Российской Федерации, осуществляющих государственное управление в сфере образования, органов государственной власти субъектов Российской Федерации, осуществляющих переданные полномочия Российской Федерации в сфере образования» (пункт 62</w:t>
      </w:r>
      <w:r w:rsidRPr="0066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Плана)</w:t>
      </w:r>
      <w:r w:rsidR="00947008" w:rsidRPr="00661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6CC6" w:rsidRPr="006616E2" w:rsidRDefault="00716CC6" w:rsidP="00716CC6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CC6" w:rsidRPr="00194CE5" w:rsidRDefault="00716CC6" w:rsidP="00716CC6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E2">
        <w:rPr>
          <w:rFonts w:ascii="Times New Roman" w:hAnsi="Times New Roman" w:cs="Times New Roman"/>
          <w:sz w:val="28"/>
          <w:szCs w:val="28"/>
        </w:rPr>
        <w:t xml:space="preserve">В соответствии с Планом деятельности Федеральной службы по надзору </w:t>
      </w:r>
      <w:r w:rsidRPr="006616E2">
        <w:rPr>
          <w:rFonts w:ascii="Times New Roman" w:hAnsi="Times New Roman" w:cs="Times New Roman"/>
          <w:sz w:val="28"/>
          <w:szCs w:val="28"/>
        </w:rPr>
        <w:br/>
        <w:t xml:space="preserve">в сфере образования и науки на 2023 год, утвержденным приказом Рособрнадзора от 23.12.2022 № 1283, реализация данного мероприятия будет осуществлена </w:t>
      </w:r>
      <w:r w:rsidRPr="006616E2">
        <w:rPr>
          <w:rFonts w:ascii="Times New Roman" w:hAnsi="Times New Roman" w:cs="Times New Roman"/>
          <w:sz w:val="28"/>
          <w:szCs w:val="28"/>
        </w:rPr>
        <w:br/>
        <w:t>в апреле 2023 года.</w:t>
      </w:r>
    </w:p>
    <w:p w:rsidR="00716CC6" w:rsidRPr="009250E0" w:rsidRDefault="00716CC6" w:rsidP="00716CC6">
      <w:pPr>
        <w:pStyle w:val="af6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06544" w:rsidRPr="009250E0" w:rsidRDefault="00906544" w:rsidP="00906544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25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мероприятию «</w:t>
      </w:r>
      <w:r w:rsidRPr="0092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и проведение мероприятий </w:t>
      </w:r>
      <w:r w:rsidR="00C75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2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информированию общественности о деятельности Рособрнадзора» (пункт 63 Плана);</w:t>
      </w:r>
    </w:p>
    <w:p w:rsidR="004B3D69" w:rsidRDefault="004B3D69" w:rsidP="00D96A4F">
      <w:pPr>
        <w:ind w:firstLine="709"/>
        <w:jc w:val="both"/>
        <w:rPr>
          <w:sz w:val="28"/>
          <w:szCs w:val="28"/>
        </w:rPr>
      </w:pPr>
    </w:p>
    <w:p w:rsidR="009250E0" w:rsidRDefault="009250E0" w:rsidP="009250E0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В отчетном периоде Рособрнадзором проведена систематическая работа </w:t>
      </w:r>
      <w:r>
        <w:rPr>
          <w:color w:val="000000"/>
          <w:spacing w:val="-2"/>
          <w:sz w:val="28"/>
          <w:szCs w:val="28"/>
        </w:rPr>
        <w:br/>
        <w:t xml:space="preserve">по актуализации информации об организации и проведении мероприятий </w:t>
      </w:r>
      <w:r>
        <w:rPr>
          <w:color w:val="000000"/>
          <w:spacing w:val="-2"/>
          <w:sz w:val="28"/>
          <w:szCs w:val="28"/>
        </w:rPr>
        <w:br/>
        <w:t>по информированию общественности о деятельности Рособрнадзора, включающая р</w:t>
      </w:r>
      <w:r>
        <w:rPr>
          <w:sz w:val="28"/>
          <w:szCs w:val="28"/>
        </w:rPr>
        <w:t xml:space="preserve">азмещение актуализированных наборов открытых (в том числе материалов </w:t>
      </w:r>
      <w:r>
        <w:rPr>
          <w:sz w:val="28"/>
          <w:szCs w:val="28"/>
        </w:rPr>
        <w:br/>
        <w:t xml:space="preserve">и документов, связанных с предоставлением государственных услуг) </w:t>
      </w:r>
      <w:r>
        <w:rPr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на официальном сайте Рособрнадзора, </w:t>
      </w:r>
      <w:r>
        <w:rPr>
          <w:sz w:val="28"/>
          <w:szCs w:val="28"/>
        </w:rPr>
        <w:t>а также на официальных сайтах ФГБУ «</w:t>
      </w:r>
      <w:proofErr w:type="spellStart"/>
      <w:r>
        <w:rPr>
          <w:sz w:val="28"/>
          <w:szCs w:val="28"/>
        </w:rPr>
        <w:t>Главэкспертцентр</w:t>
      </w:r>
      <w:proofErr w:type="spellEnd"/>
      <w:r>
        <w:rPr>
          <w:sz w:val="28"/>
          <w:szCs w:val="28"/>
        </w:rPr>
        <w:t>», ФГБУ «</w:t>
      </w:r>
      <w:proofErr w:type="spellStart"/>
      <w:r>
        <w:rPr>
          <w:sz w:val="28"/>
          <w:szCs w:val="28"/>
        </w:rPr>
        <w:t>Росаккредагентство</w:t>
      </w:r>
      <w:proofErr w:type="spellEnd"/>
      <w:r>
        <w:rPr>
          <w:sz w:val="28"/>
          <w:szCs w:val="28"/>
        </w:rPr>
        <w:t xml:space="preserve">», ФГАНУ </w:t>
      </w:r>
      <w:proofErr w:type="spellStart"/>
      <w:r>
        <w:rPr>
          <w:sz w:val="28"/>
          <w:szCs w:val="28"/>
        </w:rPr>
        <w:t>ЦИТиС</w:t>
      </w:r>
      <w:proofErr w:type="spellEnd"/>
      <w:r>
        <w:rPr>
          <w:sz w:val="28"/>
          <w:szCs w:val="28"/>
        </w:rPr>
        <w:t>.</w:t>
      </w:r>
      <w:proofErr w:type="gramEnd"/>
    </w:p>
    <w:p w:rsidR="009250E0" w:rsidRPr="006E247C" w:rsidRDefault="009250E0" w:rsidP="00D96A4F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D96A4F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>IX. Мероприятия по противодействию терроризму</w:t>
      </w:r>
    </w:p>
    <w:p w:rsidR="009A30D3" w:rsidRPr="006E247C" w:rsidRDefault="009A30D3" w:rsidP="00D96A4F">
      <w:pPr>
        <w:ind w:firstLine="709"/>
        <w:jc w:val="center"/>
        <w:rPr>
          <w:b/>
          <w:color w:val="000000"/>
          <w:spacing w:val="-2"/>
          <w:sz w:val="28"/>
          <w:szCs w:val="28"/>
        </w:rPr>
      </w:pPr>
    </w:p>
    <w:p w:rsidR="009A30D3" w:rsidRPr="00BF4D9B" w:rsidRDefault="00CE196B" w:rsidP="00906544">
      <w:pPr>
        <w:pStyle w:val="af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D9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906544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реализации мер, направленных </w:t>
      </w:r>
      <w:r w:rsidR="00103714" w:rsidRPr="0010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06544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обеспечение выполнения мероприятий по противодействию терроризму, </w:t>
      </w:r>
      <w:r w:rsidR="00103714" w:rsidRPr="0010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06544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антитеррористической защищенности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(пункт 6</w:t>
      </w:r>
      <w:r w:rsidR="00906544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Плана)</w:t>
      </w:r>
      <w:r w:rsidR="000D0D07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30D3" w:rsidRPr="006E247C" w:rsidRDefault="009A30D3" w:rsidP="00D96A4F">
      <w:pPr>
        <w:pStyle w:val="af6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205" w:rsidRPr="00161205" w:rsidRDefault="00161205" w:rsidP="00161205">
      <w:pPr>
        <w:ind w:firstLine="708"/>
        <w:jc w:val="both"/>
        <w:rPr>
          <w:sz w:val="28"/>
          <w:szCs w:val="28"/>
        </w:rPr>
      </w:pPr>
      <w:r w:rsidRPr="00161205">
        <w:rPr>
          <w:sz w:val="28"/>
          <w:szCs w:val="28"/>
        </w:rPr>
        <w:t xml:space="preserve">В </w:t>
      </w:r>
      <w:r w:rsidRPr="00161205">
        <w:rPr>
          <w:sz w:val="28"/>
          <w:szCs w:val="28"/>
          <w:lang w:val="en-US"/>
        </w:rPr>
        <w:t>I</w:t>
      </w:r>
      <w:r w:rsidRPr="00161205">
        <w:rPr>
          <w:sz w:val="28"/>
          <w:szCs w:val="28"/>
        </w:rPr>
        <w:t xml:space="preserve"> квартале 2023 года утвержден план мероприятий Федеральной службы </w:t>
      </w:r>
      <w:r w:rsidRPr="00161205">
        <w:rPr>
          <w:sz w:val="28"/>
          <w:szCs w:val="28"/>
        </w:rPr>
        <w:br/>
        <w:t xml:space="preserve">по надзору в сфере образования и науки по реализации полномочий, предусмотренных постановлением Правительства Российской Федерации </w:t>
      </w:r>
      <w:r w:rsidRPr="00161205">
        <w:rPr>
          <w:sz w:val="28"/>
          <w:szCs w:val="28"/>
        </w:rPr>
        <w:br/>
        <w:t>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 на 2023 год».</w:t>
      </w:r>
    </w:p>
    <w:p w:rsidR="00161205" w:rsidRPr="00161205" w:rsidRDefault="00161205" w:rsidP="00161205">
      <w:pPr>
        <w:ind w:firstLine="708"/>
        <w:jc w:val="both"/>
        <w:rPr>
          <w:sz w:val="28"/>
          <w:szCs w:val="28"/>
        </w:rPr>
      </w:pPr>
      <w:proofErr w:type="gramStart"/>
      <w:r w:rsidRPr="00161205">
        <w:rPr>
          <w:sz w:val="28"/>
          <w:szCs w:val="28"/>
        </w:rPr>
        <w:t>В соответствии с поручением Национального антитеррористического комитета (</w:t>
      </w:r>
      <w:r>
        <w:rPr>
          <w:sz w:val="28"/>
          <w:szCs w:val="28"/>
        </w:rPr>
        <w:t xml:space="preserve">далее – </w:t>
      </w:r>
      <w:r w:rsidRPr="00161205">
        <w:rPr>
          <w:sz w:val="28"/>
          <w:szCs w:val="28"/>
        </w:rPr>
        <w:t xml:space="preserve">НАК), предусмотренного подпунктом 2.2.1 пункта 2 раздела </w:t>
      </w:r>
      <w:r>
        <w:rPr>
          <w:sz w:val="28"/>
          <w:szCs w:val="28"/>
        </w:rPr>
        <w:br/>
      </w:r>
      <w:r w:rsidRPr="00161205">
        <w:rPr>
          <w:sz w:val="28"/>
          <w:szCs w:val="28"/>
        </w:rPr>
        <w:t xml:space="preserve">II решения, принятого на заседании НАК 10.04.2018, в адрес Министерства труда </w:t>
      </w:r>
      <w:r>
        <w:rPr>
          <w:sz w:val="28"/>
          <w:szCs w:val="28"/>
        </w:rPr>
        <w:br/>
      </w:r>
      <w:r w:rsidRPr="00161205">
        <w:rPr>
          <w:sz w:val="28"/>
          <w:szCs w:val="28"/>
        </w:rPr>
        <w:t xml:space="preserve">и социальной защиты Российской Федерации письмом от 14.03.2023 </w:t>
      </w:r>
      <w:r>
        <w:rPr>
          <w:sz w:val="28"/>
          <w:szCs w:val="28"/>
        </w:rPr>
        <w:br/>
      </w:r>
      <w:r w:rsidRPr="00161205">
        <w:rPr>
          <w:sz w:val="28"/>
          <w:szCs w:val="28"/>
        </w:rPr>
        <w:t>№ 01-52-496/09-141 Рособрнадзором</w:t>
      </w:r>
      <w:r w:rsidRPr="00161205">
        <w:t xml:space="preserve"> </w:t>
      </w:r>
      <w:r w:rsidRPr="00161205">
        <w:rPr>
          <w:sz w:val="28"/>
          <w:szCs w:val="28"/>
        </w:rPr>
        <w:t xml:space="preserve">направлены сведения о потребностях </w:t>
      </w:r>
      <w:r>
        <w:rPr>
          <w:sz w:val="28"/>
          <w:szCs w:val="28"/>
        </w:rPr>
        <w:br/>
      </w:r>
      <w:r w:rsidRPr="00161205">
        <w:rPr>
          <w:sz w:val="28"/>
          <w:szCs w:val="28"/>
        </w:rPr>
        <w:t xml:space="preserve">в обучении сотрудников, участвующих в рамках исполнения своих полномочий </w:t>
      </w:r>
      <w:r>
        <w:rPr>
          <w:sz w:val="28"/>
          <w:szCs w:val="28"/>
        </w:rPr>
        <w:br/>
      </w:r>
      <w:r w:rsidRPr="00161205">
        <w:rPr>
          <w:sz w:val="28"/>
          <w:szCs w:val="28"/>
        </w:rPr>
        <w:t>в реализации мероприятий по профилактике терроризма.</w:t>
      </w:r>
      <w:proofErr w:type="gramEnd"/>
    </w:p>
    <w:p w:rsidR="00161205" w:rsidRPr="00161205" w:rsidRDefault="00161205" w:rsidP="00161205">
      <w:pPr>
        <w:ind w:firstLine="708"/>
        <w:jc w:val="both"/>
        <w:rPr>
          <w:sz w:val="28"/>
          <w:szCs w:val="28"/>
        </w:rPr>
      </w:pPr>
      <w:r w:rsidRPr="00161205">
        <w:rPr>
          <w:sz w:val="28"/>
          <w:szCs w:val="28"/>
        </w:rPr>
        <w:t>Изданы следующие распорядительные документы:</w:t>
      </w:r>
    </w:p>
    <w:p w:rsidR="00161205" w:rsidRPr="00161205" w:rsidRDefault="00161205" w:rsidP="00161205">
      <w:pPr>
        <w:ind w:firstLine="708"/>
        <w:jc w:val="both"/>
        <w:rPr>
          <w:sz w:val="28"/>
          <w:szCs w:val="28"/>
        </w:rPr>
      </w:pPr>
      <w:r w:rsidRPr="00161205">
        <w:rPr>
          <w:sz w:val="28"/>
          <w:szCs w:val="28"/>
        </w:rPr>
        <w:t xml:space="preserve">- распоряжение Рособрнадзора от 22.03.2023 № 192-09 «Об организации пропускного и </w:t>
      </w:r>
      <w:proofErr w:type="spellStart"/>
      <w:r w:rsidRPr="00161205">
        <w:rPr>
          <w:sz w:val="28"/>
          <w:szCs w:val="28"/>
        </w:rPr>
        <w:t>внутриобъектового</w:t>
      </w:r>
      <w:proofErr w:type="spellEnd"/>
      <w:r w:rsidRPr="00161205">
        <w:rPr>
          <w:sz w:val="28"/>
          <w:szCs w:val="28"/>
        </w:rPr>
        <w:t xml:space="preserve"> режимов, правил поведения в Федеральной службе по надзору в сфере образования и науки»;</w:t>
      </w:r>
    </w:p>
    <w:p w:rsidR="00161205" w:rsidRPr="00161205" w:rsidRDefault="00161205" w:rsidP="00161205">
      <w:pPr>
        <w:ind w:firstLine="708"/>
        <w:jc w:val="both"/>
        <w:rPr>
          <w:sz w:val="28"/>
          <w:szCs w:val="28"/>
        </w:rPr>
      </w:pPr>
      <w:proofErr w:type="gramStart"/>
      <w:r w:rsidRPr="00161205">
        <w:rPr>
          <w:sz w:val="28"/>
          <w:szCs w:val="28"/>
        </w:rPr>
        <w:t xml:space="preserve">- приказ Рособрнадзора от 24.03.2023 № 476 «Об ответственном </w:t>
      </w:r>
      <w:r w:rsidRPr="00161205">
        <w:rPr>
          <w:sz w:val="28"/>
          <w:szCs w:val="28"/>
        </w:rPr>
        <w:br/>
        <w:t xml:space="preserve">за обеспечение антитеррористической защищенности в административном здании Федеральной службы по надзору в сфере образования и науки, расположенном </w:t>
      </w:r>
      <w:r w:rsidRPr="00161205">
        <w:rPr>
          <w:sz w:val="28"/>
          <w:szCs w:val="28"/>
        </w:rPr>
        <w:br/>
        <w:t>по адресу: г. Москва, ул. Садовая-Сухаревская, д. 16».</w:t>
      </w:r>
      <w:proofErr w:type="gramEnd"/>
    </w:p>
    <w:p w:rsidR="00BF5DFC" w:rsidRPr="006E247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Pr="006E247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Pr="006E247C" w:rsidRDefault="00BF5DFC" w:rsidP="00D96A4F">
      <w:pPr>
        <w:pStyle w:val="af6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BF5DFC" w:rsidRPr="006E247C">
          <w:headerReference w:type="even" r:id="rId14"/>
          <w:headerReference w:type="default" r:id="rId15"/>
          <w:pgSz w:w="11906" w:h="16838"/>
          <w:pgMar w:top="1134" w:right="566" w:bottom="1134" w:left="1191" w:header="709" w:footer="709" w:gutter="0"/>
          <w:cols w:space="708"/>
          <w:titlePg/>
        </w:sectPr>
      </w:pPr>
    </w:p>
    <w:p w:rsidR="009A30D3" w:rsidRPr="006E247C" w:rsidRDefault="009A30D3" w:rsidP="00D96A4F">
      <w:pPr>
        <w:tabs>
          <w:tab w:val="left" w:pos="7740"/>
        </w:tabs>
        <w:jc w:val="center"/>
        <w:rPr>
          <w:b/>
          <w:sz w:val="28"/>
          <w:szCs w:val="28"/>
        </w:rPr>
      </w:pPr>
    </w:p>
    <w:p w:rsidR="009A30D3" w:rsidRPr="006E247C" w:rsidRDefault="00CE196B" w:rsidP="00D96A4F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Основные показатели деятельности </w:t>
      </w:r>
    </w:p>
    <w:p w:rsidR="009A30D3" w:rsidRPr="006E247C" w:rsidRDefault="00CE196B" w:rsidP="00D96A4F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>Федеральной службы по надзору в сфере образования и науки на 2022 год</w:t>
      </w:r>
    </w:p>
    <w:p w:rsidR="009A30D3" w:rsidRPr="006E247C" w:rsidRDefault="009A30D3" w:rsidP="00D96A4F">
      <w:pPr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40"/>
        <w:gridCol w:w="913"/>
        <w:gridCol w:w="1067"/>
        <w:gridCol w:w="1080"/>
        <w:gridCol w:w="1080"/>
        <w:gridCol w:w="1260"/>
        <w:gridCol w:w="1080"/>
        <w:gridCol w:w="1440"/>
      </w:tblGrid>
      <w:tr w:rsidR="009A30D3" w:rsidRPr="006E247C">
        <w:trPr>
          <w:cantSplit/>
          <w:tblHeader/>
        </w:trPr>
        <w:tc>
          <w:tcPr>
            <w:tcW w:w="648" w:type="dxa"/>
            <w:vMerge w:val="restart"/>
            <w:vAlign w:val="center"/>
          </w:tcPr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 xml:space="preserve">№ </w:t>
            </w:r>
            <w:proofErr w:type="gramStart"/>
            <w:r w:rsidRPr="006E247C">
              <w:rPr>
                <w:sz w:val="28"/>
                <w:szCs w:val="28"/>
              </w:rPr>
              <w:t>п</w:t>
            </w:r>
            <w:proofErr w:type="gramEnd"/>
            <w:r w:rsidRPr="006E247C">
              <w:rPr>
                <w:sz w:val="28"/>
                <w:szCs w:val="28"/>
              </w:rPr>
              <w:t>/п</w:t>
            </w:r>
          </w:p>
        </w:tc>
        <w:tc>
          <w:tcPr>
            <w:tcW w:w="6840" w:type="dxa"/>
            <w:vMerge w:val="restart"/>
            <w:vAlign w:val="center"/>
          </w:tcPr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Показатели</w:t>
            </w:r>
          </w:p>
        </w:tc>
        <w:tc>
          <w:tcPr>
            <w:tcW w:w="913" w:type="dxa"/>
            <w:vMerge w:val="restart"/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изм.</w:t>
            </w:r>
          </w:p>
        </w:tc>
        <w:tc>
          <w:tcPr>
            <w:tcW w:w="5567" w:type="dxa"/>
            <w:gridSpan w:val="5"/>
            <w:tcMar>
              <w:left w:w="0" w:type="dxa"/>
              <w:right w:w="57" w:type="dxa"/>
            </w:tcMar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Плановый период</w:t>
            </w:r>
          </w:p>
        </w:tc>
      </w:tr>
      <w:tr w:rsidR="009A30D3" w:rsidRPr="006E247C">
        <w:trPr>
          <w:cantSplit/>
          <w:tblHeader/>
        </w:trPr>
        <w:tc>
          <w:tcPr>
            <w:tcW w:w="648" w:type="dxa"/>
            <w:vMerge/>
            <w:vAlign w:val="center"/>
          </w:tcPr>
          <w:p w:rsidR="009A30D3" w:rsidRPr="006E247C" w:rsidRDefault="009A30D3" w:rsidP="00D96A4F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vMerge/>
            <w:vAlign w:val="center"/>
          </w:tcPr>
          <w:p w:rsidR="009A30D3" w:rsidRPr="006E247C" w:rsidRDefault="009A30D3" w:rsidP="00D96A4F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Mar>
              <w:left w:w="0" w:type="dxa"/>
              <w:right w:w="57" w:type="dxa"/>
            </w:tcMar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  <w:lang w:val="en-US"/>
              </w:rPr>
              <w:t xml:space="preserve">I </w:t>
            </w:r>
            <w:r w:rsidRPr="006E247C">
              <w:rPr>
                <w:sz w:val="28"/>
                <w:szCs w:val="28"/>
              </w:rPr>
              <w:t>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  <w:lang w:val="en-US"/>
              </w:rPr>
              <w:t>II</w:t>
            </w:r>
            <w:r w:rsidRPr="006E247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  <w:lang w:val="en-US"/>
              </w:rPr>
              <w:t>III</w:t>
            </w:r>
            <w:r w:rsidRPr="006E247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260" w:type="dxa"/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  <w:lang w:val="en-US"/>
              </w:rPr>
              <w:t>IV</w:t>
            </w:r>
            <w:r w:rsidRPr="006E247C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9A30D3" w:rsidRPr="006E247C" w:rsidRDefault="00CE196B" w:rsidP="00A73711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202</w:t>
            </w:r>
            <w:r w:rsidR="00A73711">
              <w:rPr>
                <w:sz w:val="28"/>
                <w:szCs w:val="28"/>
              </w:rPr>
              <w:t>3</w:t>
            </w:r>
            <w:r w:rsidRPr="006E247C">
              <w:rPr>
                <w:sz w:val="28"/>
                <w:szCs w:val="28"/>
              </w:rPr>
              <w:t xml:space="preserve"> год</w:t>
            </w:r>
          </w:p>
        </w:tc>
      </w:tr>
      <w:tr w:rsidR="009A30D3" w:rsidRPr="006E247C">
        <w:trPr>
          <w:cantSplit/>
          <w:trHeight w:val="381"/>
          <w:tblHeader/>
        </w:trPr>
        <w:tc>
          <w:tcPr>
            <w:tcW w:w="648" w:type="dxa"/>
          </w:tcPr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3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E247C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E247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E247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9A30D3" w:rsidRPr="006E247C" w:rsidRDefault="00CE196B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E247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9A30D3" w:rsidRPr="006E247C" w:rsidRDefault="00CE196B" w:rsidP="00D96A4F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9</w:t>
            </w:r>
          </w:p>
        </w:tc>
      </w:tr>
      <w:tr w:rsidR="009A30D3" w:rsidRPr="006E247C">
        <w:trPr>
          <w:cantSplit/>
        </w:trPr>
        <w:tc>
          <w:tcPr>
            <w:tcW w:w="648" w:type="dxa"/>
          </w:tcPr>
          <w:p w:rsidR="009A30D3" w:rsidRPr="006E247C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Pr="006E247C" w:rsidRDefault="00A73711" w:rsidP="00D96A4F">
            <w:pPr>
              <w:jc w:val="both"/>
              <w:rPr>
                <w:sz w:val="28"/>
                <w:szCs w:val="28"/>
              </w:rPr>
            </w:pPr>
            <w:r w:rsidRPr="00A73711">
              <w:rPr>
                <w:sz w:val="28"/>
                <w:szCs w:val="28"/>
              </w:rPr>
              <w:t xml:space="preserve">Количество контрольно-надзорных мероприятий в отношении </w:t>
            </w:r>
            <w:proofErr w:type="gramStart"/>
            <w:r w:rsidRPr="00A73711">
              <w:rPr>
                <w:sz w:val="28"/>
                <w:szCs w:val="28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913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  <w:p w:rsidR="009A30D3" w:rsidRPr="006E247C" w:rsidRDefault="003B1CFD" w:rsidP="00D9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A30D3" w:rsidRPr="00A73711" w:rsidRDefault="00A73711" w:rsidP="00D9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A30D3" w:rsidRPr="006E247C">
        <w:trPr>
          <w:cantSplit/>
        </w:trPr>
        <w:tc>
          <w:tcPr>
            <w:tcW w:w="648" w:type="dxa"/>
          </w:tcPr>
          <w:p w:rsidR="009A30D3" w:rsidRPr="006E247C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Pr="006E247C" w:rsidRDefault="00A73711" w:rsidP="00D96A4F">
            <w:pPr>
              <w:jc w:val="both"/>
              <w:rPr>
                <w:sz w:val="28"/>
                <w:szCs w:val="28"/>
              </w:rPr>
            </w:pPr>
            <w:r w:rsidRPr="00A73711">
              <w:rPr>
                <w:sz w:val="28"/>
                <w:szCs w:val="28"/>
              </w:rPr>
              <w:t>Количество проведенных процедур лицензирования образовательной деятельности</w:t>
            </w:r>
          </w:p>
        </w:tc>
        <w:tc>
          <w:tcPr>
            <w:tcW w:w="913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1C3DCD" w:rsidRDefault="001C3DCD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418</w:t>
            </w: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Pr="00A73711" w:rsidRDefault="00A73711" w:rsidP="00D96A4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30D3" w:rsidRPr="006E247C">
        <w:trPr>
          <w:cantSplit/>
        </w:trPr>
        <w:tc>
          <w:tcPr>
            <w:tcW w:w="648" w:type="dxa"/>
          </w:tcPr>
          <w:p w:rsidR="009A30D3" w:rsidRPr="006E247C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Pr="006E247C" w:rsidRDefault="00A73711" w:rsidP="00D96A4F">
            <w:pPr>
              <w:jc w:val="both"/>
              <w:rPr>
                <w:sz w:val="28"/>
                <w:szCs w:val="28"/>
              </w:rPr>
            </w:pPr>
            <w:r w:rsidRPr="00A73711">
              <w:rPr>
                <w:sz w:val="28"/>
                <w:szCs w:val="28"/>
              </w:rPr>
              <w:t>Количество организаций, осуществляющих образовательную деятельность, прошедших процедуру государственной аккредитации</w:t>
            </w:r>
          </w:p>
        </w:tc>
        <w:tc>
          <w:tcPr>
            <w:tcW w:w="913" w:type="dxa"/>
          </w:tcPr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1C3DCD" w:rsidRDefault="001C3DCD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260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Pr="00A73711" w:rsidRDefault="00A73711" w:rsidP="00D96A4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9A30D3" w:rsidRPr="006E247C">
        <w:trPr>
          <w:cantSplit/>
        </w:trPr>
        <w:tc>
          <w:tcPr>
            <w:tcW w:w="648" w:type="dxa"/>
          </w:tcPr>
          <w:p w:rsidR="009A30D3" w:rsidRPr="006E247C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Pr="006E247C" w:rsidRDefault="00A73711" w:rsidP="00D96A4F">
            <w:pPr>
              <w:jc w:val="both"/>
              <w:rPr>
                <w:sz w:val="28"/>
                <w:szCs w:val="28"/>
              </w:rPr>
            </w:pPr>
            <w:r w:rsidRPr="00A73711">
              <w:rPr>
                <w:sz w:val="28"/>
                <w:szCs w:val="28"/>
              </w:rPr>
              <w:t>Количество проведенных процедур признания образования и (или) квалификации, полученных в иностранном государстве</w:t>
            </w:r>
          </w:p>
        </w:tc>
        <w:tc>
          <w:tcPr>
            <w:tcW w:w="913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CE196B" w:rsidP="00D96A4F">
            <w:pPr>
              <w:ind w:left="-24"/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1C3DCD" w:rsidRDefault="001C3DCD" w:rsidP="00A73711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1962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A73711">
            <w:pPr>
              <w:ind w:left="-24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</w:p>
          <w:p w:rsidR="009A30D3" w:rsidRPr="006E247C" w:rsidRDefault="009A30D3" w:rsidP="00A73711">
            <w:pPr>
              <w:ind w:left="-24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A30D3" w:rsidRPr="006E247C" w:rsidRDefault="009A30D3" w:rsidP="00A73711">
            <w:pPr>
              <w:rPr>
                <w:sz w:val="28"/>
                <w:szCs w:val="28"/>
              </w:rPr>
            </w:pP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Pr="006E247C" w:rsidRDefault="00A73711" w:rsidP="00D96A4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</w:tr>
      <w:tr w:rsidR="009A30D3" w:rsidRPr="006E247C">
        <w:trPr>
          <w:cantSplit/>
          <w:trHeight w:val="1439"/>
        </w:trPr>
        <w:tc>
          <w:tcPr>
            <w:tcW w:w="648" w:type="dxa"/>
          </w:tcPr>
          <w:p w:rsidR="009A30D3" w:rsidRPr="006E247C" w:rsidRDefault="009A30D3" w:rsidP="00D96A4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9A30D3" w:rsidRPr="006E247C" w:rsidRDefault="00A73711" w:rsidP="00D96A4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рассмотренных обращений, поступивших в </w:t>
            </w:r>
            <w:proofErr w:type="spellStart"/>
            <w:r w:rsidRPr="00A73711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</w:p>
        </w:tc>
        <w:tc>
          <w:tcPr>
            <w:tcW w:w="913" w:type="dxa"/>
          </w:tcPr>
          <w:p w:rsidR="009A30D3" w:rsidRPr="006E247C" w:rsidRDefault="009A30D3" w:rsidP="00D96A4F">
            <w:pPr>
              <w:jc w:val="center"/>
              <w:rPr>
                <w:sz w:val="28"/>
                <w:szCs w:val="28"/>
              </w:rPr>
            </w:pPr>
          </w:p>
          <w:p w:rsidR="009A30D3" w:rsidRPr="006E247C" w:rsidRDefault="00CE196B" w:rsidP="00D96A4F">
            <w:pPr>
              <w:jc w:val="center"/>
              <w:rPr>
                <w:sz w:val="28"/>
                <w:szCs w:val="28"/>
              </w:rPr>
            </w:pPr>
            <w:r w:rsidRPr="006E247C">
              <w:rPr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  <w:p w:rsidR="009A30D3" w:rsidRPr="006E247C" w:rsidRDefault="00AC5BD7" w:rsidP="00D96A4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5406D">
              <w:rPr>
                <w:sz w:val="28"/>
                <w:szCs w:val="28"/>
              </w:rPr>
              <w:t>062</w:t>
            </w:r>
          </w:p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9A30D3" w:rsidRPr="006E247C" w:rsidRDefault="009A30D3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B81CB0" w:rsidRPr="006E247C" w:rsidRDefault="00B81CB0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C70F0" w:rsidRPr="006E247C" w:rsidRDefault="008C70F0" w:rsidP="00D9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0F0" w:rsidRPr="006E247C" w:rsidRDefault="008C70F0" w:rsidP="00D96A4F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A30D3" w:rsidRPr="006E247C" w:rsidRDefault="00A73711" w:rsidP="00D96A4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16 000</w:t>
            </w:r>
          </w:p>
        </w:tc>
      </w:tr>
    </w:tbl>
    <w:p w:rsidR="009A30D3" w:rsidRPr="006E247C" w:rsidRDefault="009A30D3" w:rsidP="00D96A4F">
      <w:pPr>
        <w:ind w:right="-447"/>
        <w:rPr>
          <w:sz w:val="20"/>
          <w:szCs w:val="20"/>
        </w:rPr>
      </w:pPr>
    </w:p>
    <w:sectPr w:rsidR="009A30D3" w:rsidRPr="006E247C">
      <w:pgSz w:w="16838" w:h="11906" w:orient="landscape"/>
      <w:pgMar w:top="851" w:right="253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FB" w:rsidRDefault="008125FB">
      <w:r>
        <w:separator/>
      </w:r>
    </w:p>
  </w:endnote>
  <w:endnote w:type="continuationSeparator" w:id="0">
    <w:p w:rsidR="008125FB" w:rsidRDefault="0081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FB" w:rsidRDefault="008125FB">
      <w:r>
        <w:separator/>
      </w:r>
    </w:p>
  </w:footnote>
  <w:footnote w:type="continuationSeparator" w:id="0">
    <w:p w:rsidR="008125FB" w:rsidRDefault="00812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A4" w:rsidRDefault="00C959A4">
    <w:pPr>
      <w:pStyle w:val="af4"/>
      <w:framePr w:wrap="around" w:vAnchor="text" w:hAnchor="margin" w:xAlign="center" w:y="1"/>
      <w:rPr>
        <w:rStyle w:val="af3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C959A4" w:rsidRDefault="00C959A4">
    <w:pPr>
      <w:pStyle w:val="af4"/>
    </w:pPr>
  </w:p>
  <w:p w:rsidR="00C959A4" w:rsidRDefault="00C959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A4" w:rsidRPr="00EC600F" w:rsidRDefault="00C959A4">
    <w:pPr>
      <w:pStyle w:val="af4"/>
      <w:framePr w:wrap="around" w:vAnchor="text" w:hAnchor="margin" w:xAlign="center" w:y="1"/>
      <w:jc w:val="center"/>
      <w:rPr>
        <w:rStyle w:val="af3"/>
        <w:rFonts w:ascii="Times New Roman" w:hAnsi="Times New Roman" w:cs="Times New Roman"/>
        <w:sz w:val="28"/>
        <w:szCs w:val="28"/>
      </w:rPr>
    </w:pPr>
    <w:r w:rsidRPr="00EC600F">
      <w:rPr>
        <w:rFonts w:ascii="Times New Roman" w:hAnsi="Times New Roman" w:cs="Times New Roman"/>
      </w:rPr>
      <w:fldChar w:fldCharType="begin"/>
    </w:r>
    <w:r w:rsidRPr="00EC600F">
      <w:rPr>
        <w:rFonts w:ascii="Times New Roman" w:hAnsi="Times New Roman" w:cs="Times New Roman"/>
      </w:rPr>
      <w:instrText xml:space="preserve">PAGE  </w:instrText>
    </w:r>
    <w:r w:rsidRPr="00EC600F">
      <w:rPr>
        <w:rFonts w:ascii="Times New Roman" w:hAnsi="Times New Roman" w:cs="Times New Roman"/>
      </w:rPr>
      <w:fldChar w:fldCharType="separate"/>
    </w:r>
    <w:r w:rsidR="00330993">
      <w:rPr>
        <w:rFonts w:ascii="Times New Roman" w:hAnsi="Times New Roman" w:cs="Times New Roman"/>
        <w:noProof/>
      </w:rPr>
      <w:t>61</w:t>
    </w:r>
    <w:r w:rsidRPr="00EC600F">
      <w:rPr>
        <w:rFonts w:ascii="Times New Roman" w:hAnsi="Times New Roman" w:cs="Times New Roman"/>
      </w:rPr>
      <w:fldChar w:fldCharType="end"/>
    </w:r>
  </w:p>
  <w:p w:rsidR="00C959A4" w:rsidRPr="00EC600F" w:rsidRDefault="00C959A4">
    <w:pPr>
      <w:pStyle w:val="af4"/>
      <w:rPr>
        <w:rFonts w:ascii="Times New Roman" w:hAnsi="Times New Roman" w:cs="Times New Roman"/>
      </w:rPr>
    </w:pPr>
  </w:p>
  <w:p w:rsidR="00C959A4" w:rsidRPr="00EC600F" w:rsidRDefault="00C959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F16"/>
    <w:multiLevelType w:val="hybridMultilevel"/>
    <w:tmpl w:val="BCBE7A08"/>
    <w:lvl w:ilvl="0" w:tplc="0EBCB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581206" w:tentative="1">
      <w:start w:val="1"/>
      <w:numFmt w:val="lowerLetter"/>
      <w:lvlText w:val="%2."/>
      <w:lvlJc w:val="left"/>
      <w:pPr>
        <w:ind w:left="1789" w:hanging="360"/>
      </w:pPr>
    </w:lvl>
    <w:lvl w:ilvl="2" w:tplc="C0586F78" w:tentative="1">
      <w:start w:val="1"/>
      <w:numFmt w:val="lowerRoman"/>
      <w:lvlText w:val="%3."/>
      <w:lvlJc w:val="right"/>
      <w:pPr>
        <w:ind w:left="2509" w:hanging="180"/>
      </w:pPr>
    </w:lvl>
    <w:lvl w:ilvl="3" w:tplc="F1563B64" w:tentative="1">
      <w:start w:val="1"/>
      <w:numFmt w:val="decimal"/>
      <w:lvlText w:val="%4."/>
      <w:lvlJc w:val="left"/>
      <w:pPr>
        <w:ind w:left="3229" w:hanging="360"/>
      </w:pPr>
    </w:lvl>
    <w:lvl w:ilvl="4" w:tplc="D6AC1106" w:tentative="1">
      <w:start w:val="1"/>
      <w:numFmt w:val="lowerLetter"/>
      <w:lvlText w:val="%5."/>
      <w:lvlJc w:val="left"/>
      <w:pPr>
        <w:ind w:left="3949" w:hanging="360"/>
      </w:pPr>
    </w:lvl>
    <w:lvl w:ilvl="5" w:tplc="839A41FE" w:tentative="1">
      <w:start w:val="1"/>
      <w:numFmt w:val="lowerRoman"/>
      <w:lvlText w:val="%6."/>
      <w:lvlJc w:val="right"/>
      <w:pPr>
        <w:ind w:left="4669" w:hanging="180"/>
      </w:pPr>
    </w:lvl>
    <w:lvl w:ilvl="6" w:tplc="004CA9EC" w:tentative="1">
      <w:start w:val="1"/>
      <w:numFmt w:val="decimal"/>
      <w:lvlText w:val="%7."/>
      <w:lvlJc w:val="left"/>
      <w:pPr>
        <w:ind w:left="5389" w:hanging="360"/>
      </w:pPr>
    </w:lvl>
    <w:lvl w:ilvl="7" w:tplc="3B14CF20" w:tentative="1">
      <w:start w:val="1"/>
      <w:numFmt w:val="lowerLetter"/>
      <w:lvlText w:val="%8."/>
      <w:lvlJc w:val="left"/>
      <w:pPr>
        <w:ind w:left="6109" w:hanging="360"/>
      </w:pPr>
    </w:lvl>
    <w:lvl w:ilvl="8" w:tplc="80E4395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C0000"/>
    <w:multiLevelType w:val="hybridMultilevel"/>
    <w:tmpl w:val="701A2638"/>
    <w:lvl w:ilvl="0" w:tplc="7E38CB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41387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6C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8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F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7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E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F1E6D"/>
    <w:multiLevelType w:val="hybridMultilevel"/>
    <w:tmpl w:val="7DF0CE18"/>
    <w:lvl w:ilvl="0" w:tplc="89364F66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024EA5"/>
    <w:multiLevelType w:val="hybridMultilevel"/>
    <w:tmpl w:val="7632EEBC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F7C6E"/>
    <w:multiLevelType w:val="hybridMultilevel"/>
    <w:tmpl w:val="CD0E26B0"/>
    <w:lvl w:ilvl="0" w:tplc="94B2D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98476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C0A7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CEAD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6448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30A4A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289F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844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22B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B2069B"/>
    <w:multiLevelType w:val="hybridMultilevel"/>
    <w:tmpl w:val="4AD4F9DE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4384B"/>
    <w:multiLevelType w:val="hybridMultilevel"/>
    <w:tmpl w:val="B1AEE9AE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75521"/>
    <w:multiLevelType w:val="hybridMultilevel"/>
    <w:tmpl w:val="A802C57E"/>
    <w:lvl w:ilvl="0" w:tplc="7F9AB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203385"/>
    <w:multiLevelType w:val="hybridMultilevel"/>
    <w:tmpl w:val="91782F7E"/>
    <w:lvl w:ilvl="0" w:tplc="870E97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63880"/>
    <w:multiLevelType w:val="hybridMultilevel"/>
    <w:tmpl w:val="A3D242FE"/>
    <w:lvl w:ilvl="0" w:tplc="870E9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DC826CF"/>
    <w:multiLevelType w:val="hybridMultilevel"/>
    <w:tmpl w:val="2D9C4542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24EB1"/>
    <w:multiLevelType w:val="hybridMultilevel"/>
    <w:tmpl w:val="7D7C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167AF"/>
    <w:multiLevelType w:val="hybridMultilevel"/>
    <w:tmpl w:val="01EAEE28"/>
    <w:lvl w:ilvl="0" w:tplc="2B2A3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800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EF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C2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D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E0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2D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E3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80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A3E5F"/>
    <w:multiLevelType w:val="hybridMultilevel"/>
    <w:tmpl w:val="1638BF3C"/>
    <w:lvl w:ilvl="0" w:tplc="870E9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7CE55F3"/>
    <w:multiLevelType w:val="hybridMultilevel"/>
    <w:tmpl w:val="2346A6FE"/>
    <w:lvl w:ilvl="0" w:tplc="626AE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395995"/>
    <w:multiLevelType w:val="hybridMultilevel"/>
    <w:tmpl w:val="3E64120E"/>
    <w:lvl w:ilvl="0" w:tplc="870E9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6321F5"/>
    <w:multiLevelType w:val="hybridMultilevel"/>
    <w:tmpl w:val="61906096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85114"/>
    <w:multiLevelType w:val="hybridMultilevel"/>
    <w:tmpl w:val="88D0F63A"/>
    <w:lvl w:ilvl="0" w:tplc="B0286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C3862F6" w:tentative="1">
      <w:start w:val="1"/>
      <w:numFmt w:val="lowerLetter"/>
      <w:lvlText w:val="%2."/>
      <w:lvlJc w:val="left"/>
      <w:pPr>
        <w:ind w:left="1789" w:hanging="360"/>
      </w:pPr>
    </w:lvl>
    <w:lvl w:ilvl="2" w:tplc="E1A61DA4" w:tentative="1">
      <w:start w:val="1"/>
      <w:numFmt w:val="lowerRoman"/>
      <w:lvlText w:val="%3."/>
      <w:lvlJc w:val="right"/>
      <w:pPr>
        <w:ind w:left="2509" w:hanging="180"/>
      </w:pPr>
    </w:lvl>
    <w:lvl w:ilvl="3" w:tplc="975AC07C" w:tentative="1">
      <w:start w:val="1"/>
      <w:numFmt w:val="decimal"/>
      <w:lvlText w:val="%4."/>
      <w:lvlJc w:val="left"/>
      <w:pPr>
        <w:ind w:left="3229" w:hanging="360"/>
      </w:pPr>
    </w:lvl>
    <w:lvl w:ilvl="4" w:tplc="FC32D4DE" w:tentative="1">
      <w:start w:val="1"/>
      <w:numFmt w:val="lowerLetter"/>
      <w:lvlText w:val="%5."/>
      <w:lvlJc w:val="left"/>
      <w:pPr>
        <w:ind w:left="3949" w:hanging="360"/>
      </w:pPr>
    </w:lvl>
    <w:lvl w:ilvl="5" w:tplc="E7AC320C" w:tentative="1">
      <w:start w:val="1"/>
      <w:numFmt w:val="lowerRoman"/>
      <w:lvlText w:val="%6."/>
      <w:lvlJc w:val="right"/>
      <w:pPr>
        <w:ind w:left="4669" w:hanging="180"/>
      </w:pPr>
    </w:lvl>
    <w:lvl w:ilvl="6" w:tplc="6B6A6002" w:tentative="1">
      <w:start w:val="1"/>
      <w:numFmt w:val="decimal"/>
      <w:lvlText w:val="%7."/>
      <w:lvlJc w:val="left"/>
      <w:pPr>
        <w:ind w:left="5389" w:hanging="360"/>
      </w:pPr>
    </w:lvl>
    <w:lvl w:ilvl="7" w:tplc="98127250" w:tentative="1">
      <w:start w:val="1"/>
      <w:numFmt w:val="lowerLetter"/>
      <w:lvlText w:val="%8."/>
      <w:lvlJc w:val="left"/>
      <w:pPr>
        <w:ind w:left="6109" w:hanging="360"/>
      </w:pPr>
    </w:lvl>
    <w:lvl w:ilvl="8" w:tplc="061242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6177C5"/>
    <w:multiLevelType w:val="hybridMultilevel"/>
    <w:tmpl w:val="22D498E6"/>
    <w:lvl w:ilvl="0" w:tplc="626AE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3AC593C"/>
    <w:multiLevelType w:val="hybridMultilevel"/>
    <w:tmpl w:val="DD8C05A6"/>
    <w:lvl w:ilvl="0" w:tplc="870E97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7F7A3B"/>
    <w:multiLevelType w:val="hybridMultilevel"/>
    <w:tmpl w:val="EE6A18D4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A6644"/>
    <w:multiLevelType w:val="hybridMultilevel"/>
    <w:tmpl w:val="F772572C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86299"/>
    <w:multiLevelType w:val="hybridMultilevel"/>
    <w:tmpl w:val="B0D0873E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80E4C"/>
    <w:multiLevelType w:val="hybridMultilevel"/>
    <w:tmpl w:val="AE6881B8"/>
    <w:lvl w:ilvl="0" w:tplc="61627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047A27"/>
    <w:multiLevelType w:val="hybridMultilevel"/>
    <w:tmpl w:val="CEE232C6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178B4"/>
    <w:multiLevelType w:val="hybridMultilevel"/>
    <w:tmpl w:val="B64E561A"/>
    <w:lvl w:ilvl="0" w:tplc="870E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36475"/>
    <w:multiLevelType w:val="hybridMultilevel"/>
    <w:tmpl w:val="31B07364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82E05"/>
    <w:multiLevelType w:val="hybridMultilevel"/>
    <w:tmpl w:val="45AC2A20"/>
    <w:lvl w:ilvl="0" w:tplc="75001C40">
      <w:start w:val="5"/>
      <w:numFmt w:val="decimal"/>
      <w:lvlText w:val="%1."/>
      <w:lvlJc w:val="left"/>
      <w:pPr>
        <w:ind w:left="1637" w:hanging="360"/>
      </w:pPr>
      <w:rPr>
        <w:rFonts w:hint="default"/>
        <w:b/>
        <w:color w:val="000000" w:themeColor="text1"/>
        <w:sz w:val="28"/>
        <w:szCs w:val="28"/>
      </w:rPr>
    </w:lvl>
    <w:lvl w:ilvl="1" w:tplc="1E8EABC2" w:tentative="1">
      <w:start w:val="1"/>
      <w:numFmt w:val="lowerLetter"/>
      <w:lvlText w:val="%2."/>
      <w:lvlJc w:val="left"/>
      <w:pPr>
        <w:ind w:left="1364" w:hanging="360"/>
      </w:pPr>
    </w:lvl>
    <w:lvl w:ilvl="2" w:tplc="DEA0232C" w:tentative="1">
      <w:start w:val="1"/>
      <w:numFmt w:val="lowerRoman"/>
      <w:lvlText w:val="%3."/>
      <w:lvlJc w:val="right"/>
      <w:pPr>
        <w:ind w:left="2084" w:hanging="180"/>
      </w:pPr>
    </w:lvl>
    <w:lvl w:ilvl="3" w:tplc="B81EEDDA" w:tentative="1">
      <w:start w:val="1"/>
      <w:numFmt w:val="decimal"/>
      <w:lvlText w:val="%4."/>
      <w:lvlJc w:val="left"/>
      <w:pPr>
        <w:ind w:left="2804" w:hanging="360"/>
      </w:pPr>
    </w:lvl>
    <w:lvl w:ilvl="4" w:tplc="58DC6EA4" w:tentative="1">
      <w:start w:val="1"/>
      <w:numFmt w:val="lowerLetter"/>
      <w:lvlText w:val="%5."/>
      <w:lvlJc w:val="left"/>
      <w:pPr>
        <w:ind w:left="3524" w:hanging="360"/>
      </w:pPr>
    </w:lvl>
    <w:lvl w:ilvl="5" w:tplc="220C84A0" w:tentative="1">
      <w:start w:val="1"/>
      <w:numFmt w:val="lowerRoman"/>
      <w:lvlText w:val="%6."/>
      <w:lvlJc w:val="right"/>
      <w:pPr>
        <w:ind w:left="4244" w:hanging="180"/>
      </w:pPr>
    </w:lvl>
    <w:lvl w:ilvl="6" w:tplc="5082231E" w:tentative="1">
      <w:start w:val="1"/>
      <w:numFmt w:val="decimal"/>
      <w:lvlText w:val="%7."/>
      <w:lvlJc w:val="left"/>
      <w:pPr>
        <w:ind w:left="4964" w:hanging="360"/>
      </w:pPr>
    </w:lvl>
    <w:lvl w:ilvl="7" w:tplc="C01ED012" w:tentative="1">
      <w:start w:val="1"/>
      <w:numFmt w:val="lowerLetter"/>
      <w:lvlText w:val="%8."/>
      <w:lvlJc w:val="left"/>
      <w:pPr>
        <w:ind w:left="5684" w:hanging="360"/>
      </w:pPr>
    </w:lvl>
    <w:lvl w:ilvl="8" w:tplc="D0ACE9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DFE6D3F"/>
    <w:multiLevelType w:val="hybridMultilevel"/>
    <w:tmpl w:val="CA4EB772"/>
    <w:lvl w:ilvl="0" w:tplc="24CA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86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2C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4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3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C0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C3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C4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C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A61AC3"/>
    <w:multiLevelType w:val="hybridMultilevel"/>
    <w:tmpl w:val="5DE2061C"/>
    <w:lvl w:ilvl="0" w:tplc="1C5084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A1559FD"/>
    <w:multiLevelType w:val="hybridMultilevel"/>
    <w:tmpl w:val="2A905170"/>
    <w:lvl w:ilvl="0" w:tplc="997256D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19622F2" w:tentative="1">
      <w:start w:val="1"/>
      <w:numFmt w:val="lowerLetter"/>
      <w:lvlText w:val="%2."/>
      <w:lvlJc w:val="left"/>
      <w:pPr>
        <w:ind w:left="1364" w:hanging="360"/>
      </w:pPr>
    </w:lvl>
    <w:lvl w:ilvl="2" w:tplc="01348904" w:tentative="1">
      <w:start w:val="1"/>
      <w:numFmt w:val="lowerRoman"/>
      <w:lvlText w:val="%3."/>
      <w:lvlJc w:val="right"/>
      <w:pPr>
        <w:ind w:left="2084" w:hanging="180"/>
      </w:pPr>
    </w:lvl>
    <w:lvl w:ilvl="3" w:tplc="F3861B80" w:tentative="1">
      <w:start w:val="1"/>
      <w:numFmt w:val="decimal"/>
      <w:lvlText w:val="%4."/>
      <w:lvlJc w:val="left"/>
      <w:pPr>
        <w:ind w:left="2804" w:hanging="360"/>
      </w:pPr>
    </w:lvl>
    <w:lvl w:ilvl="4" w:tplc="759C7A2E" w:tentative="1">
      <w:start w:val="1"/>
      <w:numFmt w:val="lowerLetter"/>
      <w:lvlText w:val="%5."/>
      <w:lvlJc w:val="left"/>
      <w:pPr>
        <w:ind w:left="3524" w:hanging="360"/>
      </w:pPr>
    </w:lvl>
    <w:lvl w:ilvl="5" w:tplc="B6D0EDD4" w:tentative="1">
      <w:start w:val="1"/>
      <w:numFmt w:val="lowerRoman"/>
      <w:lvlText w:val="%6."/>
      <w:lvlJc w:val="right"/>
      <w:pPr>
        <w:ind w:left="4244" w:hanging="180"/>
      </w:pPr>
    </w:lvl>
    <w:lvl w:ilvl="6" w:tplc="9AE6FB64" w:tentative="1">
      <w:start w:val="1"/>
      <w:numFmt w:val="decimal"/>
      <w:lvlText w:val="%7."/>
      <w:lvlJc w:val="left"/>
      <w:pPr>
        <w:ind w:left="4964" w:hanging="360"/>
      </w:pPr>
    </w:lvl>
    <w:lvl w:ilvl="7" w:tplc="E22C6144" w:tentative="1">
      <w:start w:val="1"/>
      <w:numFmt w:val="lowerLetter"/>
      <w:lvlText w:val="%8."/>
      <w:lvlJc w:val="left"/>
      <w:pPr>
        <w:ind w:left="5684" w:hanging="360"/>
      </w:pPr>
    </w:lvl>
    <w:lvl w:ilvl="8" w:tplc="0A4427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8137D1"/>
    <w:multiLevelType w:val="hybridMultilevel"/>
    <w:tmpl w:val="A6B26972"/>
    <w:lvl w:ilvl="0" w:tplc="870E9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30"/>
  </w:num>
  <w:num w:numId="5">
    <w:abstractNumId w:val="0"/>
  </w:num>
  <w:num w:numId="6">
    <w:abstractNumId w:val="17"/>
  </w:num>
  <w:num w:numId="7">
    <w:abstractNumId w:val="12"/>
  </w:num>
  <w:num w:numId="8">
    <w:abstractNumId w:val="4"/>
  </w:num>
  <w:num w:numId="9">
    <w:abstractNumId w:val="8"/>
  </w:num>
  <w:num w:numId="10">
    <w:abstractNumId w:val="23"/>
  </w:num>
  <w:num w:numId="11">
    <w:abstractNumId w:val="24"/>
  </w:num>
  <w:num w:numId="12">
    <w:abstractNumId w:val="13"/>
  </w:num>
  <w:num w:numId="13">
    <w:abstractNumId w:val="11"/>
  </w:num>
  <w:num w:numId="14">
    <w:abstractNumId w:val="2"/>
  </w:num>
  <w:num w:numId="15">
    <w:abstractNumId w:val="15"/>
  </w:num>
  <w:num w:numId="16">
    <w:abstractNumId w:val="31"/>
  </w:num>
  <w:num w:numId="17">
    <w:abstractNumId w:val="19"/>
  </w:num>
  <w:num w:numId="18">
    <w:abstractNumId w:val="3"/>
  </w:num>
  <w:num w:numId="19">
    <w:abstractNumId w:val="21"/>
  </w:num>
  <w:num w:numId="20">
    <w:abstractNumId w:val="9"/>
  </w:num>
  <w:num w:numId="21">
    <w:abstractNumId w:val="20"/>
  </w:num>
  <w:num w:numId="22">
    <w:abstractNumId w:val="5"/>
  </w:num>
  <w:num w:numId="23">
    <w:abstractNumId w:val="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29"/>
  </w:num>
  <w:num w:numId="28">
    <w:abstractNumId w:val="18"/>
  </w:num>
  <w:num w:numId="29">
    <w:abstractNumId w:val="16"/>
  </w:num>
  <w:num w:numId="30">
    <w:abstractNumId w:val="10"/>
  </w:num>
  <w:num w:numId="31">
    <w:abstractNumId w:val="22"/>
  </w:num>
  <w:num w:numId="32">
    <w:abstractNumId w:val="2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0000E9"/>
    <w:rsid w:val="00000157"/>
    <w:rsid w:val="000003FB"/>
    <w:rsid w:val="00000434"/>
    <w:rsid w:val="00000C9E"/>
    <w:rsid w:val="00000DFE"/>
    <w:rsid w:val="00000FBA"/>
    <w:rsid w:val="00001282"/>
    <w:rsid w:val="00001327"/>
    <w:rsid w:val="00001576"/>
    <w:rsid w:val="00001B51"/>
    <w:rsid w:val="00001DB0"/>
    <w:rsid w:val="00001E95"/>
    <w:rsid w:val="000027EF"/>
    <w:rsid w:val="000029F7"/>
    <w:rsid w:val="00002A3E"/>
    <w:rsid w:val="00002F31"/>
    <w:rsid w:val="00003212"/>
    <w:rsid w:val="0000323F"/>
    <w:rsid w:val="0000360B"/>
    <w:rsid w:val="00003874"/>
    <w:rsid w:val="0000387B"/>
    <w:rsid w:val="0000394F"/>
    <w:rsid w:val="000039B0"/>
    <w:rsid w:val="00003F01"/>
    <w:rsid w:val="000043FD"/>
    <w:rsid w:val="00004750"/>
    <w:rsid w:val="000049E9"/>
    <w:rsid w:val="00004C13"/>
    <w:rsid w:val="00004E87"/>
    <w:rsid w:val="00005216"/>
    <w:rsid w:val="00005648"/>
    <w:rsid w:val="0000572B"/>
    <w:rsid w:val="00005BCA"/>
    <w:rsid w:val="00005BF2"/>
    <w:rsid w:val="00005BF7"/>
    <w:rsid w:val="00005C40"/>
    <w:rsid w:val="00005EDB"/>
    <w:rsid w:val="0000663E"/>
    <w:rsid w:val="000066C0"/>
    <w:rsid w:val="000069C8"/>
    <w:rsid w:val="00007024"/>
    <w:rsid w:val="00007D9E"/>
    <w:rsid w:val="00007DB1"/>
    <w:rsid w:val="00007DE3"/>
    <w:rsid w:val="0001021E"/>
    <w:rsid w:val="00010A3D"/>
    <w:rsid w:val="00010C1A"/>
    <w:rsid w:val="00010C7D"/>
    <w:rsid w:val="00010D6C"/>
    <w:rsid w:val="00011118"/>
    <w:rsid w:val="000111FB"/>
    <w:rsid w:val="00011222"/>
    <w:rsid w:val="00011454"/>
    <w:rsid w:val="0001168A"/>
    <w:rsid w:val="00011B9E"/>
    <w:rsid w:val="000125FD"/>
    <w:rsid w:val="00012796"/>
    <w:rsid w:val="00012C26"/>
    <w:rsid w:val="00012D41"/>
    <w:rsid w:val="00012D92"/>
    <w:rsid w:val="00012E7A"/>
    <w:rsid w:val="000132EB"/>
    <w:rsid w:val="00013F89"/>
    <w:rsid w:val="00013FA0"/>
    <w:rsid w:val="00013FE2"/>
    <w:rsid w:val="00014047"/>
    <w:rsid w:val="0001456A"/>
    <w:rsid w:val="000145A4"/>
    <w:rsid w:val="00014CFA"/>
    <w:rsid w:val="0001501D"/>
    <w:rsid w:val="0001502C"/>
    <w:rsid w:val="000156BD"/>
    <w:rsid w:val="000156C0"/>
    <w:rsid w:val="000156EA"/>
    <w:rsid w:val="00015974"/>
    <w:rsid w:val="000159CB"/>
    <w:rsid w:val="00015B69"/>
    <w:rsid w:val="00015BD3"/>
    <w:rsid w:val="00015DBC"/>
    <w:rsid w:val="000166AC"/>
    <w:rsid w:val="00016723"/>
    <w:rsid w:val="0001696D"/>
    <w:rsid w:val="0001698E"/>
    <w:rsid w:val="00016CB0"/>
    <w:rsid w:val="00016F76"/>
    <w:rsid w:val="00016FA5"/>
    <w:rsid w:val="0001701B"/>
    <w:rsid w:val="000170A4"/>
    <w:rsid w:val="000170DB"/>
    <w:rsid w:val="000172FD"/>
    <w:rsid w:val="00017AAE"/>
    <w:rsid w:val="00020158"/>
    <w:rsid w:val="000204D9"/>
    <w:rsid w:val="00020634"/>
    <w:rsid w:val="00020B77"/>
    <w:rsid w:val="00020B7E"/>
    <w:rsid w:val="00020D8F"/>
    <w:rsid w:val="00020E28"/>
    <w:rsid w:val="00021371"/>
    <w:rsid w:val="00021403"/>
    <w:rsid w:val="0002158E"/>
    <w:rsid w:val="000216EC"/>
    <w:rsid w:val="00021A34"/>
    <w:rsid w:val="00021A65"/>
    <w:rsid w:val="00021C72"/>
    <w:rsid w:val="00021EB0"/>
    <w:rsid w:val="00021EE6"/>
    <w:rsid w:val="000220E6"/>
    <w:rsid w:val="00022192"/>
    <w:rsid w:val="000221BD"/>
    <w:rsid w:val="000223E1"/>
    <w:rsid w:val="0002296E"/>
    <w:rsid w:val="00022A98"/>
    <w:rsid w:val="000235F7"/>
    <w:rsid w:val="00023612"/>
    <w:rsid w:val="00023C4F"/>
    <w:rsid w:val="00023F8D"/>
    <w:rsid w:val="0002414F"/>
    <w:rsid w:val="0002420C"/>
    <w:rsid w:val="000242F7"/>
    <w:rsid w:val="000249F4"/>
    <w:rsid w:val="00024B7E"/>
    <w:rsid w:val="00024C24"/>
    <w:rsid w:val="00024C66"/>
    <w:rsid w:val="00024E61"/>
    <w:rsid w:val="00025568"/>
    <w:rsid w:val="00026189"/>
    <w:rsid w:val="000264AA"/>
    <w:rsid w:val="0002672F"/>
    <w:rsid w:val="00026768"/>
    <w:rsid w:val="00026A6B"/>
    <w:rsid w:val="00026BF3"/>
    <w:rsid w:val="00026E32"/>
    <w:rsid w:val="00026ED1"/>
    <w:rsid w:val="0002709F"/>
    <w:rsid w:val="00027195"/>
    <w:rsid w:val="00027436"/>
    <w:rsid w:val="00027B0E"/>
    <w:rsid w:val="00027C6E"/>
    <w:rsid w:val="000301D5"/>
    <w:rsid w:val="0003087A"/>
    <w:rsid w:val="00030B1B"/>
    <w:rsid w:val="00030B6D"/>
    <w:rsid w:val="00030D7C"/>
    <w:rsid w:val="00030F15"/>
    <w:rsid w:val="000310E4"/>
    <w:rsid w:val="00031268"/>
    <w:rsid w:val="0003147C"/>
    <w:rsid w:val="0003170E"/>
    <w:rsid w:val="00031990"/>
    <w:rsid w:val="00031AFB"/>
    <w:rsid w:val="00032384"/>
    <w:rsid w:val="000323B7"/>
    <w:rsid w:val="00032486"/>
    <w:rsid w:val="00032760"/>
    <w:rsid w:val="00032BA9"/>
    <w:rsid w:val="00032C76"/>
    <w:rsid w:val="00032CB2"/>
    <w:rsid w:val="00032E81"/>
    <w:rsid w:val="00033171"/>
    <w:rsid w:val="000334AA"/>
    <w:rsid w:val="000334C0"/>
    <w:rsid w:val="00033874"/>
    <w:rsid w:val="00033977"/>
    <w:rsid w:val="00033C4A"/>
    <w:rsid w:val="00033D38"/>
    <w:rsid w:val="00034330"/>
    <w:rsid w:val="00034357"/>
    <w:rsid w:val="0003441F"/>
    <w:rsid w:val="00034637"/>
    <w:rsid w:val="00034683"/>
    <w:rsid w:val="0003470F"/>
    <w:rsid w:val="000348D5"/>
    <w:rsid w:val="000348E2"/>
    <w:rsid w:val="00034CDD"/>
    <w:rsid w:val="00034F40"/>
    <w:rsid w:val="00034F48"/>
    <w:rsid w:val="0003512B"/>
    <w:rsid w:val="00035224"/>
    <w:rsid w:val="000354A2"/>
    <w:rsid w:val="0003555A"/>
    <w:rsid w:val="000356D3"/>
    <w:rsid w:val="000356FF"/>
    <w:rsid w:val="00035721"/>
    <w:rsid w:val="00035A7D"/>
    <w:rsid w:val="00035AFE"/>
    <w:rsid w:val="00035EC4"/>
    <w:rsid w:val="0003605C"/>
    <w:rsid w:val="00036AF0"/>
    <w:rsid w:val="00036D84"/>
    <w:rsid w:val="00037001"/>
    <w:rsid w:val="00037133"/>
    <w:rsid w:val="0003729E"/>
    <w:rsid w:val="000372BA"/>
    <w:rsid w:val="000378C0"/>
    <w:rsid w:val="00037C94"/>
    <w:rsid w:val="00037E66"/>
    <w:rsid w:val="00037E76"/>
    <w:rsid w:val="0004013E"/>
    <w:rsid w:val="0004016B"/>
    <w:rsid w:val="000402B8"/>
    <w:rsid w:val="000402C7"/>
    <w:rsid w:val="00040696"/>
    <w:rsid w:val="00040ACF"/>
    <w:rsid w:val="00040AE4"/>
    <w:rsid w:val="00040BFD"/>
    <w:rsid w:val="00040D4C"/>
    <w:rsid w:val="00040F94"/>
    <w:rsid w:val="00041215"/>
    <w:rsid w:val="00041380"/>
    <w:rsid w:val="00041CEA"/>
    <w:rsid w:val="00041F78"/>
    <w:rsid w:val="000421F2"/>
    <w:rsid w:val="00042CDA"/>
    <w:rsid w:val="00042F89"/>
    <w:rsid w:val="00043239"/>
    <w:rsid w:val="0004324D"/>
    <w:rsid w:val="0004338A"/>
    <w:rsid w:val="00043446"/>
    <w:rsid w:val="00043569"/>
    <w:rsid w:val="0004371A"/>
    <w:rsid w:val="00043C35"/>
    <w:rsid w:val="00043CBB"/>
    <w:rsid w:val="00043CD5"/>
    <w:rsid w:val="00043DAB"/>
    <w:rsid w:val="00043E85"/>
    <w:rsid w:val="00044349"/>
    <w:rsid w:val="000443F5"/>
    <w:rsid w:val="00044494"/>
    <w:rsid w:val="000446DE"/>
    <w:rsid w:val="000448B7"/>
    <w:rsid w:val="00044A04"/>
    <w:rsid w:val="00044ECA"/>
    <w:rsid w:val="00044F87"/>
    <w:rsid w:val="00045190"/>
    <w:rsid w:val="000453CA"/>
    <w:rsid w:val="0004541D"/>
    <w:rsid w:val="0004544A"/>
    <w:rsid w:val="00045912"/>
    <w:rsid w:val="00045C93"/>
    <w:rsid w:val="00045F3B"/>
    <w:rsid w:val="00045F91"/>
    <w:rsid w:val="0004620C"/>
    <w:rsid w:val="00047118"/>
    <w:rsid w:val="0004712E"/>
    <w:rsid w:val="000473FD"/>
    <w:rsid w:val="0004777D"/>
    <w:rsid w:val="0004784A"/>
    <w:rsid w:val="00047BF0"/>
    <w:rsid w:val="00050580"/>
    <w:rsid w:val="00050909"/>
    <w:rsid w:val="00050946"/>
    <w:rsid w:val="00050AFE"/>
    <w:rsid w:val="000518EA"/>
    <w:rsid w:val="00051C87"/>
    <w:rsid w:val="00051D58"/>
    <w:rsid w:val="00051D7D"/>
    <w:rsid w:val="00051EBD"/>
    <w:rsid w:val="00052977"/>
    <w:rsid w:val="000529CC"/>
    <w:rsid w:val="00052F64"/>
    <w:rsid w:val="0005331F"/>
    <w:rsid w:val="0005335C"/>
    <w:rsid w:val="00053430"/>
    <w:rsid w:val="00053587"/>
    <w:rsid w:val="0005361C"/>
    <w:rsid w:val="00053882"/>
    <w:rsid w:val="00053C67"/>
    <w:rsid w:val="00053CFF"/>
    <w:rsid w:val="000540AA"/>
    <w:rsid w:val="000546B4"/>
    <w:rsid w:val="00054D56"/>
    <w:rsid w:val="000550B0"/>
    <w:rsid w:val="000550B5"/>
    <w:rsid w:val="0005517E"/>
    <w:rsid w:val="0005548B"/>
    <w:rsid w:val="000554A4"/>
    <w:rsid w:val="00055613"/>
    <w:rsid w:val="00055821"/>
    <w:rsid w:val="000559BB"/>
    <w:rsid w:val="000560B5"/>
    <w:rsid w:val="00056317"/>
    <w:rsid w:val="00056895"/>
    <w:rsid w:val="00056991"/>
    <w:rsid w:val="00057061"/>
    <w:rsid w:val="0005719E"/>
    <w:rsid w:val="00057383"/>
    <w:rsid w:val="000578EA"/>
    <w:rsid w:val="00057967"/>
    <w:rsid w:val="00057CC0"/>
    <w:rsid w:val="0006024A"/>
    <w:rsid w:val="00060345"/>
    <w:rsid w:val="000604E7"/>
    <w:rsid w:val="00060BD7"/>
    <w:rsid w:val="00060E04"/>
    <w:rsid w:val="00060FD5"/>
    <w:rsid w:val="00061572"/>
    <w:rsid w:val="0006162A"/>
    <w:rsid w:val="0006170C"/>
    <w:rsid w:val="0006194B"/>
    <w:rsid w:val="00061952"/>
    <w:rsid w:val="00061ADB"/>
    <w:rsid w:val="0006214E"/>
    <w:rsid w:val="000622FF"/>
    <w:rsid w:val="00062600"/>
    <w:rsid w:val="00062B31"/>
    <w:rsid w:val="00062D28"/>
    <w:rsid w:val="00062E45"/>
    <w:rsid w:val="00063072"/>
    <w:rsid w:val="00063214"/>
    <w:rsid w:val="00063321"/>
    <w:rsid w:val="00063451"/>
    <w:rsid w:val="000636AF"/>
    <w:rsid w:val="0006380D"/>
    <w:rsid w:val="0006396F"/>
    <w:rsid w:val="000639D3"/>
    <w:rsid w:val="00063A4C"/>
    <w:rsid w:val="00063DDA"/>
    <w:rsid w:val="00063F9C"/>
    <w:rsid w:val="00064456"/>
    <w:rsid w:val="0006447D"/>
    <w:rsid w:val="000649B7"/>
    <w:rsid w:val="00064BB1"/>
    <w:rsid w:val="00064D35"/>
    <w:rsid w:val="00064DCE"/>
    <w:rsid w:val="00065050"/>
    <w:rsid w:val="00065167"/>
    <w:rsid w:val="000655CC"/>
    <w:rsid w:val="000656C7"/>
    <w:rsid w:val="0006592C"/>
    <w:rsid w:val="00065A22"/>
    <w:rsid w:val="00065E37"/>
    <w:rsid w:val="00066081"/>
    <w:rsid w:val="00066125"/>
    <w:rsid w:val="000663E7"/>
    <w:rsid w:val="0006645C"/>
    <w:rsid w:val="0006679E"/>
    <w:rsid w:val="00066E50"/>
    <w:rsid w:val="00067168"/>
    <w:rsid w:val="00067EA2"/>
    <w:rsid w:val="00070180"/>
    <w:rsid w:val="000702CF"/>
    <w:rsid w:val="000702F6"/>
    <w:rsid w:val="00070705"/>
    <w:rsid w:val="00070D40"/>
    <w:rsid w:val="00070DE5"/>
    <w:rsid w:val="00070F88"/>
    <w:rsid w:val="00070F9A"/>
    <w:rsid w:val="00071326"/>
    <w:rsid w:val="0007140A"/>
    <w:rsid w:val="000719C3"/>
    <w:rsid w:val="00071B07"/>
    <w:rsid w:val="00071B4F"/>
    <w:rsid w:val="00071FD6"/>
    <w:rsid w:val="00072340"/>
    <w:rsid w:val="0007255E"/>
    <w:rsid w:val="000726C2"/>
    <w:rsid w:val="00072C02"/>
    <w:rsid w:val="00073222"/>
    <w:rsid w:val="0007337D"/>
    <w:rsid w:val="00073524"/>
    <w:rsid w:val="000737F9"/>
    <w:rsid w:val="00073D67"/>
    <w:rsid w:val="000741FD"/>
    <w:rsid w:val="0007476A"/>
    <w:rsid w:val="00074B9F"/>
    <w:rsid w:val="00074C80"/>
    <w:rsid w:val="00074EC2"/>
    <w:rsid w:val="00075024"/>
    <w:rsid w:val="00075F8C"/>
    <w:rsid w:val="00075FF1"/>
    <w:rsid w:val="00076347"/>
    <w:rsid w:val="00076615"/>
    <w:rsid w:val="00077187"/>
    <w:rsid w:val="000774FD"/>
    <w:rsid w:val="000776E0"/>
    <w:rsid w:val="00077A06"/>
    <w:rsid w:val="00077A14"/>
    <w:rsid w:val="00077A51"/>
    <w:rsid w:val="00077E1F"/>
    <w:rsid w:val="00077FC3"/>
    <w:rsid w:val="0008012B"/>
    <w:rsid w:val="00080580"/>
    <w:rsid w:val="0008167C"/>
    <w:rsid w:val="00081729"/>
    <w:rsid w:val="0008177E"/>
    <w:rsid w:val="000818D9"/>
    <w:rsid w:val="000819FE"/>
    <w:rsid w:val="00081A96"/>
    <w:rsid w:val="00081B32"/>
    <w:rsid w:val="00082227"/>
    <w:rsid w:val="0008238B"/>
    <w:rsid w:val="000828DB"/>
    <w:rsid w:val="00082DB7"/>
    <w:rsid w:val="0008304C"/>
    <w:rsid w:val="00083451"/>
    <w:rsid w:val="0008348A"/>
    <w:rsid w:val="00083852"/>
    <w:rsid w:val="00083972"/>
    <w:rsid w:val="0008399A"/>
    <w:rsid w:val="00083E64"/>
    <w:rsid w:val="00083E6D"/>
    <w:rsid w:val="00084158"/>
    <w:rsid w:val="000841EF"/>
    <w:rsid w:val="00084267"/>
    <w:rsid w:val="000842E7"/>
    <w:rsid w:val="00084353"/>
    <w:rsid w:val="000843EE"/>
    <w:rsid w:val="00084ADE"/>
    <w:rsid w:val="00084B5F"/>
    <w:rsid w:val="00085003"/>
    <w:rsid w:val="0008576D"/>
    <w:rsid w:val="00085A34"/>
    <w:rsid w:val="00085B49"/>
    <w:rsid w:val="00085F55"/>
    <w:rsid w:val="000863EE"/>
    <w:rsid w:val="000863FE"/>
    <w:rsid w:val="000864BF"/>
    <w:rsid w:val="0008698D"/>
    <w:rsid w:val="00086C2E"/>
    <w:rsid w:val="00086E6B"/>
    <w:rsid w:val="00086FF8"/>
    <w:rsid w:val="000872AE"/>
    <w:rsid w:val="00087780"/>
    <w:rsid w:val="00087B3F"/>
    <w:rsid w:val="00087F5B"/>
    <w:rsid w:val="000900D7"/>
    <w:rsid w:val="00090217"/>
    <w:rsid w:val="00090483"/>
    <w:rsid w:val="000908A6"/>
    <w:rsid w:val="00090935"/>
    <w:rsid w:val="00090B8E"/>
    <w:rsid w:val="00090BD3"/>
    <w:rsid w:val="00090C41"/>
    <w:rsid w:val="00090F5D"/>
    <w:rsid w:val="00091500"/>
    <w:rsid w:val="0009169F"/>
    <w:rsid w:val="0009172D"/>
    <w:rsid w:val="000917D3"/>
    <w:rsid w:val="000919B6"/>
    <w:rsid w:val="000919DD"/>
    <w:rsid w:val="00091A01"/>
    <w:rsid w:val="00091C45"/>
    <w:rsid w:val="00092029"/>
    <w:rsid w:val="00092638"/>
    <w:rsid w:val="00092682"/>
    <w:rsid w:val="00092A62"/>
    <w:rsid w:val="00093065"/>
    <w:rsid w:val="00093181"/>
    <w:rsid w:val="0009341D"/>
    <w:rsid w:val="0009341E"/>
    <w:rsid w:val="0009354D"/>
    <w:rsid w:val="0009381B"/>
    <w:rsid w:val="00093B1A"/>
    <w:rsid w:val="0009440E"/>
    <w:rsid w:val="00094626"/>
    <w:rsid w:val="00094D88"/>
    <w:rsid w:val="000953E8"/>
    <w:rsid w:val="000957B5"/>
    <w:rsid w:val="00095A5F"/>
    <w:rsid w:val="00095E7C"/>
    <w:rsid w:val="00095ED8"/>
    <w:rsid w:val="000960B7"/>
    <w:rsid w:val="00096447"/>
    <w:rsid w:val="00096976"/>
    <w:rsid w:val="00096987"/>
    <w:rsid w:val="00096B22"/>
    <w:rsid w:val="00096F4C"/>
    <w:rsid w:val="0009701E"/>
    <w:rsid w:val="000974F1"/>
    <w:rsid w:val="00097A8C"/>
    <w:rsid w:val="00097C87"/>
    <w:rsid w:val="00097F8F"/>
    <w:rsid w:val="000A00FA"/>
    <w:rsid w:val="000A0469"/>
    <w:rsid w:val="000A04C8"/>
    <w:rsid w:val="000A081C"/>
    <w:rsid w:val="000A0A13"/>
    <w:rsid w:val="000A0B49"/>
    <w:rsid w:val="000A0CC7"/>
    <w:rsid w:val="000A10AA"/>
    <w:rsid w:val="000A1929"/>
    <w:rsid w:val="000A22B7"/>
    <w:rsid w:val="000A2535"/>
    <w:rsid w:val="000A278C"/>
    <w:rsid w:val="000A28EA"/>
    <w:rsid w:val="000A34D0"/>
    <w:rsid w:val="000A362F"/>
    <w:rsid w:val="000A3726"/>
    <w:rsid w:val="000A3B6B"/>
    <w:rsid w:val="000A3BA7"/>
    <w:rsid w:val="000A3EEB"/>
    <w:rsid w:val="000A44FF"/>
    <w:rsid w:val="000A4682"/>
    <w:rsid w:val="000A4707"/>
    <w:rsid w:val="000A49FE"/>
    <w:rsid w:val="000A521A"/>
    <w:rsid w:val="000A5A33"/>
    <w:rsid w:val="000A5B91"/>
    <w:rsid w:val="000A5BA8"/>
    <w:rsid w:val="000A5C20"/>
    <w:rsid w:val="000A5CE1"/>
    <w:rsid w:val="000A5D5A"/>
    <w:rsid w:val="000A5E71"/>
    <w:rsid w:val="000A5F01"/>
    <w:rsid w:val="000A5FF8"/>
    <w:rsid w:val="000A6231"/>
    <w:rsid w:val="000A6473"/>
    <w:rsid w:val="000A697B"/>
    <w:rsid w:val="000A6C98"/>
    <w:rsid w:val="000A71D5"/>
    <w:rsid w:val="000A73D5"/>
    <w:rsid w:val="000A7423"/>
    <w:rsid w:val="000A76B7"/>
    <w:rsid w:val="000A789E"/>
    <w:rsid w:val="000A79AA"/>
    <w:rsid w:val="000A7DFF"/>
    <w:rsid w:val="000B0891"/>
    <w:rsid w:val="000B0895"/>
    <w:rsid w:val="000B0974"/>
    <w:rsid w:val="000B13CA"/>
    <w:rsid w:val="000B16AE"/>
    <w:rsid w:val="000B16D6"/>
    <w:rsid w:val="000B1745"/>
    <w:rsid w:val="000B176A"/>
    <w:rsid w:val="000B178A"/>
    <w:rsid w:val="000B19D5"/>
    <w:rsid w:val="000B1FB5"/>
    <w:rsid w:val="000B21C1"/>
    <w:rsid w:val="000B21C6"/>
    <w:rsid w:val="000B2257"/>
    <w:rsid w:val="000B22BF"/>
    <w:rsid w:val="000B2AFE"/>
    <w:rsid w:val="000B2CEB"/>
    <w:rsid w:val="000B2E98"/>
    <w:rsid w:val="000B303B"/>
    <w:rsid w:val="000B33F5"/>
    <w:rsid w:val="000B3669"/>
    <w:rsid w:val="000B368A"/>
    <w:rsid w:val="000B3A63"/>
    <w:rsid w:val="000B3B14"/>
    <w:rsid w:val="000B41C5"/>
    <w:rsid w:val="000B44E0"/>
    <w:rsid w:val="000B4741"/>
    <w:rsid w:val="000B4DE6"/>
    <w:rsid w:val="000B4E73"/>
    <w:rsid w:val="000B508B"/>
    <w:rsid w:val="000B5283"/>
    <w:rsid w:val="000B5328"/>
    <w:rsid w:val="000B55B5"/>
    <w:rsid w:val="000B59CC"/>
    <w:rsid w:val="000B5ED0"/>
    <w:rsid w:val="000B61A6"/>
    <w:rsid w:val="000B63F1"/>
    <w:rsid w:val="000B654F"/>
    <w:rsid w:val="000B6573"/>
    <w:rsid w:val="000B65B4"/>
    <w:rsid w:val="000B6765"/>
    <w:rsid w:val="000B6995"/>
    <w:rsid w:val="000B6B3A"/>
    <w:rsid w:val="000B6B5C"/>
    <w:rsid w:val="000B6F5E"/>
    <w:rsid w:val="000B72C4"/>
    <w:rsid w:val="000B7A00"/>
    <w:rsid w:val="000B7A4E"/>
    <w:rsid w:val="000B7B27"/>
    <w:rsid w:val="000C011C"/>
    <w:rsid w:val="000C06EF"/>
    <w:rsid w:val="000C0A6E"/>
    <w:rsid w:val="000C0E3E"/>
    <w:rsid w:val="000C1102"/>
    <w:rsid w:val="000C1159"/>
    <w:rsid w:val="000C1253"/>
    <w:rsid w:val="000C144E"/>
    <w:rsid w:val="000C1466"/>
    <w:rsid w:val="000C15E0"/>
    <w:rsid w:val="000C1658"/>
    <w:rsid w:val="000C16AB"/>
    <w:rsid w:val="000C180A"/>
    <w:rsid w:val="000C19DC"/>
    <w:rsid w:val="000C1E7F"/>
    <w:rsid w:val="000C2679"/>
    <w:rsid w:val="000C2778"/>
    <w:rsid w:val="000C2857"/>
    <w:rsid w:val="000C29B6"/>
    <w:rsid w:val="000C2F60"/>
    <w:rsid w:val="000C30B1"/>
    <w:rsid w:val="000C3500"/>
    <w:rsid w:val="000C363F"/>
    <w:rsid w:val="000C3C85"/>
    <w:rsid w:val="000C4231"/>
    <w:rsid w:val="000C4316"/>
    <w:rsid w:val="000C4355"/>
    <w:rsid w:val="000C454F"/>
    <w:rsid w:val="000C4A75"/>
    <w:rsid w:val="000C4ACF"/>
    <w:rsid w:val="000C4BF4"/>
    <w:rsid w:val="000C506E"/>
    <w:rsid w:val="000C50D3"/>
    <w:rsid w:val="000C57A7"/>
    <w:rsid w:val="000C5D7C"/>
    <w:rsid w:val="000C608B"/>
    <w:rsid w:val="000C642E"/>
    <w:rsid w:val="000C6440"/>
    <w:rsid w:val="000C66CE"/>
    <w:rsid w:val="000C6A38"/>
    <w:rsid w:val="000C6A50"/>
    <w:rsid w:val="000C6C77"/>
    <w:rsid w:val="000C6C9C"/>
    <w:rsid w:val="000C6D05"/>
    <w:rsid w:val="000C6D5A"/>
    <w:rsid w:val="000C70E5"/>
    <w:rsid w:val="000C7242"/>
    <w:rsid w:val="000C74EB"/>
    <w:rsid w:val="000C77E4"/>
    <w:rsid w:val="000C794A"/>
    <w:rsid w:val="000C7C9D"/>
    <w:rsid w:val="000C7DD0"/>
    <w:rsid w:val="000C7F38"/>
    <w:rsid w:val="000D029F"/>
    <w:rsid w:val="000D0D07"/>
    <w:rsid w:val="000D18D7"/>
    <w:rsid w:val="000D1DCC"/>
    <w:rsid w:val="000D1DCF"/>
    <w:rsid w:val="000D22F7"/>
    <w:rsid w:val="000D23BD"/>
    <w:rsid w:val="000D2555"/>
    <w:rsid w:val="000D26D1"/>
    <w:rsid w:val="000D29B6"/>
    <w:rsid w:val="000D30EE"/>
    <w:rsid w:val="000D3126"/>
    <w:rsid w:val="000D333E"/>
    <w:rsid w:val="000D33F7"/>
    <w:rsid w:val="000D3400"/>
    <w:rsid w:val="000D34A4"/>
    <w:rsid w:val="000D34AA"/>
    <w:rsid w:val="000D3ABB"/>
    <w:rsid w:val="000D3DEA"/>
    <w:rsid w:val="000D3E01"/>
    <w:rsid w:val="000D3F6A"/>
    <w:rsid w:val="000D41A4"/>
    <w:rsid w:val="000D45C0"/>
    <w:rsid w:val="000D4C70"/>
    <w:rsid w:val="000D4DFE"/>
    <w:rsid w:val="000D4E63"/>
    <w:rsid w:val="000D51CA"/>
    <w:rsid w:val="000D51ED"/>
    <w:rsid w:val="000D54C1"/>
    <w:rsid w:val="000D57D5"/>
    <w:rsid w:val="000D5BB4"/>
    <w:rsid w:val="000D5DB3"/>
    <w:rsid w:val="000D6115"/>
    <w:rsid w:val="000D640A"/>
    <w:rsid w:val="000D6C65"/>
    <w:rsid w:val="000D6DE8"/>
    <w:rsid w:val="000D6DFA"/>
    <w:rsid w:val="000D6EB7"/>
    <w:rsid w:val="000D6F84"/>
    <w:rsid w:val="000D6F9D"/>
    <w:rsid w:val="000D7000"/>
    <w:rsid w:val="000D703E"/>
    <w:rsid w:val="000D71B2"/>
    <w:rsid w:val="000D73D3"/>
    <w:rsid w:val="000D74B6"/>
    <w:rsid w:val="000D79C4"/>
    <w:rsid w:val="000D7A59"/>
    <w:rsid w:val="000D7B2A"/>
    <w:rsid w:val="000D7B48"/>
    <w:rsid w:val="000D7B8E"/>
    <w:rsid w:val="000D7DA1"/>
    <w:rsid w:val="000E018C"/>
    <w:rsid w:val="000E0320"/>
    <w:rsid w:val="000E0332"/>
    <w:rsid w:val="000E06D0"/>
    <w:rsid w:val="000E0A6D"/>
    <w:rsid w:val="000E0D09"/>
    <w:rsid w:val="000E1024"/>
    <w:rsid w:val="000E1478"/>
    <w:rsid w:val="000E16E2"/>
    <w:rsid w:val="000E18E8"/>
    <w:rsid w:val="000E2031"/>
    <w:rsid w:val="000E2085"/>
    <w:rsid w:val="000E2101"/>
    <w:rsid w:val="000E2105"/>
    <w:rsid w:val="000E24E5"/>
    <w:rsid w:val="000E2782"/>
    <w:rsid w:val="000E2DEE"/>
    <w:rsid w:val="000E366D"/>
    <w:rsid w:val="000E387E"/>
    <w:rsid w:val="000E3C61"/>
    <w:rsid w:val="000E3D95"/>
    <w:rsid w:val="000E41E4"/>
    <w:rsid w:val="000E4390"/>
    <w:rsid w:val="000E45AF"/>
    <w:rsid w:val="000E4A21"/>
    <w:rsid w:val="000E4B94"/>
    <w:rsid w:val="000E4C66"/>
    <w:rsid w:val="000E4C8D"/>
    <w:rsid w:val="000E4CF9"/>
    <w:rsid w:val="000E53E7"/>
    <w:rsid w:val="000E5699"/>
    <w:rsid w:val="000E58A5"/>
    <w:rsid w:val="000E58C1"/>
    <w:rsid w:val="000E58FB"/>
    <w:rsid w:val="000E5A62"/>
    <w:rsid w:val="000E5DC8"/>
    <w:rsid w:val="000E61F6"/>
    <w:rsid w:val="000E6281"/>
    <w:rsid w:val="000E6907"/>
    <w:rsid w:val="000E72BE"/>
    <w:rsid w:val="000E72C8"/>
    <w:rsid w:val="000E74A8"/>
    <w:rsid w:val="000E7564"/>
    <w:rsid w:val="000E7814"/>
    <w:rsid w:val="000E784D"/>
    <w:rsid w:val="000E7DA3"/>
    <w:rsid w:val="000E7DB7"/>
    <w:rsid w:val="000E7EDB"/>
    <w:rsid w:val="000E7EF2"/>
    <w:rsid w:val="000F03BC"/>
    <w:rsid w:val="000F03BF"/>
    <w:rsid w:val="000F0537"/>
    <w:rsid w:val="000F0693"/>
    <w:rsid w:val="000F0720"/>
    <w:rsid w:val="000F0F2E"/>
    <w:rsid w:val="000F0FDC"/>
    <w:rsid w:val="000F1344"/>
    <w:rsid w:val="000F1800"/>
    <w:rsid w:val="000F1D6C"/>
    <w:rsid w:val="000F1D87"/>
    <w:rsid w:val="000F1E40"/>
    <w:rsid w:val="000F2260"/>
    <w:rsid w:val="000F2303"/>
    <w:rsid w:val="000F26BE"/>
    <w:rsid w:val="000F2706"/>
    <w:rsid w:val="000F28A0"/>
    <w:rsid w:val="000F2BCF"/>
    <w:rsid w:val="000F2E0B"/>
    <w:rsid w:val="000F3188"/>
    <w:rsid w:val="000F31F1"/>
    <w:rsid w:val="000F3213"/>
    <w:rsid w:val="000F35EE"/>
    <w:rsid w:val="000F379C"/>
    <w:rsid w:val="000F37CD"/>
    <w:rsid w:val="000F38D9"/>
    <w:rsid w:val="000F3A8F"/>
    <w:rsid w:val="000F426F"/>
    <w:rsid w:val="000F47D0"/>
    <w:rsid w:val="000F4920"/>
    <w:rsid w:val="000F4D83"/>
    <w:rsid w:val="000F4F40"/>
    <w:rsid w:val="000F501E"/>
    <w:rsid w:val="000F5475"/>
    <w:rsid w:val="000F5529"/>
    <w:rsid w:val="000F579A"/>
    <w:rsid w:val="000F587E"/>
    <w:rsid w:val="000F59FD"/>
    <w:rsid w:val="000F5A38"/>
    <w:rsid w:val="000F5C2B"/>
    <w:rsid w:val="000F5E28"/>
    <w:rsid w:val="000F6227"/>
    <w:rsid w:val="000F669B"/>
    <w:rsid w:val="000F6A24"/>
    <w:rsid w:val="000F6BFE"/>
    <w:rsid w:val="000F6EBD"/>
    <w:rsid w:val="000F753A"/>
    <w:rsid w:val="000F7871"/>
    <w:rsid w:val="000F7B01"/>
    <w:rsid w:val="000F7F87"/>
    <w:rsid w:val="001000F9"/>
    <w:rsid w:val="00100112"/>
    <w:rsid w:val="00100798"/>
    <w:rsid w:val="00100E7B"/>
    <w:rsid w:val="001010B3"/>
    <w:rsid w:val="0010110C"/>
    <w:rsid w:val="0010113C"/>
    <w:rsid w:val="001012AB"/>
    <w:rsid w:val="001017E1"/>
    <w:rsid w:val="00102054"/>
    <w:rsid w:val="00102057"/>
    <w:rsid w:val="00102BC7"/>
    <w:rsid w:val="00102C2F"/>
    <w:rsid w:val="00103135"/>
    <w:rsid w:val="00103714"/>
    <w:rsid w:val="00103967"/>
    <w:rsid w:val="00104213"/>
    <w:rsid w:val="001044A5"/>
    <w:rsid w:val="00104651"/>
    <w:rsid w:val="00104F72"/>
    <w:rsid w:val="00105197"/>
    <w:rsid w:val="0010528E"/>
    <w:rsid w:val="001054DA"/>
    <w:rsid w:val="001054E8"/>
    <w:rsid w:val="00105CB5"/>
    <w:rsid w:val="00105D28"/>
    <w:rsid w:val="00105F4B"/>
    <w:rsid w:val="0010651F"/>
    <w:rsid w:val="00106602"/>
    <w:rsid w:val="00106678"/>
    <w:rsid w:val="00106E15"/>
    <w:rsid w:val="00107040"/>
    <w:rsid w:val="001074E6"/>
    <w:rsid w:val="00107607"/>
    <w:rsid w:val="001076C4"/>
    <w:rsid w:val="00107A8D"/>
    <w:rsid w:val="00107D0F"/>
    <w:rsid w:val="00107E93"/>
    <w:rsid w:val="00107F90"/>
    <w:rsid w:val="00110564"/>
    <w:rsid w:val="001107DE"/>
    <w:rsid w:val="00110A13"/>
    <w:rsid w:val="0011131C"/>
    <w:rsid w:val="0011142B"/>
    <w:rsid w:val="00111D64"/>
    <w:rsid w:val="00111DD7"/>
    <w:rsid w:val="00111DF1"/>
    <w:rsid w:val="00111EB1"/>
    <w:rsid w:val="00111FA8"/>
    <w:rsid w:val="00112155"/>
    <w:rsid w:val="00112262"/>
    <w:rsid w:val="00112529"/>
    <w:rsid w:val="00112599"/>
    <w:rsid w:val="00112B96"/>
    <w:rsid w:val="00112D7D"/>
    <w:rsid w:val="00112EF7"/>
    <w:rsid w:val="00113A48"/>
    <w:rsid w:val="00113AE4"/>
    <w:rsid w:val="00113E68"/>
    <w:rsid w:val="0011432D"/>
    <w:rsid w:val="001147AF"/>
    <w:rsid w:val="0011486D"/>
    <w:rsid w:val="00114A0F"/>
    <w:rsid w:val="00114E48"/>
    <w:rsid w:val="001151A3"/>
    <w:rsid w:val="001151FB"/>
    <w:rsid w:val="001163AA"/>
    <w:rsid w:val="0011653A"/>
    <w:rsid w:val="00116979"/>
    <w:rsid w:val="00116DCC"/>
    <w:rsid w:val="00116E58"/>
    <w:rsid w:val="00117504"/>
    <w:rsid w:val="00117658"/>
    <w:rsid w:val="00117B57"/>
    <w:rsid w:val="00117BA0"/>
    <w:rsid w:val="00117CCF"/>
    <w:rsid w:val="001202AD"/>
    <w:rsid w:val="00120685"/>
    <w:rsid w:val="00120786"/>
    <w:rsid w:val="00120969"/>
    <w:rsid w:val="00120A2A"/>
    <w:rsid w:val="00120FB9"/>
    <w:rsid w:val="00121504"/>
    <w:rsid w:val="00121770"/>
    <w:rsid w:val="00121D7E"/>
    <w:rsid w:val="00121DBC"/>
    <w:rsid w:val="00121F4C"/>
    <w:rsid w:val="0012217B"/>
    <w:rsid w:val="00122875"/>
    <w:rsid w:val="00122AEE"/>
    <w:rsid w:val="00122F27"/>
    <w:rsid w:val="001235F6"/>
    <w:rsid w:val="00123732"/>
    <w:rsid w:val="00123836"/>
    <w:rsid w:val="00123B94"/>
    <w:rsid w:val="00123D57"/>
    <w:rsid w:val="00123D99"/>
    <w:rsid w:val="00123E52"/>
    <w:rsid w:val="0012409C"/>
    <w:rsid w:val="001242F0"/>
    <w:rsid w:val="00124452"/>
    <w:rsid w:val="001246A3"/>
    <w:rsid w:val="001247C7"/>
    <w:rsid w:val="00124934"/>
    <w:rsid w:val="00124C1F"/>
    <w:rsid w:val="00124D08"/>
    <w:rsid w:val="00124F07"/>
    <w:rsid w:val="0012505D"/>
    <w:rsid w:val="00125279"/>
    <w:rsid w:val="001252FA"/>
    <w:rsid w:val="0012573B"/>
    <w:rsid w:val="001258EA"/>
    <w:rsid w:val="00125B29"/>
    <w:rsid w:val="00125B2D"/>
    <w:rsid w:val="00125E39"/>
    <w:rsid w:val="00125E76"/>
    <w:rsid w:val="00125F58"/>
    <w:rsid w:val="001263E2"/>
    <w:rsid w:val="001268C9"/>
    <w:rsid w:val="001269FD"/>
    <w:rsid w:val="00126A69"/>
    <w:rsid w:val="00126AC4"/>
    <w:rsid w:val="00126E7E"/>
    <w:rsid w:val="00127265"/>
    <w:rsid w:val="001277B1"/>
    <w:rsid w:val="001279A3"/>
    <w:rsid w:val="0013030F"/>
    <w:rsid w:val="001303AB"/>
    <w:rsid w:val="0013061D"/>
    <w:rsid w:val="001307AE"/>
    <w:rsid w:val="00130B6D"/>
    <w:rsid w:val="00130C12"/>
    <w:rsid w:val="00130D10"/>
    <w:rsid w:val="00130E62"/>
    <w:rsid w:val="00130EE9"/>
    <w:rsid w:val="00130F0A"/>
    <w:rsid w:val="00130FCA"/>
    <w:rsid w:val="00130FDE"/>
    <w:rsid w:val="00131360"/>
    <w:rsid w:val="001314DE"/>
    <w:rsid w:val="001314F7"/>
    <w:rsid w:val="00131C08"/>
    <w:rsid w:val="00131CD7"/>
    <w:rsid w:val="00131EBF"/>
    <w:rsid w:val="00132135"/>
    <w:rsid w:val="00132BBD"/>
    <w:rsid w:val="001334F9"/>
    <w:rsid w:val="001336A2"/>
    <w:rsid w:val="00133D34"/>
    <w:rsid w:val="001340DD"/>
    <w:rsid w:val="001342FE"/>
    <w:rsid w:val="0013442D"/>
    <w:rsid w:val="0013467B"/>
    <w:rsid w:val="00134783"/>
    <w:rsid w:val="001347E8"/>
    <w:rsid w:val="00134A59"/>
    <w:rsid w:val="00134E14"/>
    <w:rsid w:val="00135188"/>
    <w:rsid w:val="001359D7"/>
    <w:rsid w:val="00135CEA"/>
    <w:rsid w:val="00135D7C"/>
    <w:rsid w:val="00135DF9"/>
    <w:rsid w:val="00136227"/>
    <w:rsid w:val="0013684E"/>
    <w:rsid w:val="00136924"/>
    <w:rsid w:val="00136BBB"/>
    <w:rsid w:val="00136C1F"/>
    <w:rsid w:val="00136FF2"/>
    <w:rsid w:val="001370CA"/>
    <w:rsid w:val="001376B0"/>
    <w:rsid w:val="00137725"/>
    <w:rsid w:val="001379BE"/>
    <w:rsid w:val="001379ED"/>
    <w:rsid w:val="00137A7D"/>
    <w:rsid w:val="00137D52"/>
    <w:rsid w:val="00137EA0"/>
    <w:rsid w:val="00137FE2"/>
    <w:rsid w:val="00140083"/>
    <w:rsid w:val="0014037D"/>
    <w:rsid w:val="00140404"/>
    <w:rsid w:val="001405C8"/>
    <w:rsid w:val="00140642"/>
    <w:rsid w:val="001408F0"/>
    <w:rsid w:val="001409F8"/>
    <w:rsid w:val="00140C9E"/>
    <w:rsid w:val="00140FE0"/>
    <w:rsid w:val="00141039"/>
    <w:rsid w:val="001411D4"/>
    <w:rsid w:val="0014153C"/>
    <w:rsid w:val="0014164A"/>
    <w:rsid w:val="0014195D"/>
    <w:rsid w:val="00141AFF"/>
    <w:rsid w:val="00141DFA"/>
    <w:rsid w:val="00141F75"/>
    <w:rsid w:val="00141FFF"/>
    <w:rsid w:val="00142285"/>
    <w:rsid w:val="0014231F"/>
    <w:rsid w:val="001426AB"/>
    <w:rsid w:val="001427D8"/>
    <w:rsid w:val="001427F6"/>
    <w:rsid w:val="00142BE7"/>
    <w:rsid w:val="00142D81"/>
    <w:rsid w:val="00142E04"/>
    <w:rsid w:val="001436C2"/>
    <w:rsid w:val="001437A1"/>
    <w:rsid w:val="00143A52"/>
    <w:rsid w:val="00143C1E"/>
    <w:rsid w:val="00143E9D"/>
    <w:rsid w:val="001440BD"/>
    <w:rsid w:val="00144258"/>
    <w:rsid w:val="001446C5"/>
    <w:rsid w:val="001448CA"/>
    <w:rsid w:val="00144941"/>
    <w:rsid w:val="00144995"/>
    <w:rsid w:val="00144ABC"/>
    <w:rsid w:val="001450F6"/>
    <w:rsid w:val="0014520B"/>
    <w:rsid w:val="0014536D"/>
    <w:rsid w:val="00145A76"/>
    <w:rsid w:val="00145BA1"/>
    <w:rsid w:val="00145EFE"/>
    <w:rsid w:val="0014609A"/>
    <w:rsid w:val="001461A5"/>
    <w:rsid w:val="00146343"/>
    <w:rsid w:val="00146372"/>
    <w:rsid w:val="001471CF"/>
    <w:rsid w:val="00147950"/>
    <w:rsid w:val="00147C57"/>
    <w:rsid w:val="00150133"/>
    <w:rsid w:val="00150172"/>
    <w:rsid w:val="00150698"/>
    <w:rsid w:val="00150833"/>
    <w:rsid w:val="00150B42"/>
    <w:rsid w:val="00150E5D"/>
    <w:rsid w:val="001512DC"/>
    <w:rsid w:val="00151624"/>
    <w:rsid w:val="00151760"/>
    <w:rsid w:val="00151B57"/>
    <w:rsid w:val="00151C4A"/>
    <w:rsid w:val="00152026"/>
    <w:rsid w:val="00152157"/>
    <w:rsid w:val="00152634"/>
    <w:rsid w:val="0015264F"/>
    <w:rsid w:val="00152870"/>
    <w:rsid w:val="00152A03"/>
    <w:rsid w:val="00152B6C"/>
    <w:rsid w:val="00152D5A"/>
    <w:rsid w:val="00152F70"/>
    <w:rsid w:val="001531E7"/>
    <w:rsid w:val="001534C7"/>
    <w:rsid w:val="001534E6"/>
    <w:rsid w:val="001537CC"/>
    <w:rsid w:val="00153973"/>
    <w:rsid w:val="00153B64"/>
    <w:rsid w:val="00154066"/>
    <w:rsid w:val="00154111"/>
    <w:rsid w:val="00154233"/>
    <w:rsid w:val="001543D9"/>
    <w:rsid w:val="00154404"/>
    <w:rsid w:val="00154595"/>
    <w:rsid w:val="001546B1"/>
    <w:rsid w:val="00154A57"/>
    <w:rsid w:val="00154E24"/>
    <w:rsid w:val="00155317"/>
    <w:rsid w:val="00155D32"/>
    <w:rsid w:val="00156254"/>
    <w:rsid w:val="0015638F"/>
    <w:rsid w:val="001566AD"/>
    <w:rsid w:val="001569A7"/>
    <w:rsid w:val="00156BD2"/>
    <w:rsid w:val="00156DC1"/>
    <w:rsid w:val="00156E69"/>
    <w:rsid w:val="00157010"/>
    <w:rsid w:val="0015730B"/>
    <w:rsid w:val="0015735F"/>
    <w:rsid w:val="00157453"/>
    <w:rsid w:val="001574B9"/>
    <w:rsid w:val="0015773A"/>
    <w:rsid w:val="00157848"/>
    <w:rsid w:val="001579C1"/>
    <w:rsid w:val="00157D69"/>
    <w:rsid w:val="00157F3E"/>
    <w:rsid w:val="00157F4B"/>
    <w:rsid w:val="00160226"/>
    <w:rsid w:val="00160840"/>
    <w:rsid w:val="0016091A"/>
    <w:rsid w:val="00160C9F"/>
    <w:rsid w:val="00160F5E"/>
    <w:rsid w:val="00161203"/>
    <w:rsid w:val="00161205"/>
    <w:rsid w:val="0016165D"/>
    <w:rsid w:val="0016167B"/>
    <w:rsid w:val="00161C1A"/>
    <w:rsid w:val="001620DB"/>
    <w:rsid w:val="001620EE"/>
    <w:rsid w:val="00162248"/>
    <w:rsid w:val="0016242D"/>
    <w:rsid w:val="001624EC"/>
    <w:rsid w:val="0016256A"/>
    <w:rsid w:val="001627D0"/>
    <w:rsid w:val="00162873"/>
    <w:rsid w:val="001628EE"/>
    <w:rsid w:val="00162CEE"/>
    <w:rsid w:val="00162D34"/>
    <w:rsid w:val="00162FCF"/>
    <w:rsid w:val="001632BD"/>
    <w:rsid w:val="001634E8"/>
    <w:rsid w:val="00163C9A"/>
    <w:rsid w:val="00163FE2"/>
    <w:rsid w:val="0016444D"/>
    <w:rsid w:val="0016499D"/>
    <w:rsid w:val="00164FF1"/>
    <w:rsid w:val="001651A0"/>
    <w:rsid w:val="0016571B"/>
    <w:rsid w:val="00165720"/>
    <w:rsid w:val="00165FFC"/>
    <w:rsid w:val="001662E2"/>
    <w:rsid w:val="00166325"/>
    <w:rsid w:val="00166463"/>
    <w:rsid w:val="00166B23"/>
    <w:rsid w:val="00166E32"/>
    <w:rsid w:val="001673FE"/>
    <w:rsid w:val="0016753B"/>
    <w:rsid w:val="00167E36"/>
    <w:rsid w:val="00167F7E"/>
    <w:rsid w:val="00170249"/>
    <w:rsid w:val="00170352"/>
    <w:rsid w:val="0017045E"/>
    <w:rsid w:val="00170478"/>
    <w:rsid w:val="001709F7"/>
    <w:rsid w:val="00170B99"/>
    <w:rsid w:val="00170BD9"/>
    <w:rsid w:val="00170D04"/>
    <w:rsid w:val="00170F14"/>
    <w:rsid w:val="0017153A"/>
    <w:rsid w:val="0017169B"/>
    <w:rsid w:val="00171720"/>
    <w:rsid w:val="00171DF3"/>
    <w:rsid w:val="00171ECE"/>
    <w:rsid w:val="0017218B"/>
    <w:rsid w:val="00172907"/>
    <w:rsid w:val="00172957"/>
    <w:rsid w:val="00172B90"/>
    <w:rsid w:val="00172F59"/>
    <w:rsid w:val="00173461"/>
    <w:rsid w:val="00173465"/>
    <w:rsid w:val="00173A59"/>
    <w:rsid w:val="00173DD2"/>
    <w:rsid w:val="00173E71"/>
    <w:rsid w:val="00174255"/>
    <w:rsid w:val="00174327"/>
    <w:rsid w:val="001746F2"/>
    <w:rsid w:val="00174730"/>
    <w:rsid w:val="0017473A"/>
    <w:rsid w:val="00174784"/>
    <w:rsid w:val="001749A3"/>
    <w:rsid w:val="00174FE8"/>
    <w:rsid w:val="001754B7"/>
    <w:rsid w:val="001755B6"/>
    <w:rsid w:val="001756B4"/>
    <w:rsid w:val="001758C8"/>
    <w:rsid w:val="00176A04"/>
    <w:rsid w:val="00176DCE"/>
    <w:rsid w:val="00177008"/>
    <w:rsid w:val="00177824"/>
    <w:rsid w:val="00177E02"/>
    <w:rsid w:val="00180042"/>
    <w:rsid w:val="0018015C"/>
    <w:rsid w:val="0018016C"/>
    <w:rsid w:val="00180285"/>
    <w:rsid w:val="00180596"/>
    <w:rsid w:val="00180853"/>
    <w:rsid w:val="00180882"/>
    <w:rsid w:val="001808B9"/>
    <w:rsid w:val="00180AA0"/>
    <w:rsid w:val="00180DD4"/>
    <w:rsid w:val="0018148B"/>
    <w:rsid w:val="00181570"/>
    <w:rsid w:val="00181812"/>
    <w:rsid w:val="00181AD3"/>
    <w:rsid w:val="00182016"/>
    <w:rsid w:val="001827D6"/>
    <w:rsid w:val="00182DF4"/>
    <w:rsid w:val="00182FBF"/>
    <w:rsid w:val="001831E1"/>
    <w:rsid w:val="00183767"/>
    <w:rsid w:val="00183F6C"/>
    <w:rsid w:val="0018445E"/>
    <w:rsid w:val="00184863"/>
    <w:rsid w:val="001848C8"/>
    <w:rsid w:val="00184DF2"/>
    <w:rsid w:val="00184E4C"/>
    <w:rsid w:val="00184F9D"/>
    <w:rsid w:val="001850E8"/>
    <w:rsid w:val="00185163"/>
    <w:rsid w:val="001851A9"/>
    <w:rsid w:val="00185323"/>
    <w:rsid w:val="00185759"/>
    <w:rsid w:val="001858B3"/>
    <w:rsid w:val="001858BA"/>
    <w:rsid w:val="00185B97"/>
    <w:rsid w:val="00185BA9"/>
    <w:rsid w:val="00185D5C"/>
    <w:rsid w:val="00185DB1"/>
    <w:rsid w:val="00186472"/>
    <w:rsid w:val="0018686A"/>
    <w:rsid w:val="001869C4"/>
    <w:rsid w:val="00186F46"/>
    <w:rsid w:val="00187765"/>
    <w:rsid w:val="00187A9F"/>
    <w:rsid w:val="00187B83"/>
    <w:rsid w:val="00187DDC"/>
    <w:rsid w:val="00190229"/>
    <w:rsid w:val="00190F4D"/>
    <w:rsid w:val="00191B83"/>
    <w:rsid w:val="00191EA8"/>
    <w:rsid w:val="0019289D"/>
    <w:rsid w:val="0019296E"/>
    <w:rsid w:val="00192C6E"/>
    <w:rsid w:val="00192FEA"/>
    <w:rsid w:val="00193484"/>
    <w:rsid w:val="00193C31"/>
    <w:rsid w:val="00193FDF"/>
    <w:rsid w:val="001943D6"/>
    <w:rsid w:val="00194848"/>
    <w:rsid w:val="00194CE5"/>
    <w:rsid w:val="00194FE9"/>
    <w:rsid w:val="00195296"/>
    <w:rsid w:val="00195420"/>
    <w:rsid w:val="00195615"/>
    <w:rsid w:val="001957C2"/>
    <w:rsid w:val="00195ABB"/>
    <w:rsid w:val="001960D7"/>
    <w:rsid w:val="00196230"/>
    <w:rsid w:val="001963C7"/>
    <w:rsid w:val="001964A6"/>
    <w:rsid w:val="0019675A"/>
    <w:rsid w:val="0019681E"/>
    <w:rsid w:val="00196B1A"/>
    <w:rsid w:val="00196DD1"/>
    <w:rsid w:val="00196DE5"/>
    <w:rsid w:val="00197068"/>
    <w:rsid w:val="001973DA"/>
    <w:rsid w:val="0019740E"/>
    <w:rsid w:val="00197690"/>
    <w:rsid w:val="001976F3"/>
    <w:rsid w:val="00197803"/>
    <w:rsid w:val="00197BE2"/>
    <w:rsid w:val="001A00A9"/>
    <w:rsid w:val="001A00B8"/>
    <w:rsid w:val="001A0195"/>
    <w:rsid w:val="001A0636"/>
    <w:rsid w:val="001A07F5"/>
    <w:rsid w:val="001A0805"/>
    <w:rsid w:val="001A0CAD"/>
    <w:rsid w:val="001A0D27"/>
    <w:rsid w:val="001A0F1E"/>
    <w:rsid w:val="001A115B"/>
    <w:rsid w:val="001A14CB"/>
    <w:rsid w:val="001A15BD"/>
    <w:rsid w:val="001A2438"/>
    <w:rsid w:val="001A2441"/>
    <w:rsid w:val="001A2505"/>
    <w:rsid w:val="001A26BB"/>
    <w:rsid w:val="001A2B93"/>
    <w:rsid w:val="001A2CB8"/>
    <w:rsid w:val="001A2FE6"/>
    <w:rsid w:val="001A3173"/>
    <w:rsid w:val="001A32D7"/>
    <w:rsid w:val="001A36ED"/>
    <w:rsid w:val="001A376C"/>
    <w:rsid w:val="001A3D3A"/>
    <w:rsid w:val="001A4189"/>
    <w:rsid w:val="001A43B3"/>
    <w:rsid w:val="001A4425"/>
    <w:rsid w:val="001A45CF"/>
    <w:rsid w:val="001A478C"/>
    <w:rsid w:val="001A4862"/>
    <w:rsid w:val="001A4884"/>
    <w:rsid w:val="001A4B70"/>
    <w:rsid w:val="001A5091"/>
    <w:rsid w:val="001A539F"/>
    <w:rsid w:val="001A5508"/>
    <w:rsid w:val="001A554F"/>
    <w:rsid w:val="001A5825"/>
    <w:rsid w:val="001A5B51"/>
    <w:rsid w:val="001A5DE2"/>
    <w:rsid w:val="001A5F54"/>
    <w:rsid w:val="001A6E47"/>
    <w:rsid w:val="001A714B"/>
    <w:rsid w:val="001A7366"/>
    <w:rsid w:val="001A77E1"/>
    <w:rsid w:val="001A7AF0"/>
    <w:rsid w:val="001A7CF2"/>
    <w:rsid w:val="001A7D9F"/>
    <w:rsid w:val="001B005F"/>
    <w:rsid w:val="001B023B"/>
    <w:rsid w:val="001B0651"/>
    <w:rsid w:val="001B080D"/>
    <w:rsid w:val="001B0B33"/>
    <w:rsid w:val="001B14AF"/>
    <w:rsid w:val="001B16C7"/>
    <w:rsid w:val="001B1874"/>
    <w:rsid w:val="001B18F1"/>
    <w:rsid w:val="001B1F10"/>
    <w:rsid w:val="001B20DC"/>
    <w:rsid w:val="001B27B9"/>
    <w:rsid w:val="001B2946"/>
    <w:rsid w:val="001B3494"/>
    <w:rsid w:val="001B34F9"/>
    <w:rsid w:val="001B360C"/>
    <w:rsid w:val="001B3774"/>
    <w:rsid w:val="001B3B41"/>
    <w:rsid w:val="001B3D2C"/>
    <w:rsid w:val="001B3D68"/>
    <w:rsid w:val="001B3D78"/>
    <w:rsid w:val="001B41B7"/>
    <w:rsid w:val="001B45C8"/>
    <w:rsid w:val="001B4CFC"/>
    <w:rsid w:val="001B4F9B"/>
    <w:rsid w:val="001B50F7"/>
    <w:rsid w:val="001B512D"/>
    <w:rsid w:val="001B51C2"/>
    <w:rsid w:val="001B52BC"/>
    <w:rsid w:val="001B5BFC"/>
    <w:rsid w:val="001B5E1F"/>
    <w:rsid w:val="001B65ED"/>
    <w:rsid w:val="001B6DC6"/>
    <w:rsid w:val="001B7096"/>
    <w:rsid w:val="001B7509"/>
    <w:rsid w:val="001B76F9"/>
    <w:rsid w:val="001B774E"/>
    <w:rsid w:val="001B7850"/>
    <w:rsid w:val="001B7B2F"/>
    <w:rsid w:val="001C00F6"/>
    <w:rsid w:val="001C013E"/>
    <w:rsid w:val="001C0A05"/>
    <w:rsid w:val="001C0BF5"/>
    <w:rsid w:val="001C0D1C"/>
    <w:rsid w:val="001C0E74"/>
    <w:rsid w:val="001C0F25"/>
    <w:rsid w:val="001C133A"/>
    <w:rsid w:val="001C13A9"/>
    <w:rsid w:val="001C15B2"/>
    <w:rsid w:val="001C1699"/>
    <w:rsid w:val="001C18CD"/>
    <w:rsid w:val="001C1BE0"/>
    <w:rsid w:val="001C214A"/>
    <w:rsid w:val="001C27A8"/>
    <w:rsid w:val="001C2E59"/>
    <w:rsid w:val="001C3047"/>
    <w:rsid w:val="001C37E5"/>
    <w:rsid w:val="001C3B17"/>
    <w:rsid w:val="001C3B2A"/>
    <w:rsid w:val="001C3C14"/>
    <w:rsid w:val="001C3DCD"/>
    <w:rsid w:val="001C3F81"/>
    <w:rsid w:val="001C417B"/>
    <w:rsid w:val="001C437A"/>
    <w:rsid w:val="001C4476"/>
    <w:rsid w:val="001C492A"/>
    <w:rsid w:val="001C49F5"/>
    <w:rsid w:val="001C4A9E"/>
    <w:rsid w:val="001C4BC4"/>
    <w:rsid w:val="001C4CE5"/>
    <w:rsid w:val="001C50DB"/>
    <w:rsid w:val="001C525E"/>
    <w:rsid w:val="001C5330"/>
    <w:rsid w:val="001C5903"/>
    <w:rsid w:val="001C5B2C"/>
    <w:rsid w:val="001C5B50"/>
    <w:rsid w:val="001C5B88"/>
    <w:rsid w:val="001C5D58"/>
    <w:rsid w:val="001C60A0"/>
    <w:rsid w:val="001C6288"/>
    <w:rsid w:val="001C65E1"/>
    <w:rsid w:val="001C687B"/>
    <w:rsid w:val="001C7368"/>
    <w:rsid w:val="001C73D4"/>
    <w:rsid w:val="001C7C28"/>
    <w:rsid w:val="001C7D87"/>
    <w:rsid w:val="001C7D9D"/>
    <w:rsid w:val="001D01B3"/>
    <w:rsid w:val="001D06CF"/>
    <w:rsid w:val="001D084B"/>
    <w:rsid w:val="001D0860"/>
    <w:rsid w:val="001D09E0"/>
    <w:rsid w:val="001D1294"/>
    <w:rsid w:val="001D18EB"/>
    <w:rsid w:val="001D19A3"/>
    <w:rsid w:val="001D1D55"/>
    <w:rsid w:val="001D1E7A"/>
    <w:rsid w:val="001D1E9C"/>
    <w:rsid w:val="001D1F42"/>
    <w:rsid w:val="001D2168"/>
    <w:rsid w:val="001D2214"/>
    <w:rsid w:val="001D227A"/>
    <w:rsid w:val="001D2423"/>
    <w:rsid w:val="001D2F9D"/>
    <w:rsid w:val="001D3567"/>
    <w:rsid w:val="001D394A"/>
    <w:rsid w:val="001D3E24"/>
    <w:rsid w:val="001D3F21"/>
    <w:rsid w:val="001D421B"/>
    <w:rsid w:val="001D43EF"/>
    <w:rsid w:val="001D43F7"/>
    <w:rsid w:val="001D4782"/>
    <w:rsid w:val="001D4D83"/>
    <w:rsid w:val="001D4DD9"/>
    <w:rsid w:val="001D4EC1"/>
    <w:rsid w:val="001D526A"/>
    <w:rsid w:val="001D5686"/>
    <w:rsid w:val="001D56D4"/>
    <w:rsid w:val="001D5909"/>
    <w:rsid w:val="001D5CF3"/>
    <w:rsid w:val="001D5EF0"/>
    <w:rsid w:val="001D603C"/>
    <w:rsid w:val="001D6135"/>
    <w:rsid w:val="001D6549"/>
    <w:rsid w:val="001D6B5A"/>
    <w:rsid w:val="001D6B6D"/>
    <w:rsid w:val="001D6C9F"/>
    <w:rsid w:val="001D7312"/>
    <w:rsid w:val="001D75F4"/>
    <w:rsid w:val="001D78CC"/>
    <w:rsid w:val="001D796C"/>
    <w:rsid w:val="001D7AE7"/>
    <w:rsid w:val="001D7C40"/>
    <w:rsid w:val="001D7C82"/>
    <w:rsid w:val="001D7DB1"/>
    <w:rsid w:val="001E00A9"/>
    <w:rsid w:val="001E06ED"/>
    <w:rsid w:val="001E07E9"/>
    <w:rsid w:val="001E0ACF"/>
    <w:rsid w:val="001E0C85"/>
    <w:rsid w:val="001E0CA1"/>
    <w:rsid w:val="001E139E"/>
    <w:rsid w:val="001E14D8"/>
    <w:rsid w:val="001E1559"/>
    <w:rsid w:val="001E1FAC"/>
    <w:rsid w:val="001E23EA"/>
    <w:rsid w:val="001E24CC"/>
    <w:rsid w:val="001E2A2A"/>
    <w:rsid w:val="001E2A68"/>
    <w:rsid w:val="001E2BC0"/>
    <w:rsid w:val="001E2E95"/>
    <w:rsid w:val="001E3591"/>
    <w:rsid w:val="001E38C1"/>
    <w:rsid w:val="001E39F0"/>
    <w:rsid w:val="001E3AE4"/>
    <w:rsid w:val="001E3CBF"/>
    <w:rsid w:val="001E41FF"/>
    <w:rsid w:val="001E420A"/>
    <w:rsid w:val="001E470C"/>
    <w:rsid w:val="001E483E"/>
    <w:rsid w:val="001E4A00"/>
    <w:rsid w:val="001E4A18"/>
    <w:rsid w:val="001E4BFF"/>
    <w:rsid w:val="001E652C"/>
    <w:rsid w:val="001E6722"/>
    <w:rsid w:val="001E696E"/>
    <w:rsid w:val="001E6B47"/>
    <w:rsid w:val="001E6B76"/>
    <w:rsid w:val="001E6BC4"/>
    <w:rsid w:val="001E7232"/>
    <w:rsid w:val="001E738E"/>
    <w:rsid w:val="001E769C"/>
    <w:rsid w:val="001E77B2"/>
    <w:rsid w:val="001E77CF"/>
    <w:rsid w:val="001E7B23"/>
    <w:rsid w:val="001E7FC1"/>
    <w:rsid w:val="001F0029"/>
    <w:rsid w:val="001F0A89"/>
    <w:rsid w:val="001F0EDB"/>
    <w:rsid w:val="001F11FC"/>
    <w:rsid w:val="001F132A"/>
    <w:rsid w:val="001F1378"/>
    <w:rsid w:val="001F1755"/>
    <w:rsid w:val="001F188E"/>
    <w:rsid w:val="001F1C14"/>
    <w:rsid w:val="001F2875"/>
    <w:rsid w:val="001F2A13"/>
    <w:rsid w:val="001F2C6C"/>
    <w:rsid w:val="001F38B8"/>
    <w:rsid w:val="001F3C86"/>
    <w:rsid w:val="001F3D2A"/>
    <w:rsid w:val="001F3D32"/>
    <w:rsid w:val="001F3EC7"/>
    <w:rsid w:val="001F44DC"/>
    <w:rsid w:val="001F468D"/>
    <w:rsid w:val="001F4F81"/>
    <w:rsid w:val="001F50C5"/>
    <w:rsid w:val="001F550A"/>
    <w:rsid w:val="001F5F94"/>
    <w:rsid w:val="001F6083"/>
    <w:rsid w:val="001F6146"/>
    <w:rsid w:val="001F61AB"/>
    <w:rsid w:val="001F6228"/>
    <w:rsid w:val="001F681B"/>
    <w:rsid w:val="001F69BC"/>
    <w:rsid w:val="001F6D12"/>
    <w:rsid w:val="001F6F39"/>
    <w:rsid w:val="001F73D9"/>
    <w:rsid w:val="001F7594"/>
    <w:rsid w:val="001F75FA"/>
    <w:rsid w:val="001F76CE"/>
    <w:rsid w:val="001F77B2"/>
    <w:rsid w:val="001F7A64"/>
    <w:rsid w:val="002006E9"/>
    <w:rsid w:val="002009FB"/>
    <w:rsid w:val="00200A37"/>
    <w:rsid w:val="00200AF2"/>
    <w:rsid w:val="0020101A"/>
    <w:rsid w:val="00201522"/>
    <w:rsid w:val="00201887"/>
    <w:rsid w:val="00201BA8"/>
    <w:rsid w:val="00201CC0"/>
    <w:rsid w:val="00201D75"/>
    <w:rsid w:val="00202050"/>
    <w:rsid w:val="00202240"/>
    <w:rsid w:val="00202865"/>
    <w:rsid w:val="00202F07"/>
    <w:rsid w:val="0020302E"/>
    <w:rsid w:val="0020308E"/>
    <w:rsid w:val="00203D0B"/>
    <w:rsid w:val="00204083"/>
    <w:rsid w:val="0020421F"/>
    <w:rsid w:val="0020425F"/>
    <w:rsid w:val="00205257"/>
    <w:rsid w:val="00205262"/>
    <w:rsid w:val="002053DE"/>
    <w:rsid w:val="002055E6"/>
    <w:rsid w:val="0020567C"/>
    <w:rsid w:val="00205A0F"/>
    <w:rsid w:val="00205C86"/>
    <w:rsid w:val="00205C87"/>
    <w:rsid w:val="00205D92"/>
    <w:rsid w:val="00205E0A"/>
    <w:rsid w:val="00205EC3"/>
    <w:rsid w:val="00206250"/>
    <w:rsid w:val="00206399"/>
    <w:rsid w:val="002063D1"/>
    <w:rsid w:val="002066BE"/>
    <w:rsid w:val="00206AED"/>
    <w:rsid w:val="00206D46"/>
    <w:rsid w:val="00206F03"/>
    <w:rsid w:val="002070AF"/>
    <w:rsid w:val="00207164"/>
    <w:rsid w:val="002071CA"/>
    <w:rsid w:val="00207521"/>
    <w:rsid w:val="00207546"/>
    <w:rsid w:val="0020765B"/>
    <w:rsid w:val="00207729"/>
    <w:rsid w:val="002077ED"/>
    <w:rsid w:val="0020788E"/>
    <w:rsid w:val="00207AD0"/>
    <w:rsid w:val="00207B8F"/>
    <w:rsid w:val="00207C96"/>
    <w:rsid w:val="00207D57"/>
    <w:rsid w:val="00207D7F"/>
    <w:rsid w:val="002103AC"/>
    <w:rsid w:val="00210422"/>
    <w:rsid w:val="0021074C"/>
    <w:rsid w:val="002107D2"/>
    <w:rsid w:val="00210A23"/>
    <w:rsid w:val="00210A68"/>
    <w:rsid w:val="00210EF4"/>
    <w:rsid w:val="002110D1"/>
    <w:rsid w:val="0021112B"/>
    <w:rsid w:val="0021118B"/>
    <w:rsid w:val="002112D7"/>
    <w:rsid w:val="00211309"/>
    <w:rsid w:val="0021164F"/>
    <w:rsid w:val="0021198F"/>
    <w:rsid w:val="00211D0C"/>
    <w:rsid w:val="00212129"/>
    <w:rsid w:val="00212234"/>
    <w:rsid w:val="00212248"/>
    <w:rsid w:val="00212816"/>
    <w:rsid w:val="00212886"/>
    <w:rsid w:val="00212B6A"/>
    <w:rsid w:val="00212F46"/>
    <w:rsid w:val="00213A4C"/>
    <w:rsid w:val="00213D4B"/>
    <w:rsid w:val="00213DA0"/>
    <w:rsid w:val="0021453D"/>
    <w:rsid w:val="0021454A"/>
    <w:rsid w:val="00214AFA"/>
    <w:rsid w:val="00214BBF"/>
    <w:rsid w:val="00214D41"/>
    <w:rsid w:val="00214D65"/>
    <w:rsid w:val="00214DC6"/>
    <w:rsid w:val="00215032"/>
    <w:rsid w:val="002152AC"/>
    <w:rsid w:val="0021538A"/>
    <w:rsid w:val="00215ACB"/>
    <w:rsid w:val="002160C8"/>
    <w:rsid w:val="00216579"/>
    <w:rsid w:val="00216F0C"/>
    <w:rsid w:val="00216FAF"/>
    <w:rsid w:val="00217164"/>
    <w:rsid w:val="002174F8"/>
    <w:rsid w:val="002179B1"/>
    <w:rsid w:val="00217E1B"/>
    <w:rsid w:val="0022031A"/>
    <w:rsid w:val="0022036C"/>
    <w:rsid w:val="00220979"/>
    <w:rsid w:val="002209BA"/>
    <w:rsid w:val="00220B4B"/>
    <w:rsid w:val="00220DF7"/>
    <w:rsid w:val="002211AC"/>
    <w:rsid w:val="002212D7"/>
    <w:rsid w:val="00221573"/>
    <w:rsid w:val="0022157A"/>
    <w:rsid w:val="00221C8E"/>
    <w:rsid w:val="00221FA4"/>
    <w:rsid w:val="002223CA"/>
    <w:rsid w:val="00222450"/>
    <w:rsid w:val="0022263B"/>
    <w:rsid w:val="0022311C"/>
    <w:rsid w:val="002232EE"/>
    <w:rsid w:val="002234A8"/>
    <w:rsid w:val="002238BC"/>
    <w:rsid w:val="00223DD7"/>
    <w:rsid w:val="002241FF"/>
    <w:rsid w:val="002243C0"/>
    <w:rsid w:val="00224872"/>
    <w:rsid w:val="0022496F"/>
    <w:rsid w:val="00224BC0"/>
    <w:rsid w:val="00224E80"/>
    <w:rsid w:val="00225053"/>
    <w:rsid w:val="0022517F"/>
    <w:rsid w:val="0022525E"/>
    <w:rsid w:val="00225ABA"/>
    <w:rsid w:val="00225C4B"/>
    <w:rsid w:val="00225D8E"/>
    <w:rsid w:val="0022693F"/>
    <w:rsid w:val="002269EE"/>
    <w:rsid w:val="00226B02"/>
    <w:rsid w:val="00226E36"/>
    <w:rsid w:val="002270B7"/>
    <w:rsid w:val="002272C8"/>
    <w:rsid w:val="002276D9"/>
    <w:rsid w:val="0022788F"/>
    <w:rsid w:val="002279DF"/>
    <w:rsid w:val="00227ADD"/>
    <w:rsid w:val="00230531"/>
    <w:rsid w:val="00230574"/>
    <w:rsid w:val="002305BD"/>
    <w:rsid w:val="0023098E"/>
    <w:rsid w:val="00230C3D"/>
    <w:rsid w:val="00230D9F"/>
    <w:rsid w:val="00230EA3"/>
    <w:rsid w:val="00231CDD"/>
    <w:rsid w:val="00231F28"/>
    <w:rsid w:val="00231F52"/>
    <w:rsid w:val="002320ED"/>
    <w:rsid w:val="002324DE"/>
    <w:rsid w:val="002324F7"/>
    <w:rsid w:val="0023250E"/>
    <w:rsid w:val="002325D2"/>
    <w:rsid w:val="002325DD"/>
    <w:rsid w:val="00232F13"/>
    <w:rsid w:val="00233093"/>
    <w:rsid w:val="002330E2"/>
    <w:rsid w:val="0023317A"/>
    <w:rsid w:val="00233B0F"/>
    <w:rsid w:val="00233C5F"/>
    <w:rsid w:val="00233EAA"/>
    <w:rsid w:val="00233FFD"/>
    <w:rsid w:val="00234042"/>
    <w:rsid w:val="002341B1"/>
    <w:rsid w:val="0023459C"/>
    <w:rsid w:val="002347AC"/>
    <w:rsid w:val="00234D49"/>
    <w:rsid w:val="002351A8"/>
    <w:rsid w:val="002355EE"/>
    <w:rsid w:val="00235D2D"/>
    <w:rsid w:val="00235D89"/>
    <w:rsid w:val="00235FC9"/>
    <w:rsid w:val="002366FD"/>
    <w:rsid w:val="002367EC"/>
    <w:rsid w:val="00236AB8"/>
    <w:rsid w:val="00236B20"/>
    <w:rsid w:val="00237144"/>
    <w:rsid w:val="002371F7"/>
    <w:rsid w:val="0023733E"/>
    <w:rsid w:val="002374CD"/>
    <w:rsid w:val="002379DF"/>
    <w:rsid w:val="00237B69"/>
    <w:rsid w:val="00237E45"/>
    <w:rsid w:val="00237FBA"/>
    <w:rsid w:val="00240317"/>
    <w:rsid w:val="002408D2"/>
    <w:rsid w:val="002409A5"/>
    <w:rsid w:val="00240E8E"/>
    <w:rsid w:val="002410F9"/>
    <w:rsid w:val="002418BB"/>
    <w:rsid w:val="00241A97"/>
    <w:rsid w:val="002424FF"/>
    <w:rsid w:val="002426FD"/>
    <w:rsid w:val="0024275F"/>
    <w:rsid w:val="00242D3F"/>
    <w:rsid w:val="002432E1"/>
    <w:rsid w:val="00243324"/>
    <w:rsid w:val="00243628"/>
    <w:rsid w:val="00243EA8"/>
    <w:rsid w:val="0024414E"/>
    <w:rsid w:val="00244358"/>
    <w:rsid w:val="002445E8"/>
    <w:rsid w:val="002449C6"/>
    <w:rsid w:val="00244A10"/>
    <w:rsid w:val="00244FA1"/>
    <w:rsid w:val="00245034"/>
    <w:rsid w:val="00245043"/>
    <w:rsid w:val="002450D3"/>
    <w:rsid w:val="00245733"/>
    <w:rsid w:val="00245B3F"/>
    <w:rsid w:val="00246047"/>
    <w:rsid w:val="00246094"/>
    <w:rsid w:val="00246C13"/>
    <w:rsid w:val="002475A1"/>
    <w:rsid w:val="002479AC"/>
    <w:rsid w:val="00247A1B"/>
    <w:rsid w:val="00247AF4"/>
    <w:rsid w:val="0025023E"/>
    <w:rsid w:val="00250262"/>
    <w:rsid w:val="0025070A"/>
    <w:rsid w:val="00250818"/>
    <w:rsid w:val="00250859"/>
    <w:rsid w:val="002509F5"/>
    <w:rsid w:val="00250CFA"/>
    <w:rsid w:val="002510FC"/>
    <w:rsid w:val="002513DE"/>
    <w:rsid w:val="00251530"/>
    <w:rsid w:val="0025156C"/>
    <w:rsid w:val="00251ACA"/>
    <w:rsid w:val="00251C1B"/>
    <w:rsid w:val="00251F27"/>
    <w:rsid w:val="00252031"/>
    <w:rsid w:val="0025219A"/>
    <w:rsid w:val="0025227A"/>
    <w:rsid w:val="002524F4"/>
    <w:rsid w:val="00252575"/>
    <w:rsid w:val="00253446"/>
    <w:rsid w:val="00253469"/>
    <w:rsid w:val="002535A1"/>
    <w:rsid w:val="00253987"/>
    <w:rsid w:val="00253B86"/>
    <w:rsid w:val="00253C50"/>
    <w:rsid w:val="00253D7F"/>
    <w:rsid w:val="0025418E"/>
    <w:rsid w:val="002542C8"/>
    <w:rsid w:val="00254920"/>
    <w:rsid w:val="00254970"/>
    <w:rsid w:val="00255123"/>
    <w:rsid w:val="00255177"/>
    <w:rsid w:val="00255195"/>
    <w:rsid w:val="00255550"/>
    <w:rsid w:val="0025566B"/>
    <w:rsid w:val="002558E1"/>
    <w:rsid w:val="00255A68"/>
    <w:rsid w:val="00255FED"/>
    <w:rsid w:val="002560E3"/>
    <w:rsid w:val="00256189"/>
    <w:rsid w:val="0025651C"/>
    <w:rsid w:val="002565DE"/>
    <w:rsid w:val="00256B7D"/>
    <w:rsid w:val="00256CCF"/>
    <w:rsid w:val="00256EC6"/>
    <w:rsid w:val="00256FD6"/>
    <w:rsid w:val="00257756"/>
    <w:rsid w:val="00257807"/>
    <w:rsid w:val="002601A1"/>
    <w:rsid w:val="0026046A"/>
    <w:rsid w:val="0026066D"/>
    <w:rsid w:val="0026084F"/>
    <w:rsid w:val="00260A24"/>
    <w:rsid w:val="002614E9"/>
    <w:rsid w:val="0026151D"/>
    <w:rsid w:val="00261672"/>
    <w:rsid w:val="00261812"/>
    <w:rsid w:val="0026187A"/>
    <w:rsid w:val="00261E9D"/>
    <w:rsid w:val="00261F2A"/>
    <w:rsid w:val="002622D5"/>
    <w:rsid w:val="002624B6"/>
    <w:rsid w:val="00262BBD"/>
    <w:rsid w:val="0026330A"/>
    <w:rsid w:val="0026333C"/>
    <w:rsid w:val="00263375"/>
    <w:rsid w:val="00263565"/>
    <w:rsid w:val="00263758"/>
    <w:rsid w:val="00263907"/>
    <w:rsid w:val="00263A8A"/>
    <w:rsid w:val="00263C5D"/>
    <w:rsid w:val="00263FC1"/>
    <w:rsid w:val="002648CA"/>
    <w:rsid w:val="00264A30"/>
    <w:rsid w:val="00264BD6"/>
    <w:rsid w:val="00264BE2"/>
    <w:rsid w:val="00264C37"/>
    <w:rsid w:val="00264DA2"/>
    <w:rsid w:val="0026529F"/>
    <w:rsid w:val="002652BF"/>
    <w:rsid w:val="0026554A"/>
    <w:rsid w:val="00265940"/>
    <w:rsid w:val="00265F6D"/>
    <w:rsid w:val="00265FE1"/>
    <w:rsid w:val="00267335"/>
    <w:rsid w:val="00267AB3"/>
    <w:rsid w:val="00267E3F"/>
    <w:rsid w:val="00267EC1"/>
    <w:rsid w:val="00267F17"/>
    <w:rsid w:val="00270077"/>
    <w:rsid w:val="0027058C"/>
    <w:rsid w:val="002707B2"/>
    <w:rsid w:val="00270854"/>
    <w:rsid w:val="00270C6C"/>
    <w:rsid w:val="00270D9B"/>
    <w:rsid w:val="00270EAF"/>
    <w:rsid w:val="00271664"/>
    <w:rsid w:val="00271940"/>
    <w:rsid w:val="00271A0B"/>
    <w:rsid w:val="00272241"/>
    <w:rsid w:val="00272777"/>
    <w:rsid w:val="00272C15"/>
    <w:rsid w:val="00272FB0"/>
    <w:rsid w:val="00273266"/>
    <w:rsid w:val="0027392B"/>
    <w:rsid w:val="00273B5B"/>
    <w:rsid w:val="00273B92"/>
    <w:rsid w:val="00273E0C"/>
    <w:rsid w:val="00273FE0"/>
    <w:rsid w:val="00274314"/>
    <w:rsid w:val="00274A03"/>
    <w:rsid w:val="00275388"/>
    <w:rsid w:val="002753A9"/>
    <w:rsid w:val="00275460"/>
    <w:rsid w:val="002754EA"/>
    <w:rsid w:val="0027555B"/>
    <w:rsid w:val="002759E8"/>
    <w:rsid w:val="00275CFA"/>
    <w:rsid w:val="00276021"/>
    <w:rsid w:val="00276682"/>
    <w:rsid w:val="002767EF"/>
    <w:rsid w:val="0027689A"/>
    <w:rsid w:val="00276A59"/>
    <w:rsid w:val="00277515"/>
    <w:rsid w:val="00277AA6"/>
    <w:rsid w:val="00277EAD"/>
    <w:rsid w:val="00277EED"/>
    <w:rsid w:val="00280610"/>
    <w:rsid w:val="0028067E"/>
    <w:rsid w:val="00280882"/>
    <w:rsid w:val="00280926"/>
    <w:rsid w:val="00280F84"/>
    <w:rsid w:val="00280F97"/>
    <w:rsid w:val="002814D8"/>
    <w:rsid w:val="0028193E"/>
    <w:rsid w:val="00282208"/>
    <w:rsid w:val="0028225B"/>
    <w:rsid w:val="0028237A"/>
    <w:rsid w:val="0028261A"/>
    <w:rsid w:val="0028290B"/>
    <w:rsid w:val="00282ACD"/>
    <w:rsid w:val="00282C3A"/>
    <w:rsid w:val="00282D6F"/>
    <w:rsid w:val="00282DB3"/>
    <w:rsid w:val="002832F8"/>
    <w:rsid w:val="002834C2"/>
    <w:rsid w:val="00283512"/>
    <w:rsid w:val="002837EC"/>
    <w:rsid w:val="00283E1D"/>
    <w:rsid w:val="00284512"/>
    <w:rsid w:val="00284748"/>
    <w:rsid w:val="002847FD"/>
    <w:rsid w:val="00284D7F"/>
    <w:rsid w:val="002852B8"/>
    <w:rsid w:val="002852E2"/>
    <w:rsid w:val="00285C57"/>
    <w:rsid w:val="00285C83"/>
    <w:rsid w:val="00285FCC"/>
    <w:rsid w:val="002864A4"/>
    <w:rsid w:val="002864C3"/>
    <w:rsid w:val="002865D8"/>
    <w:rsid w:val="002867AC"/>
    <w:rsid w:val="002867BC"/>
    <w:rsid w:val="00286998"/>
    <w:rsid w:val="002869A4"/>
    <w:rsid w:val="002869FE"/>
    <w:rsid w:val="00286C50"/>
    <w:rsid w:val="00286D68"/>
    <w:rsid w:val="00286F1D"/>
    <w:rsid w:val="002871B5"/>
    <w:rsid w:val="00287658"/>
    <w:rsid w:val="00287892"/>
    <w:rsid w:val="002878F0"/>
    <w:rsid w:val="00287CF1"/>
    <w:rsid w:val="00290563"/>
    <w:rsid w:val="00290E20"/>
    <w:rsid w:val="00290E2C"/>
    <w:rsid w:val="00291022"/>
    <w:rsid w:val="002910EF"/>
    <w:rsid w:val="00291E31"/>
    <w:rsid w:val="0029228D"/>
    <w:rsid w:val="0029237B"/>
    <w:rsid w:val="00292B28"/>
    <w:rsid w:val="00292C3B"/>
    <w:rsid w:val="00292DCB"/>
    <w:rsid w:val="00292E50"/>
    <w:rsid w:val="002931BB"/>
    <w:rsid w:val="002932DB"/>
    <w:rsid w:val="00293503"/>
    <w:rsid w:val="00293518"/>
    <w:rsid w:val="002935C2"/>
    <w:rsid w:val="002935FF"/>
    <w:rsid w:val="002939B6"/>
    <w:rsid w:val="00293D04"/>
    <w:rsid w:val="00293D0B"/>
    <w:rsid w:val="00293DA2"/>
    <w:rsid w:val="002941B6"/>
    <w:rsid w:val="0029428C"/>
    <w:rsid w:val="002944E1"/>
    <w:rsid w:val="002948D0"/>
    <w:rsid w:val="00294A51"/>
    <w:rsid w:val="00294C0F"/>
    <w:rsid w:val="00294D2E"/>
    <w:rsid w:val="00294F1A"/>
    <w:rsid w:val="00294F45"/>
    <w:rsid w:val="00295015"/>
    <w:rsid w:val="00295095"/>
    <w:rsid w:val="002950A4"/>
    <w:rsid w:val="00295143"/>
    <w:rsid w:val="00295EEA"/>
    <w:rsid w:val="0029650C"/>
    <w:rsid w:val="002967F2"/>
    <w:rsid w:val="0029683B"/>
    <w:rsid w:val="00296B75"/>
    <w:rsid w:val="00296D17"/>
    <w:rsid w:val="00296E49"/>
    <w:rsid w:val="00296F7E"/>
    <w:rsid w:val="00296FBB"/>
    <w:rsid w:val="002971B1"/>
    <w:rsid w:val="002971B7"/>
    <w:rsid w:val="00297419"/>
    <w:rsid w:val="0029767B"/>
    <w:rsid w:val="0029772C"/>
    <w:rsid w:val="0029784A"/>
    <w:rsid w:val="00297AAB"/>
    <w:rsid w:val="00297BD8"/>
    <w:rsid w:val="00297CCE"/>
    <w:rsid w:val="00297D69"/>
    <w:rsid w:val="002A00AA"/>
    <w:rsid w:val="002A0428"/>
    <w:rsid w:val="002A04D2"/>
    <w:rsid w:val="002A0852"/>
    <w:rsid w:val="002A0BBD"/>
    <w:rsid w:val="002A10B8"/>
    <w:rsid w:val="002A154C"/>
    <w:rsid w:val="002A1862"/>
    <w:rsid w:val="002A1891"/>
    <w:rsid w:val="002A1B0F"/>
    <w:rsid w:val="002A2034"/>
    <w:rsid w:val="002A206C"/>
    <w:rsid w:val="002A20B2"/>
    <w:rsid w:val="002A2228"/>
    <w:rsid w:val="002A22CF"/>
    <w:rsid w:val="002A23F4"/>
    <w:rsid w:val="002A2D19"/>
    <w:rsid w:val="002A2F27"/>
    <w:rsid w:val="002A3655"/>
    <w:rsid w:val="002A392D"/>
    <w:rsid w:val="002A424E"/>
    <w:rsid w:val="002A438D"/>
    <w:rsid w:val="002A448B"/>
    <w:rsid w:val="002A45F1"/>
    <w:rsid w:val="002A4613"/>
    <w:rsid w:val="002A476A"/>
    <w:rsid w:val="002A4904"/>
    <w:rsid w:val="002A49B0"/>
    <w:rsid w:val="002A508B"/>
    <w:rsid w:val="002A54EC"/>
    <w:rsid w:val="002A5694"/>
    <w:rsid w:val="002A58E2"/>
    <w:rsid w:val="002A5AB2"/>
    <w:rsid w:val="002A61D1"/>
    <w:rsid w:val="002A63A3"/>
    <w:rsid w:val="002A6AFF"/>
    <w:rsid w:val="002B06D8"/>
    <w:rsid w:val="002B0FAF"/>
    <w:rsid w:val="002B122A"/>
    <w:rsid w:val="002B12F9"/>
    <w:rsid w:val="002B1380"/>
    <w:rsid w:val="002B14CB"/>
    <w:rsid w:val="002B1DD6"/>
    <w:rsid w:val="002B203C"/>
    <w:rsid w:val="002B20A2"/>
    <w:rsid w:val="002B2238"/>
    <w:rsid w:val="002B2368"/>
    <w:rsid w:val="002B23EA"/>
    <w:rsid w:val="002B24E8"/>
    <w:rsid w:val="002B273C"/>
    <w:rsid w:val="002B2770"/>
    <w:rsid w:val="002B2E4F"/>
    <w:rsid w:val="002B2E73"/>
    <w:rsid w:val="002B301D"/>
    <w:rsid w:val="002B30D8"/>
    <w:rsid w:val="002B34E3"/>
    <w:rsid w:val="002B352A"/>
    <w:rsid w:val="002B35B5"/>
    <w:rsid w:val="002B370E"/>
    <w:rsid w:val="002B378A"/>
    <w:rsid w:val="002B37A4"/>
    <w:rsid w:val="002B3CA7"/>
    <w:rsid w:val="002B3DF9"/>
    <w:rsid w:val="002B423B"/>
    <w:rsid w:val="002B4458"/>
    <w:rsid w:val="002B4501"/>
    <w:rsid w:val="002B4678"/>
    <w:rsid w:val="002B4703"/>
    <w:rsid w:val="002B4BBB"/>
    <w:rsid w:val="002B4EE4"/>
    <w:rsid w:val="002B55D5"/>
    <w:rsid w:val="002B5B17"/>
    <w:rsid w:val="002B5C0F"/>
    <w:rsid w:val="002B5DE7"/>
    <w:rsid w:val="002B6012"/>
    <w:rsid w:val="002B63EA"/>
    <w:rsid w:val="002B64BF"/>
    <w:rsid w:val="002B6A4B"/>
    <w:rsid w:val="002B6D7C"/>
    <w:rsid w:val="002B6E6E"/>
    <w:rsid w:val="002C0204"/>
    <w:rsid w:val="002C0312"/>
    <w:rsid w:val="002C0519"/>
    <w:rsid w:val="002C061C"/>
    <w:rsid w:val="002C0688"/>
    <w:rsid w:val="002C0BF3"/>
    <w:rsid w:val="002C0E6B"/>
    <w:rsid w:val="002C0F8C"/>
    <w:rsid w:val="002C1365"/>
    <w:rsid w:val="002C1447"/>
    <w:rsid w:val="002C14C4"/>
    <w:rsid w:val="002C1856"/>
    <w:rsid w:val="002C18AF"/>
    <w:rsid w:val="002C1936"/>
    <w:rsid w:val="002C1FEF"/>
    <w:rsid w:val="002C23F9"/>
    <w:rsid w:val="002C2664"/>
    <w:rsid w:val="002C2B7F"/>
    <w:rsid w:val="002C2BBC"/>
    <w:rsid w:val="002C32F5"/>
    <w:rsid w:val="002C34DE"/>
    <w:rsid w:val="002C38B7"/>
    <w:rsid w:val="002C3A30"/>
    <w:rsid w:val="002C3A8D"/>
    <w:rsid w:val="002C43A2"/>
    <w:rsid w:val="002C43E1"/>
    <w:rsid w:val="002C449F"/>
    <w:rsid w:val="002C454D"/>
    <w:rsid w:val="002C4878"/>
    <w:rsid w:val="002C515A"/>
    <w:rsid w:val="002C592A"/>
    <w:rsid w:val="002C5B73"/>
    <w:rsid w:val="002C601A"/>
    <w:rsid w:val="002C6028"/>
    <w:rsid w:val="002C603D"/>
    <w:rsid w:val="002C6142"/>
    <w:rsid w:val="002C6461"/>
    <w:rsid w:val="002C6B59"/>
    <w:rsid w:val="002C6D1E"/>
    <w:rsid w:val="002C6DCF"/>
    <w:rsid w:val="002C6F3A"/>
    <w:rsid w:val="002C705B"/>
    <w:rsid w:val="002C71BA"/>
    <w:rsid w:val="002C7304"/>
    <w:rsid w:val="002C77BB"/>
    <w:rsid w:val="002C79C8"/>
    <w:rsid w:val="002C7AFA"/>
    <w:rsid w:val="002C7D2C"/>
    <w:rsid w:val="002D0B72"/>
    <w:rsid w:val="002D0FAD"/>
    <w:rsid w:val="002D0FF8"/>
    <w:rsid w:val="002D103D"/>
    <w:rsid w:val="002D1428"/>
    <w:rsid w:val="002D1779"/>
    <w:rsid w:val="002D1913"/>
    <w:rsid w:val="002D199A"/>
    <w:rsid w:val="002D1EC3"/>
    <w:rsid w:val="002D224B"/>
    <w:rsid w:val="002D2360"/>
    <w:rsid w:val="002D24D8"/>
    <w:rsid w:val="002D2885"/>
    <w:rsid w:val="002D2AF6"/>
    <w:rsid w:val="002D2F03"/>
    <w:rsid w:val="002D307A"/>
    <w:rsid w:val="002D374D"/>
    <w:rsid w:val="002D3B02"/>
    <w:rsid w:val="002D3C68"/>
    <w:rsid w:val="002D3FFD"/>
    <w:rsid w:val="002D4055"/>
    <w:rsid w:val="002D4562"/>
    <w:rsid w:val="002D45BE"/>
    <w:rsid w:val="002D4A9D"/>
    <w:rsid w:val="002D4B50"/>
    <w:rsid w:val="002D4E60"/>
    <w:rsid w:val="002D56E3"/>
    <w:rsid w:val="002D5A5C"/>
    <w:rsid w:val="002D5AE9"/>
    <w:rsid w:val="002D64A8"/>
    <w:rsid w:val="002D6879"/>
    <w:rsid w:val="002D6CEE"/>
    <w:rsid w:val="002D6E84"/>
    <w:rsid w:val="002D6EDE"/>
    <w:rsid w:val="002D7374"/>
    <w:rsid w:val="002D73DD"/>
    <w:rsid w:val="002D7662"/>
    <w:rsid w:val="002D7AC7"/>
    <w:rsid w:val="002D7AFD"/>
    <w:rsid w:val="002D7ED1"/>
    <w:rsid w:val="002D7FE9"/>
    <w:rsid w:val="002E0415"/>
    <w:rsid w:val="002E0418"/>
    <w:rsid w:val="002E04FA"/>
    <w:rsid w:val="002E0809"/>
    <w:rsid w:val="002E0B55"/>
    <w:rsid w:val="002E0BED"/>
    <w:rsid w:val="002E1293"/>
    <w:rsid w:val="002E153E"/>
    <w:rsid w:val="002E155A"/>
    <w:rsid w:val="002E17AB"/>
    <w:rsid w:val="002E1819"/>
    <w:rsid w:val="002E185A"/>
    <w:rsid w:val="002E19F5"/>
    <w:rsid w:val="002E1A70"/>
    <w:rsid w:val="002E1CFC"/>
    <w:rsid w:val="002E2030"/>
    <w:rsid w:val="002E21AA"/>
    <w:rsid w:val="002E2352"/>
    <w:rsid w:val="002E2ABA"/>
    <w:rsid w:val="002E2DC3"/>
    <w:rsid w:val="002E320D"/>
    <w:rsid w:val="002E32F7"/>
    <w:rsid w:val="002E36A1"/>
    <w:rsid w:val="002E3992"/>
    <w:rsid w:val="002E39E5"/>
    <w:rsid w:val="002E3CB2"/>
    <w:rsid w:val="002E47A2"/>
    <w:rsid w:val="002E4907"/>
    <w:rsid w:val="002E49FE"/>
    <w:rsid w:val="002E4DE6"/>
    <w:rsid w:val="002E4E83"/>
    <w:rsid w:val="002E4FDD"/>
    <w:rsid w:val="002E551D"/>
    <w:rsid w:val="002E591B"/>
    <w:rsid w:val="002E5A50"/>
    <w:rsid w:val="002E5C4F"/>
    <w:rsid w:val="002E5DC4"/>
    <w:rsid w:val="002E5DCD"/>
    <w:rsid w:val="002E660F"/>
    <w:rsid w:val="002E66AB"/>
    <w:rsid w:val="002E6771"/>
    <w:rsid w:val="002E697B"/>
    <w:rsid w:val="002E6CA8"/>
    <w:rsid w:val="002E6D1B"/>
    <w:rsid w:val="002E6D7C"/>
    <w:rsid w:val="002E7123"/>
    <w:rsid w:val="002E77A5"/>
    <w:rsid w:val="002E784A"/>
    <w:rsid w:val="002E7A15"/>
    <w:rsid w:val="002E7E11"/>
    <w:rsid w:val="002F0371"/>
    <w:rsid w:val="002F04D2"/>
    <w:rsid w:val="002F0791"/>
    <w:rsid w:val="002F0C9F"/>
    <w:rsid w:val="002F0CD3"/>
    <w:rsid w:val="002F1049"/>
    <w:rsid w:val="002F119F"/>
    <w:rsid w:val="002F13F6"/>
    <w:rsid w:val="002F1415"/>
    <w:rsid w:val="002F1524"/>
    <w:rsid w:val="002F1759"/>
    <w:rsid w:val="002F186D"/>
    <w:rsid w:val="002F1D5B"/>
    <w:rsid w:val="002F1E31"/>
    <w:rsid w:val="002F2341"/>
    <w:rsid w:val="002F2414"/>
    <w:rsid w:val="002F2591"/>
    <w:rsid w:val="002F2751"/>
    <w:rsid w:val="002F28BA"/>
    <w:rsid w:val="002F2A02"/>
    <w:rsid w:val="002F2B4A"/>
    <w:rsid w:val="002F2B8E"/>
    <w:rsid w:val="002F2C9B"/>
    <w:rsid w:val="002F2F76"/>
    <w:rsid w:val="002F3791"/>
    <w:rsid w:val="002F3B29"/>
    <w:rsid w:val="002F4369"/>
    <w:rsid w:val="002F43FB"/>
    <w:rsid w:val="002F453C"/>
    <w:rsid w:val="002F45AC"/>
    <w:rsid w:val="002F4700"/>
    <w:rsid w:val="002F4890"/>
    <w:rsid w:val="002F4CBA"/>
    <w:rsid w:val="002F4CD8"/>
    <w:rsid w:val="002F518B"/>
    <w:rsid w:val="002F5344"/>
    <w:rsid w:val="002F57BC"/>
    <w:rsid w:val="002F5B7E"/>
    <w:rsid w:val="002F5BC0"/>
    <w:rsid w:val="002F5D1B"/>
    <w:rsid w:val="002F6797"/>
    <w:rsid w:val="002F6CE1"/>
    <w:rsid w:val="002F6E21"/>
    <w:rsid w:val="002F7C0B"/>
    <w:rsid w:val="00300029"/>
    <w:rsid w:val="00300108"/>
    <w:rsid w:val="0030019A"/>
    <w:rsid w:val="003001F7"/>
    <w:rsid w:val="00300BB2"/>
    <w:rsid w:val="003011DB"/>
    <w:rsid w:val="00301217"/>
    <w:rsid w:val="0030174B"/>
    <w:rsid w:val="003020D5"/>
    <w:rsid w:val="00302409"/>
    <w:rsid w:val="00302809"/>
    <w:rsid w:val="00302932"/>
    <w:rsid w:val="00302BCB"/>
    <w:rsid w:val="00302D23"/>
    <w:rsid w:val="0030310B"/>
    <w:rsid w:val="003033F7"/>
    <w:rsid w:val="00303741"/>
    <w:rsid w:val="0030390D"/>
    <w:rsid w:val="00303C5B"/>
    <w:rsid w:val="00303D14"/>
    <w:rsid w:val="00303E7F"/>
    <w:rsid w:val="00303EE8"/>
    <w:rsid w:val="003040B5"/>
    <w:rsid w:val="00304178"/>
    <w:rsid w:val="003041E8"/>
    <w:rsid w:val="00304ABD"/>
    <w:rsid w:val="003051DB"/>
    <w:rsid w:val="00305620"/>
    <w:rsid w:val="003059C2"/>
    <w:rsid w:val="00305CA6"/>
    <w:rsid w:val="0030606E"/>
    <w:rsid w:val="003060C6"/>
    <w:rsid w:val="00306226"/>
    <w:rsid w:val="00306707"/>
    <w:rsid w:val="003070EA"/>
    <w:rsid w:val="0030733C"/>
    <w:rsid w:val="0030742C"/>
    <w:rsid w:val="00307698"/>
    <w:rsid w:val="0030772B"/>
    <w:rsid w:val="0030778F"/>
    <w:rsid w:val="00307B8E"/>
    <w:rsid w:val="00307DB4"/>
    <w:rsid w:val="00307ED6"/>
    <w:rsid w:val="00310556"/>
    <w:rsid w:val="003105A8"/>
    <w:rsid w:val="00310869"/>
    <w:rsid w:val="00310AAA"/>
    <w:rsid w:val="00310F44"/>
    <w:rsid w:val="00311130"/>
    <w:rsid w:val="00311652"/>
    <w:rsid w:val="00311856"/>
    <w:rsid w:val="003118E9"/>
    <w:rsid w:val="00311C9C"/>
    <w:rsid w:val="00311DAD"/>
    <w:rsid w:val="00312049"/>
    <w:rsid w:val="00312168"/>
    <w:rsid w:val="00312309"/>
    <w:rsid w:val="00312734"/>
    <w:rsid w:val="00312755"/>
    <w:rsid w:val="003127B8"/>
    <w:rsid w:val="0031291A"/>
    <w:rsid w:val="00312D6B"/>
    <w:rsid w:val="00312F52"/>
    <w:rsid w:val="00313015"/>
    <w:rsid w:val="003130DA"/>
    <w:rsid w:val="00313AC4"/>
    <w:rsid w:val="00313CC1"/>
    <w:rsid w:val="00313D89"/>
    <w:rsid w:val="00313E46"/>
    <w:rsid w:val="0031411D"/>
    <w:rsid w:val="003147EA"/>
    <w:rsid w:val="00314A5A"/>
    <w:rsid w:val="00314CB3"/>
    <w:rsid w:val="00314CB6"/>
    <w:rsid w:val="00314FE2"/>
    <w:rsid w:val="00314FF2"/>
    <w:rsid w:val="00315965"/>
    <w:rsid w:val="0031596D"/>
    <w:rsid w:val="00315E03"/>
    <w:rsid w:val="0031674E"/>
    <w:rsid w:val="003167E9"/>
    <w:rsid w:val="00316CAC"/>
    <w:rsid w:val="00316D7A"/>
    <w:rsid w:val="00316F0B"/>
    <w:rsid w:val="00317042"/>
    <w:rsid w:val="003172CB"/>
    <w:rsid w:val="00317727"/>
    <w:rsid w:val="00317B46"/>
    <w:rsid w:val="00317DA3"/>
    <w:rsid w:val="00320546"/>
    <w:rsid w:val="003205D2"/>
    <w:rsid w:val="0032084E"/>
    <w:rsid w:val="00320CD9"/>
    <w:rsid w:val="00320E02"/>
    <w:rsid w:val="003216EF"/>
    <w:rsid w:val="00321767"/>
    <w:rsid w:val="00321AC3"/>
    <w:rsid w:val="00321C87"/>
    <w:rsid w:val="00321DDC"/>
    <w:rsid w:val="0032232C"/>
    <w:rsid w:val="00322569"/>
    <w:rsid w:val="00322ADB"/>
    <w:rsid w:val="00322BCF"/>
    <w:rsid w:val="00322F03"/>
    <w:rsid w:val="00323B6C"/>
    <w:rsid w:val="003240FE"/>
    <w:rsid w:val="0032461B"/>
    <w:rsid w:val="003246C5"/>
    <w:rsid w:val="00324B94"/>
    <w:rsid w:val="00324D00"/>
    <w:rsid w:val="00325319"/>
    <w:rsid w:val="0032578C"/>
    <w:rsid w:val="0032585E"/>
    <w:rsid w:val="00325943"/>
    <w:rsid w:val="00325966"/>
    <w:rsid w:val="00325B9E"/>
    <w:rsid w:val="00325DA2"/>
    <w:rsid w:val="00325E79"/>
    <w:rsid w:val="00325FC5"/>
    <w:rsid w:val="00326791"/>
    <w:rsid w:val="0032692D"/>
    <w:rsid w:val="00327261"/>
    <w:rsid w:val="0032754C"/>
    <w:rsid w:val="003277CD"/>
    <w:rsid w:val="003277E7"/>
    <w:rsid w:val="00327E62"/>
    <w:rsid w:val="00330291"/>
    <w:rsid w:val="003308B5"/>
    <w:rsid w:val="00330993"/>
    <w:rsid w:val="00330AB7"/>
    <w:rsid w:val="00330BCA"/>
    <w:rsid w:val="00330D59"/>
    <w:rsid w:val="00330E54"/>
    <w:rsid w:val="00330E98"/>
    <w:rsid w:val="00330F4A"/>
    <w:rsid w:val="0033101B"/>
    <w:rsid w:val="00331097"/>
    <w:rsid w:val="0033179D"/>
    <w:rsid w:val="0033196C"/>
    <w:rsid w:val="00331B4A"/>
    <w:rsid w:val="00331C06"/>
    <w:rsid w:val="00331C20"/>
    <w:rsid w:val="00331C3A"/>
    <w:rsid w:val="00331E60"/>
    <w:rsid w:val="00332248"/>
    <w:rsid w:val="003322E3"/>
    <w:rsid w:val="003325AA"/>
    <w:rsid w:val="0033276B"/>
    <w:rsid w:val="00332D12"/>
    <w:rsid w:val="003337FF"/>
    <w:rsid w:val="0033392D"/>
    <w:rsid w:val="00333A8E"/>
    <w:rsid w:val="00333B11"/>
    <w:rsid w:val="00333F0A"/>
    <w:rsid w:val="0033423A"/>
    <w:rsid w:val="00334494"/>
    <w:rsid w:val="0033488B"/>
    <w:rsid w:val="00334A31"/>
    <w:rsid w:val="00334BF4"/>
    <w:rsid w:val="00335189"/>
    <w:rsid w:val="003351B5"/>
    <w:rsid w:val="00335A1D"/>
    <w:rsid w:val="00335E36"/>
    <w:rsid w:val="003360CD"/>
    <w:rsid w:val="00336981"/>
    <w:rsid w:val="00336A78"/>
    <w:rsid w:val="00336C04"/>
    <w:rsid w:val="00336C14"/>
    <w:rsid w:val="00336D75"/>
    <w:rsid w:val="003372FE"/>
    <w:rsid w:val="00337498"/>
    <w:rsid w:val="003377A2"/>
    <w:rsid w:val="003377A3"/>
    <w:rsid w:val="003377E9"/>
    <w:rsid w:val="00337DE9"/>
    <w:rsid w:val="00340280"/>
    <w:rsid w:val="00340449"/>
    <w:rsid w:val="00340597"/>
    <w:rsid w:val="00340959"/>
    <w:rsid w:val="00340B55"/>
    <w:rsid w:val="00340CF3"/>
    <w:rsid w:val="0034113D"/>
    <w:rsid w:val="003415E7"/>
    <w:rsid w:val="003416C9"/>
    <w:rsid w:val="003417AA"/>
    <w:rsid w:val="003418A8"/>
    <w:rsid w:val="00341A27"/>
    <w:rsid w:val="00341A81"/>
    <w:rsid w:val="00341C11"/>
    <w:rsid w:val="00341FAD"/>
    <w:rsid w:val="0034204B"/>
    <w:rsid w:val="003420B8"/>
    <w:rsid w:val="003420BB"/>
    <w:rsid w:val="00342515"/>
    <w:rsid w:val="0034251C"/>
    <w:rsid w:val="0034277B"/>
    <w:rsid w:val="003427F0"/>
    <w:rsid w:val="00342A22"/>
    <w:rsid w:val="00342A3C"/>
    <w:rsid w:val="003431BB"/>
    <w:rsid w:val="00343368"/>
    <w:rsid w:val="00343472"/>
    <w:rsid w:val="00343742"/>
    <w:rsid w:val="0034397F"/>
    <w:rsid w:val="003439A6"/>
    <w:rsid w:val="003439A9"/>
    <w:rsid w:val="00343A89"/>
    <w:rsid w:val="00343CDE"/>
    <w:rsid w:val="00344AA1"/>
    <w:rsid w:val="00344B33"/>
    <w:rsid w:val="00344BE2"/>
    <w:rsid w:val="00344DE1"/>
    <w:rsid w:val="0034508D"/>
    <w:rsid w:val="00345472"/>
    <w:rsid w:val="00345860"/>
    <w:rsid w:val="0034596B"/>
    <w:rsid w:val="00345BE8"/>
    <w:rsid w:val="003464EF"/>
    <w:rsid w:val="00347207"/>
    <w:rsid w:val="003474D7"/>
    <w:rsid w:val="003477D4"/>
    <w:rsid w:val="003477F5"/>
    <w:rsid w:val="0034781B"/>
    <w:rsid w:val="00350152"/>
    <w:rsid w:val="003503B2"/>
    <w:rsid w:val="00350481"/>
    <w:rsid w:val="0035055D"/>
    <w:rsid w:val="00350937"/>
    <w:rsid w:val="0035104E"/>
    <w:rsid w:val="0035123C"/>
    <w:rsid w:val="00351604"/>
    <w:rsid w:val="003516DE"/>
    <w:rsid w:val="00351BC3"/>
    <w:rsid w:val="00351E37"/>
    <w:rsid w:val="00352232"/>
    <w:rsid w:val="003528BC"/>
    <w:rsid w:val="00352C85"/>
    <w:rsid w:val="00353380"/>
    <w:rsid w:val="00353435"/>
    <w:rsid w:val="003534DA"/>
    <w:rsid w:val="00353A18"/>
    <w:rsid w:val="00353BBB"/>
    <w:rsid w:val="00353F07"/>
    <w:rsid w:val="003542C6"/>
    <w:rsid w:val="00354451"/>
    <w:rsid w:val="0035475D"/>
    <w:rsid w:val="0035489A"/>
    <w:rsid w:val="00354E22"/>
    <w:rsid w:val="00354E39"/>
    <w:rsid w:val="00354FD0"/>
    <w:rsid w:val="0035605C"/>
    <w:rsid w:val="003570E8"/>
    <w:rsid w:val="00357140"/>
    <w:rsid w:val="003572E9"/>
    <w:rsid w:val="00357825"/>
    <w:rsid w:val="0035793E"/>
    <w:rsid w:val="00357CBB"/>
    <w:rsid w:val="00357EF8"/>
    <w:rsid w:val="00360063"/>
    <w:rsid w:val="003601DA"/>
    <w:rsid w:val="0036074A"/>
    <w:rsid w:val="0036091F"/>
    <w:rsid w:val="00360B33"/>
    <w:rsid w:val="00360F0C"/>
    <w:rsid w:val="00361425"/>
    <w:rsid w:val="00361D45"/>
    <w:rsid w:val="00361DC5"/>
    <w:rsid w:val="00361E0F"/>
    <w:rsid w:val="0036206D"/>
    <w:rsid w:val="003622A1"/>
    <w:rsid w:val="0036272E"/>
    <w:rsid w:val="003627F8"/>
    <w:rsid w:val="003628E4"/>
    <w:rsid w:val="00363439"/>
    <w:rsid w:val="00363723"/>
    <w:rsid w:val="00363780"/>
    <w:rsid w:val="00363B18"/>
    <w:rsid w:val="00363CA6"/>
    <w:rsid w:val="00364107"/>
    <w:rsid w:val="003644CC"/>
    <w:rsid w:val="00364678"/>
    <w:rsid w:val="0036474C"/>
    <w:rsid w:val="003648A1"/>
    <w:rsid w:val="00364D83"/>
    <w:rsid w:val="00364EEA"/>
    <w:rsid w:val="0036536A"/>
    <w:rsid w:val="0036563D"/>
    <w:rsid w:val="0036570A"/>
    <w:rsid w:val="00365B43"/>
    <w:rsid w:val="00365C73"/>
    <w:rsid w:val="00365FB3"/>
    <w:rsid w:val="0036678B"/>
    <w:rsid w:val="00366A59"/>
    <w:rsid w:val="00366BB9"/>
    <w:rsid w:val="00366DDA"/>
    <w:rsid w:val="00367D70"/>
    <w:rsid w:val="003701E8"/>
    <w:rsid w:val="0037034D"/>
    <w:rsid w:val="00370363"/>
    <w:rsid w:val="003703FD"/>
    <w:rsid w:val="003704D2"/>
    <w:rsid w:val="003705F8"/>
    <w:rsid w:val="003707FB"/>
    <w:rsid w:val="003708FA"/>
    <w:rsid w:val="00370B84"/>
    <w:rsid w:val="00370E49"/>
    <w:rsid w:val="0037100E"/>
    <w:rsid w:val="00371172"/>
    <w:rsid w:val="003718EC"/>
    <w:rsid w:val="00371951"/>
    <w:rsid w:val="00371B75"/>
    <w:rsid w:val="00371EF8"/>
    <w:rsid w:val="0037219F"/>
    <w:rsid w:val="00372483"/>
    <w:rsid w:val="0037252B"/>
    <w:rsid w:val="00372591"/>
    <w:rsid w:val="003729BC"/>
    <w:rsid w:val="003729E7"/>
    <w:rsid w:val="00372E28"/>
    <w:rsid w:val="00372FCE"/>
    <w:rsid w:val="0037325C"/>
    <w:rsid w:val="003739EC"/>
    <w:rsid w:val="003747D9"/>
    <w:rsid w:val="0037491A"/>
    <w:rsid w:val="00374BFE"/>
    <w:rsid w:val="00374FA0"/>
    <w:rsid w:val="00374FCE"/>
    <w:rsid w:val="00375227"/>
    <w:rsid w:val="0037540C"/>
    <w:rsid w:val="003754EE"/>
    <w:rsid w:val="00375601"/>
    <w:rsid w:val="00375653"/>
    <w:rsid w:val="00375699"/>
    <w:rsid w:val="00376395"/>
    <w:rsid w:val="00376CBA"/>
    <w:rsid w:val="0037717D"/>
    <w:rsid w:val="003771AC"/>
    <w:rsid w:val="003775CD"/>
    <w:rsid w:val="003776C8"/>
    <w:rsid w:val="00377758"/>
    <w:rsid w:val="00377FAF"/>
    <w:rsid w:val="00380826"/>
    <w:rsid w:val="00380A69"/>
    <w:rsid w:val="00380AD7"/>
    <w:rsid w:val="00380BDF"/>
    <w:rsid w:val="00381194"/>
    <w:rsid w:val="00381660"/>
    <w:rsid w:val="00381766"/>
    <w:rsid w:val="00381773"/>
    <w:rsid w:val="00381879"/>
    <w:rsid w:val="00381920"/>
    <w:rsid w:val="00381E2A"/>
    <w:rsid w:val="003820A8"/>
    <w:rsid w:val="003821A3"/>
    <w:rsid w:val="0038274C"/>
    <w:rsid w:val="00382C57"/>
    <w:rsid w:val="00382ECA"/>
    <w:rsid w:val="003835DB"/>
    <w:rsid w:val="0038367B"/>
    <w:rsid w:val="003836EA"/>
    <w:rsid w:val="003838D0"/>
    <w:rsid w:val="0038392A"/>
    <w:rsid w:val="00383AB3"/>
    <w:rsid w:val="00383B0B"/>
    <w:rsid w:val="00383E0F"/>
    <w:rsid w:val="00383FC5"/>
    <w:rsid w:val="00384381"/>
    <w:rsid w:val="00384B9F"/>
    <w:rsid w:val="00384D54"/>
    <w:rsid w:val="00384DA0"/>
    <w:rsid w:val="003853DF"/>
    <w:rsid w:val="0038547B"/>
    <w:rsid w:val="003854BC"/>
    <w:rsid w:val="0038578F"/>
    <w:rsid w:val="003857D5"/>
    <w:rsid w:val="00385878"/>
    <w:rsid w:val="00385936"/>
    <w:rsid w:val="00385A05"/>
    <w:rsid w:val="00385C59"/>
    <w:rsid w:val="00385CD5"/>
    <w:rsid w:val="00385FD1"/>
    <w:rsid w:val="0038632E"/>
    <w:rsid w:val="00386330"/>
    <w:rsid w:val="003863C2"/>
    <w:rsid w:val="003865B5"/>
    <w:rsid w:val="00386F3A"/>
    <w:rsid w:val="0038701E"/>
    <w:rsid w:val="003871D3"/>
    <w:rsid w:val="00387AF4"/>
    <w:rsid w:val="00390084"/>
    <w:rsid w:val="0039017C"/>
    <w:rsid w:val="0039024D"/>
    <w:rsid w:val="0039042A"/>
    <w:rsid w:val="003904F6"/>
    <w:rsid w:val="00390B8E"/>
    <w:rsid w:val="003910F0"/>
    <w:rsid w:val="0039110A"/>
    <w:rsid w:val="003913EC"/>
    <w:rsid w:val="0039159A"/>
    <w:rsid w:val="0039190F"/>
    <w:rsid w:val="00392086"/>
    <w:rsid w:val="003923E4"/>
    <w:rsid w:val="00392EFD"/>
    <w:rsid w:val="00392FDA"/>
    <w:rsid w:val="003930C6"/>
    <w:rsid w:val="003935A5"/>
    <w:rsid w:val="003936FC"/>
    <w:rsid w:val="0039379B"/>
    <w:rsid w:val="003937FC"/>
    <w:rsid w:val="003938D9"/>
    <w:rsid w:val="003938DC"/>
    <w:rsid w:val="003948C5"/>
    <w:rsid w:val="003948FE"/>
    <w:rsid w:val="00394B97"/>
    <w:rsid w:val="00394CF6"/>
    <w:rsid w:val="00394EC2"/>
    <w:rsid w:val="00395081"/>
    <w:rsid w:val="00395109"/>
    <w:rsid w:val="00395207"/>
    <w:rsid w:val="003959B5"/>
    <w:rsid w:val="003959CA"/>
    <w:rsid w:val="00395B96"/>
    <w:rsid w:val="00395CCC"/>
    <w:rsid w:val="00395DAF"/>
    <w:rsid w:val="00396318"/>
    <w:rsid w:val="0039641D"/>
    <w:rsid w:val="0039678D"/>
    <w:rsid w:val="003967D9"/>
    <w:rsid w:val="00396B9D"/>
    <w:rsid w:val="00396F76"/>
    <w:rsid w:val="00397012"/>
    <w:rsid w:val="0039714F"/>
    <w:rsid w:val="003975A4"/>
    <w:rsid w:val="003977BB"/>
    <w:rsid w:val="00397916"/>
    <w:rsid w:val="0039796C"/>
    <w:rsid w:val="00397AF1"/>
    <w:rsid w:val="00397D7D"/>
    <w:rsid w:val="00397E5F"/>
    <w:rsid w:val="00397EDC"/>
    <w:rsid w:val="00397F3D"/>
    <w:rsid w:val="003A0054"/>
    <w:rsid w:val="003A00F9"/>
    <w:rsid w:val="003A03FC"/>
    <w:rsid w:val="003A049B"/>
    <w:rsid w:val="003A0784"/>
    <w:rsid w:val="003A07FA"/>
    <w:rsid w:val="003A0A42"/>
    <w:rsid w:val="003A100D"/>
    <w:rsid w:val="003A10A0"/>
    <w:rsid w:val="003A116F"/>
    <w:rsid w:val="003A1408"/>
    <w:rsid w:val="003A1CBE"/>
    <w:rsid w:val="003A1E45"/>
    <w:rsid w:val="003A2758"/>
    <w:rsid w:val="003A27F4"/>
    <w:rsid w:val="003A287F"/>
    <w:rsid w:val="003A29B3"/>
    <w:rsid w:val="003A2A63"/>
    <w:rsid w:val="003A2B13"/>
    <w:rsid w:val="003A2BD0"/>
    <w:rsid w:val="003A2D10"/>
    <w:rsid w:val="003A2D58"/>
    <w:rsid w:val="003A2DB7"/>
    <w:rsid w:val="003A2E59"/>
    <w:rsid w:val="003A32BC"/>
    <w:rsid w:val="003A36C8"/>
    <w:rsid w:val="003A37B7"/>
    <w:rsid w:val="003A3AAA"/>
    <w:rsid w:val="003A418B"/>
    <w:rsid w:val="003A4763"/>
    <w:rsid w:val="003A4792"/>
    <w:rsid w:val="003A4AE4"/>
    <w:rsid w:val="003A4B73"/>
    <w:rsid w:val="003A4DCA"/>
    <w:rsid w:val="003A4ECB"/>
    <w:rsid w:val="003A503D"/>
    <w:rsid w:val="003A5642"/>
    <w:rsid w:val="003A6532"/>
    <w:rsid w:val="003A67CB"/>
    <w:rsid w:val="003A682C"/>
    <w:rsid w:val="003A6932"/>
    <w:rsid w:val="003A6A9E"/>
    <w:rsid w:val="003A6BCB"/>
    <w:rsid w:val="003A6FD6"/>
    <w:rsid w:val="003A7331"/>
    <w:rsid w:val="003A7602"/>
    <w:rsid w:val="003A7ADB"/>
    <w:rsid w:val="003A7D19"/>
    <w:rsid w:val="003A7DDB"/>
    <w:rsid w:val="003B06DD"/>
    <w:rsid w:val="003B0D3A"/>
    <w:rsid w:val="003B0E71"/>
    <w:rsid w:val="003B0E72"/>
    <w:rsid w:val="003B157F"/>
    <w:rsid w:val="003B1A2A"/>
    <w:rsid w:val="003B1CFD"/>
    <w:rsid w:val="003B1D05"/>
    <w:rsid w:val="003B2085"/>
    <w:rsid w:val="003B2564"/>
    <w:rsid w:val="003B275B"/>
    <w:rsid w:val="003B2A32"/>
    <w:rsid w:val="003B2C7D"/>
    <w:rsid w:val="003B2E7C"/>
    <w:rsid w:val="003B357C"/>
    <w:rsid w:val="003B3964"/>
    <w:rsid w:val="003B3DFA"/>
    <w:rsid w:val="003B4034"/>
    <w:rsid w:val="003B41CF"/>
    <w:rsid w:val="003B42D9"/>
    <w:rsid w:val="003B4525"/>
    <w:rsid w:val="003B4581"/>
    <w:rsid w:val="003B45CA"/>
    <w:rsid w:val="003B4637"/>
    <w:rsid w:val="003B4A28"/>
    <w:rsid w:val="003B4B4F"/>
    <w:rsid w:val="003B4FBE"/>
    <w:rsid w:val="003B5017"/>
    <w:rsid w:val="003B502C"/>
    <w:rsid w:val="003B507F"/>
    <w:rsid w:val="003B51FF"/>
    <w:rsid w:val="003B524E"/>
    <w:rsid w:val="003B52A6"/>
    <w:rsid w:val="003B54E2"/>
    <w:rsid w:val="003B572F"/>
    <w:rsid w:val="003B59C4"/>
    <w:rsid w:val="003B5B09"/>
    <w:rsid w:val="003B5D7E"/>
    <w:rsid w:val="003B5E5A"/>
    <w:rsid w:val="003B63AC"/>
    <w:rsid w:val="003B6599"/>
    <w:rsid w:val="003B6913"/>
    <w:rsid w:val="003B6F18"/>
    <w:rsid w:val="003B7110"/>
    <w:rsid w:val="003B72FF"/>
    <w:rsid w:val="003C013A"/>
    <w:rsid w:val="003C032F"/>
    <w:rsid w:val="003C0825"/>
    <w:rsid w:val="003C0D48"/>
    <w:rsid w:val="003C1220"/>
    <w:rsid w:val="003C12B4"/>
    <w:rsid w:val="003C1D6C"/>
    <w:rsid w:val="003C2194"/>
    <w:rsid w:val="003C286E"/>
    <w:rsid w:val="003C2913"/>
    <w:rsid w:val="003C29BD"/>
    <w:rsid w:val="003C2B08"/>
    <w:rsid w:val="003C2B36"/>
    <w:rsid w:val="003C2D9F"/>
    <w:rsid w:val="003C2E9C"/>
    <w:rsid w:val="003C31D0"/>
    <w:rsid w:val="003C398F"/>
    <w:rsid w:val="003C3B2B"/>
    <w:rsid w:val="003C3BA7"/>
    <w:rsid w:val="003C4517"/>
    <w:rsid w:val="003C509B"/>
    <w:rsid w:val="003C5847"/>
    <w:rsid w:val="003C5E37"/>
    <w:rsid w:val="003C5F76"/>
    <w:rsid w:val="003C6050"/>
    <w:rsid w:val="003C62BC"/>
    <w:rsid w:val="003C63BF"/>
    <w:rsid w:val="003C6AB4"/>
    <w:rsid w:val="003C6F28"/>
    <w:rsid w:val="003C7956"/>
    <w:rsid w:val="003C7C8D"/>
    <w:rsid w:val="003C7CB4"/>
    <w:rsid w:val="003D00D2"/>
    <w:rsid w:val="003D058D"/>
    <w:rsid w:val="003D1153"/>
    <w:rsid w:val="003D132E"/>
    <w:rsid w:val="003D15D1"/>
    <w:rsid w:val="003D15EA"/>
    <w:rsid w:val="003D1624"/>
    <w:rsid w:val="003D1698"/>
    <w:rsid w:val="003D16E9"/>
    <w:rsid w:val="003D1B89"/>
    <w:rsid w:val="003D1C13"/>
    <w:rsid w:val="003D1D3D"/>
    <w:rsid w:val="003D1DCC"/>
    <w:rsid w:val="003D1F78"/>
    <w:rsid w:val="003D209C"/>
    <w:rsid w:val="003D20F1"/>
    <w:rsid w:val="003D2834"/>
    <w:rsid w:val="003D2860"/>
    <w:rsid w:val="003D294F"/>
    <w:rsid w:val="003D2E7E"/>
    <w:rsid w:val="003D3355"/>
    <w:rsid w:val="003D38AD"/>
    <w:rsid w:val="003D3997"/>
    <w:rsid w:val="003D4C29"/>
    <w:rsid w:val="003D4DA4"/>
    <w:rsid w:val="003D4EA4"/>
    <w:rsid w:val="003D4FD1"/>
    <w:rsid w:val="003D5429"/>
    <w:rsid w:val="003D5483"/>
    <w:rsid w:val="003D5795"/>
    <w:rsid w:val="003D5B26"/>
    <w:rsid w:val="003D5B58"/>
    <w:rsid w:val="003D61C3"/>
    <w:rsid w:val="003D6F50"/>
    <w:rsid w:val="003D7211"/>
    <w:rsid w:val="003D74B2"/>
    <w:rsid w:val="003D7971"/>
    <w:rsid w:val="003D7FC5"/>
    <w:rsid w:val="003E0308"/>
    <w:rsid w:val="003E051F"/>
    <w:rsid w:val="003E07F1"/>
    <w:rsid w:val="003E0AE4"/>
    <w:rsid w:val="003E0CA2"/>
    <w:rsid w:val="003E0E30"/>
    <w:rsid w:val="003E11CA"/>
    <w:rsid w:val="003E142B"/>
    <w:rsid w:val="003E14D1"/>
    <w:rsid w:val="003E183B"/>
    <w:rsid w:val="003E1B61"/>
    <w:rsid w:val="003E1DAC"/>
    <w:rsid w:val="003E21C7"/>
    <w:rsid w:val="003E22F1"/>
    <w:rsid w:val="003E2AE3"/>
    <w:rsid w:val="003E2DFA"/>
    <w:rsid w:val="003E32DD"/>
    <w:rsid w:val="003E384A"/>
    <w:rsid w:val="003E3D67"/>
    <w:rsid w:val="003E3D7A"/>
    <w:rsid w:val="003E3E45"/>
    <w:rsid w:val="003E4035"/>
    <w:rsid w:val="003E42AC"/>
    <w:rsid w:val="003E43EE"/>
    <w:rsid w:val="003E4829"/>
    <w:rsid w:val="003E487F"/>
    <w:rsid w:val="003E48C4"/>
    <w:rsid w:val="003E4B9F"/>
    <w:rsid w:val="003E55FF"/>
    <w:rsid w:val="003E5795"/>
    <w:rsid w:val="003E5AAE"/>
    <w:rsid w:val="003E60CC"/>
    <w:rsid w:val="003E62F2"/>
    <w:rsid w:val="003E63CA"/>
    <w:rsid w:val="003E6782"/>
    <w:rsid w:val="003E6B0E"/>
    <w:rsid w:val="003E6D52"/>
    <w:rsid w:val="003E6E37"/>
    <w:rsid w:val="003E6ED6"/>
    <w:rsid w:val="003E7065"/>
    <w:rsid w:val="003E7109"/>
    <w:rsid w:val="003E73E0"/>
    <w:rsid w:val="003E757D"/>
    <w:rsid w:val="003E7608"/>
    <w:rsid w:val="003E7901"/>
    <w:rsid w:val="003E7D72"/>
    <w:rsid w:val="003F0338"/>
    <w:rsid w:val="003F039E"/>
    <w:rsid w:val="003F0721"/>
    <w:rsid w:val="003F07E1"/>
    <w:rsid w:val="003F0BB1"/>
    <w:rsid w:val="003F0F22"/>
    <w:rsid w:val="003F147A"/>
    <w:rsid w:val="003F1DE5"/>
    <w:rsid w:val="003F24C7"/>
    <w:rsid w:val="003F27F9"/>
    <w:rsid w:val="003F28F6"/>
    <w:rsid w:val="003F329D"/>
    <w:rsid w:val="003F368E"/>
    <w:rsid w:val="003F3AD4"/>
    <w:rsid w:val="003F3D79"/>
    <w:rsid w:val="003F41E9"/>
    <w:rsid w:val="003F4344"/>
    <w:rsid w:val="003F456D"/>
    <w:rsid w:val="003F4733"/>
    <w:rsid w:val="003F4738"/>
    <w:rsid w:val="003F4C3D"/>
    <w:rsid w:val="003F4D8B"/>
    <w:rsid w:val="003F4DDA"/>
    <w:rsid w:val="003F535F"/>
    <w:rsid w:val="003F544C"/>
    <w:rsid w:val="003F5650"/>
    <w:rsid w:val="003F5827"/>
    <w:rsid w:val="003F5B41"/>
    <w:rsid w:val="003F5BB5"/>
    <w:rsid w:val="003F5BDC"/>
    <w:rsid w:val="003F610D"/>
    <w:rsid w:val="003F6141"/>
    <w:rsid w:val="003F61D8"/>
    <w:rsid w:val="003F65B2"/>
    <w:rsid w:val="003F669C"/>
    <w:rsid w:val="003F6788"/>
    <w:rsid w:val="003F6C53"/>
    <w:rsid w:val="003F6F24"/>
    <w:rsid w:val="003F6FE3"/>
    <w:rsid w:val="003F763B"/>
    <w:rsid w:val="003F76D2"/>
    <w:rsid w:val="003F7847"/>
    <w:rsid w:val="003F7946"/>
    <w:rsid w:val="003F7F0B"/>
    <w:rsid w:val="00400B0D"/>
    <w:rsid w:val="00400BA8"/>
    <w:rsid w:val="00400E94"/>
    <w:rsid w:val="00401C54"/>
    <w:rsid w:val="00401EC0"/>
    <w:rsid w:val="00401F03"/>
    <w:rsid w:val="0040229E"/>
    <w:rsid w:val="00402606"/>
    <w:rsid w:val="00402732"/>
    <w:rsid w:val="004027DF"/>
    <w:rsid w:val="00402965"/>
    <w:rsid w:val="00402B25"/>
    <w:rsid w:val="00402B94"/>
    <w:rsid w:val="004030A5"/>
    <w:rsid w:val="004033AD"/>
    <w:rsid w:val="004034CA"/>
    <w:rsid w:val="00403586"/>
    <w:rsid w:val="004039AA"/>
    <w:rsid w:val="00403F54"/>
    <w:rsid w:val="00404453"/>
    <w:rsid w:val="00404A6A"/>
    <w:rsid w:val="0040517E"/>
    <w:rsid w:val="00405188"/>
    <w:rsid w:val="00405A9B"/>
    <w:rsid w:val="00405BA2"/>
    <w:rsid w:val="00405BB9"/>
    <w:rsid w:val="00405C07"/>
    <w:rsid w:val="00405F49"/>
    <w:rsid w:val="004063DC"/>
    <w:rsid w:val="00406673"/>
    <w:rsid w:val="00406823"/>
    <w:rsid w:val="00406C21"/>
    <w:rsid w:val="00406DBF"/>
    <w:rsid w:val="00406F03"/>
    <w:rsid w:val="00406FB5"/>
    <w:rsid w:val="004077F3"/>
    <w:rsid w:val="0040789C"/>
    <w:rsid w:val="00407BDE"/>
    <w:rsid w:val="00407C38"/>
    <w:rsid w:val="00407C8F"/>
    <w:rsid w:val="00407D2C"/>
    <w:rsid w:val="00410008"/>
    <w:rsid w:val="00410072"/>
    <w:rsid w:val="00410461"/>
    <w:rsid w:val="00410B44"/>
    <w:rsid w:val="00410E7F"/>
    <w:rsid w:val="00411216"/>
    <w:rsid w:val="0041169E"/>
    <w:rsid w:val="00411742"/>
    <w:rsid w:val="00411E5F"/>
    <w:rsid w:val="00411F8E"/>
    <w:rsid w:val="004121C7"/>
    <w:rsid w:val="00412765"/>
    <w:rsid w:val="004129AF"/>
    <w:rsid w:val="00412F85"/>
    <w:rsid w:val="00413111"/>
    <w:rsid w:val="00413214"/>
    <w:rsid w:val="0041325A"/>
    <w:rsid w:val="00413279"/>
    <w:rsid w:val="004133D0"/>
    <w:rsid w:val="00413529"/>
    <w:rsid w:val="00413B32"/>
    <w:rsid w:val="00413ECA"/>
    <w:rsid w:val="00413EF1"/>
    <w:rsid w:val="004142C0"/>
    <w:rsid w:val="004143E2"/>
    <w:rsid w:val="004145C4"/>
    <w:rsid w:val="00414E46"/>
    <w:rsid w:val="004150CC"/>
    <w:rsid w:val="0041533A"/>
    <w:rsid w:val="00415548"/>
    <w:rsid w:val="004155CD"/>
    <w:rsid w:val="0041595D"/>
    <w:rsid w:val="00415B7F"/>
    <w:rsid w:val="00415D54"/>
    <w:rsid w:val="00416030"/>
    <w:rsid w:val="0041653A"/>
    <w:rsid w:val="004165FD"/>
    <w:rsid w:val="004169D3"/>
    <w:rsid w:val="00416AEA"/>
    <w:rsid w:val="00417927"/>
    <w:rsid w:val="00417C33"/>
    <w:rsid w:val="00417DE3"/>
    <w:rsid w:val="00417E4E"/>
    <w:rsid w:val="004201AB"/>
    <w:rsid w:val="00420769"/>
    <w:rsid w:val="004209E1"/>
    <w:rsid w:val="00420B47"/>
    <w:rsid w:val="00420F29"/>
    <w:rsid w:val="0042113E"/>
    <w:rsid w:val="00421283"/>
    <w:rsid w:val="00421A21"/>
    <w:rsid w:val="00421BA3"/>
    <w:rsid w:val="00421C65"/>
    <w:rsid w:val="00422163"/>
    <w:rsid w:val="00422169"/>
    <w:rsid w:val="00422538"/>
    <w:rsid w:val="004225AE"/>
    <w:rsid w:val="00422720"/>
    <w:rsid w:val="00422C94"/>
    <w:rsid w:val="00422D3B"/>
    <w:rsid w:val="004231CA"/>
    <w:rsid w:val="00423540"/>
    <w:rsid w:val="004238D5"/>
    <w:rsid w:val="004239D1"/>
    <w:rsid w:val="00423B17"/>
    <w:rsid w:val="00423B9D"/>
    <w:rsid w:val="00423C15"/>
    <w:rsid w:val="0042494B"/>
    <w:rsid w:val="004249C3"/>
    <w:rsid w:val="00424BF0"/>
    <w:rsid w:val="00424C2B"/>
    <w:rsid w:val="00424F45"/>
    <w:rsid w:val="00425016"/>
    <w:rsid w:val="00425360"/>
    <w:rsid w:val="0042544A"/>
    <w:rsid w:val="00425518"/>
    <w:rsid w:val="004257CF"/>
    <w:rsid w:val="00425BD9"/>
    <w:rsid w:val="0042610B"/>
    <w:rsid w:val="00426651"/>
    <w:rsid w:val="0042691C"/>
    <w:rsid w:val="00426942"/>
    <w:rsid w:val="00426948"/>
    <w:rsid w:val="00426CE3"/>
    <w:rsid w:val="00426E7C"/>
    <w:rsid w:val="00426FAE"/>
    <w:rsid w:val="0042720B"/>
    <w:rsid w:val="004275CA"/>
    <w:rsid w:val="0042798A"/>
    <w:rsid w:val="00427A43"/>
    <w:rsid w:val="00427AFE"/>
    <w:rsid w:val="00427B0A"/>
    <w:rsid w:val="00427BBB"/>
    <w:rsid w:val="00427F26"/>
    <w:rsid w:val="00430878"/>
    <w:rsid w:val="004309C2"/>
    <w:rsid w:val="004309DA"/>
    <w:rsid w:val="00430A0A"/>
    <w:rsid w:val="00431381"/>
    <w:rsid w:val="0043145A"/>
    <w:rsid w:val="00431A74"/>
    <w:rsid w:val="00431C44"/>
    <w:rsid w:val="00431C67"/>
    <w:rsid w:val="00431C9D"/>
    <w:rsid w:val="00431CB4"/>
    <w:rsid w:val="00431EAB"/>
    <w:rsid w:val="0043224A"/>
    <w:rsid w:val="004322F8"/>
    <w:rsid w:val="004325B5"/>
    <w:rsid w:val="004326B8"/>
    <w:rsid w:val="00432874"/>
    <w:rsid w:val="00432A0A"/>
    <w:rsid w:val="00432BA4"/>
    <w:rsid w:val="00432F7A"/>
    <w:rsid w:val="004330A8"/>
    <w:rsid w:val="004331CE"/>
    <w:rsid w:val="004334D4"/>
    <w:rsid w:val="00433774"/>
    <w:rsid w:val="00433843"/>
    <w:rsid w:val="00433E98"/>
    <w:rsid w:val="00434067"/>
    <w:rsid w:val="00434336"/>
    <w:rsid w:val="0043435C"/>
    <w:rsid w:val="0043451D"/>
    <w:rsid w:val="004348AC"/>
    <w:rsid w:val="00434B29"/>
    <w:rsid w:val="00434F85"/>
    <w:rsid w:val="0043555D"/>
    <w:rsid w:val="004355E4"/>
    <w:rsid w:val="00435C04"/>
    <w:rsid w:val="00435E63"/>
    <w:rsid w:val="00435FCE"/>
    <w:rsid w:val="00436336"/>
    <w:rsid w:val="0043640A"/>
    <w:rsid w:val="00436446"/>
    <w:rsid w:val="00436EDB"/>
    <w:rsid w:val="004373CF"/>
    <w:rsid w:val="0043752B"/>
    <w:rsid w:val="004402ED"/>
    <w:rsid w:val="00440477"/>
    <w:rsid w:val="0044058D"/>
    <w:rsid w:val="00440638"/>
    <w:rsid w:val="004408B9"/>
    <w:rsid w:val="00440960"/>
    <w:rsid w:val="00440A32"/>
    <w:rsid w:val="00440BAC"/>
    <w:rsid w:val="00440DF9"/>
    <w:rsid w:val="004411E2"/>
    <w:rsid w:val="004414DF"/>
    <w:rsid w:val="004418FE"/>
    <w:rsid w:val="00441CE0"/>
    <w:rsid w:val="00441E06"/>
    <w:rsid w:val="00441E85"/>
    <w:rsid w:val="004420B3"/>
    <w:rsid w:val="004420F2"/>
    <w:rsid w:val="0044240D"/>
    <w:rsid w:val="00442449"/>
    <w:rsid w:val="0044258B"/>
    <w:rsid w:val="004426E7"/>
    <w:rsid w:val="00442A1D"/>
    <w:rsid w:val="00442A29"/>
    <w:rsid w:val="00442D9C"/>
    <w:rsid w:val="00443381"/>
    <w:rsid w:val="004433D6"/>
    <w:rsid w:val="00443498"/>
    <w:rsid w:val="00443520"/>
    <w:rsid w:val="0044355B"/>
    <w:rsid w:val="00443641"/>
    <w:rsid w:val="00443A06"/>
    <w:rsid w:val="00443B33"/>
    <w:rsid w:val="00443C79"/>
    <w:rsid w:val="0044475A"/>
    <w:rsid w:val="00444B55"/>
    <w:rsid w:val="004452C1"/>
    <w:rsid w:val="004454EA"/>
    <w:rsid w:val="00445604"/>
    <w:rsid w:val="0044562B"/>
    <w:rsid w:val="00445635"/>
    <w:rsid w:val="0044583B"/>
    <w:rsid w:val="00445B05"/>
    <w:rsid w:val="00445F52"/>
    <w:rsid w:val="0044605F"/>
    <w:rsid w:val="004460C3"/>
    <w:rsid w:val="00446952"/>
    <w:rsid w:val="00446A6E"/>
    <w:rsid w:val="00446EBB"/>
    <w:rsid w:val="004470A9"/>
    <w:rsid w:val="004474F2"/>
    <w:rsid w:val="00447613"/>
    <w:rsid w:val="00447699"/>
    <w:rsid w:val="00447B5F"/>
    <w:rsid w:val="00447F2C"/>
    <w:rsid w:val="00447FF3"/>
    <w:rsid w:val="0045014A"/>
    <w:rsid w:val="0045090C"/>
    <w:rsid w:val="00450ECC"/>
    <w:rsid w:val="00450EFE"/>
    <w:rsid w:val="0045147E"/>
    <w:rsid w:val="00451853"/>
    <w:rsid w:val="00451DA9"/>
    <w:rsid w:val="004520A1"/>
    <w:rsid w:val="00452612"/>
    <w:rsid w:val="0045274B"/>
    <w:rsid w:val="00452EE7"/>
    <w:rsid w:val="00453FF4"/>
    <w:rsid w:val="004541D3"/>
    <w:rsid w:val="004544E6"/>
    <w:rsid w:val="00454676"/>
    <w:rsid w:val="004549C8"/>
    <w:rsid w:val="00454F2B"/>
    <w:rsid w:val="00454FB2"/>
    <w:rsid w:val="00454FDD"/>
    <w:rsid w:val="00455914"/>
    <w:rsid w:val="00455A71"/>
    <w:rsid w:val="00455B22"/>
    <w:rsid w:val="00455C27"/>
    <w:rsid w:val="00455C53"/>
    <w:rsid w:val="00455D59"/>
    <w:rsid w:val="00455D75"/>
    <w:rsid w:val="00456023"/>
    <w:rsid w:val="004562B8"/>
    <w:rsid w:val="004563FF"/>
    <w:rsid w:val="00456406"/>
    <w:rsid w:val="0045647E"/>
    <w:rsid w:val="004566A7"/>
    <w:rsid w:val="00456A14"/>
    <w:rsid w:val="00456A9F"/>
    <w:rsid w:val="00456C5B"/>
    <w:rsid w:val="00456EC3"/>
    <w:rsid w:val="004571DC"/>
    <w:rsid w:val="004573EF"/>
    <w:rsid w:val="004576CB"/>
    <w:rsid w:val="00457811"/>
    <w:rsid w:val="004579B8"/>
    <w:rsid w:val="004579CD"/>
    <w:rsid w:val="00457EBE"/>
    <w:rsid w:val="00460112"/>
    <w:rsid w:val="00460325"/>
    <w:rsid w:val="00460443"/>
    <w:rsid w:val="00460549"/>
    <w:rsid w:val="004609CE"/>
    <w:rsid w:val="00460C53"/>
    <w:rsid w:val="00460C90"/>
    <w:rsid w:val="00460FA6"/>
    <w:rsid w:val="00460FF0"/>
    <w:rsid w:val="0046137D"/>
    <w:rsid w:val="004616F2"/>
    <w:rsid w:val="00461D3C"/>
    <w:rsid w:val="00461DCC"/>
    <w:rsid w:val="0046218D"/>
    <w:rsid w:val="004621D7"/>
    <w:rsid w:val="00462247"/>
    <w:rsid w:val="0046229E"/>
    <w:rsid w:val="00462457"/>
    <w:rsid w:val="00463014"/>
    <w:rsid w:val="00463021"/>
    <w:rsid w:val="0046336C"/>
    <w:rsid w:val="004635E5"/>
    <w:rsid w:val="00463629"/>
    <w:rsid w:val="004637B0"/>
    <w:rsid w:val="00463934"/>
    <w:rsid w:val="0046397D"/>
    <w:rsid w:val="004639E4"/>
    <w:rsid w:val="00463BB4"/>
    <w:rsid w:val="00463C12"/>
    <w:rsid w:val="00463CC9"/>
    <w:rsid w:val="00463EAA"/>
    <w:rsid w:val="004640BB"/>
    <w:rsid w:val="004640FE"/>
    <w:rsid w:val="00464196"/>
    <w:rsid w:val="00464373"/>
    <w:rsid w:val="00464D4E"/>
    <w:rsid w:val="0046513E"/>
    <w:rsid w:val="00465294"/>
    <w:rsid w:val="004653BD"/>
    <w:rsid w:val="004654AC"/>
    <w:rsid w:val="00465A1A"/>
    <w:rsid w:val="00465A73"/>
    <w:rsid w:val="00465C75"/>
    <w:rsid w:val="00465DB6"/>
    <w:rsid w:val="00465F34"/>
    <w:rsid w:val="0046618C"/>
    <w:rsid w:val="0046624D"/>
    <w:rsid w:val="004662F8"/>
    <w:rsid w:val="004664CA"/>
    <w:rsid w:val="00466A2F"/>
    <w:rsid w:val="00466BE2"/>
    <w:rsid w:val="00466D00"/>
    <w:rsid w:val="00467102"/>
    <w:rsid w:val="00467364"/>
    <w:rsid w:val="004673AE"/>
    <w:rsid w:val="00467763"/>
    <w:rsid w:val="00467AAE"/>
    <w:rsid w:val="00467C29"/>
    <w:rsid w:val="00467E3F"/>
    <w:rsid w:val="00467E64"/>
    <w:rsid w:val="0047022C"/>
    <w:rsid w:val="00470A72"/>
    <w:rsid w:val="00470C61"/>
    <w:rsid w:val="00470C7E"/>
    <w:rsid w:val="00471676"/>
    <w:rsid w:val="00471790"/>
    <w:rsid w:val="004717E2"/>
    <w:rsid w:val="00471837"/>
    <w:rsid w:val="004719B1"/>
    <w:rsid w:val="00471E4E"/>
    <w:rsid w:val="004720A8"/>
    <w:rsid w:val="00472176"/>
    <w:rsid w:val="004723FF"/>
    <w:rsid w:val="004728BA"/>
    <w:rsid w:val="00472C2E"/>
    <w:rsid w:val="00473088"/>
    <w:rsid w:val="00473212"/>
    <w:rsid w:val="004732E6"/>
    <w:rsid w:val="0047356C"/>
    <w:rsid w:val="00473674"/>
    <w:rsid w:val="00473895"/>
    <w:rsid w:val="00473DE5"/>
    <w:rsid w:val="0047446A"/>
    <w:rsid w:val="0047482D"/>
    <w:rsid w:val="00474975"/>
    <w:rsid w:val="00474A63"/>
    <w:rsid w:val="00475013"/>
    <w:rsid w:val="00475095"/>
    <w:rsid w:val="00475B28"/>
    <w:rsid w:val="004761C0"/>
    <w:rsid w:val="004769C5"/>
    <w:rsid w:val="00476BF3"/>
    <w:rsid w:val="00476D6D"/>
    <w:rsid w:val="00476E6B"/>
    <w:rsid w:val="0047726C"/>
    <w:rsid w:val="0047732E"/>
    <w:rsid w:val="004773E5"/>
    <w:rsid w:val="004775ED"/>
    <w:rsid w:val="0047780A"/>
    <w:rsid w:val="00477D29"/>
    <w:rsid w:val="00477F03"/>
    <w:rsid w:val="00480257"/>
    <w:rsid w:val="00480291"/>
    <w:rsid w:val="00480AB3"/>
    <w:rsid w:val="00480BB3"/>
    <w:rsid w:val="00480D32"/>
    <w:rsid w:val="00480FC6"/>
    <w:rsid w:val="0048109F"/>
    <w:rsid w:val="00481A94"/>
    <w:rsid w:val="004822F5"/>
    <w:rsid w:val="00482836"/>
    <w:rsid w:val="00482A44"/>
    <w:rsid w:val="00482B09"/>
    <w:rsid w:val="00482B38"/>
    <w:rsid w:val="00482D1A"/>
    <w:rsid w:val="00482D94"/>
    <w:rsid w:val="00482DDE"/>
    <w:rsid w:val="00482F6C"/>
    <w:rsid w:val="00483226"/>
    <w:rsid w:val="004833C6"/>
    <w:rsid w:val="004836BD"/>
    <w:rsid w:val="00483A44"/>
    <w:rsid w:val="00483E96"/>
    <w:rsid w:val="00484238"/>
    <w:rsid w:val="00484BFD"/>
    <w:rsid w:val="00484CCF"/>
    <w:rsid w:val="00484D7A"/>
    <w:rsid w:val="0048519A"/>
    <w:rsid w:val="004853A3"/>
    <w:rsid w:val="00485582"/>
    <w:rsid w:val="00485707"/>
    <w:rsid w:val="00485B9C"/>
    <w:rsid w:val="00485E43"/>
    <w:rsid w:val="004862A2"/>
    <w:rsid w:val="004868D7"/>
    <w:rsid w:val="00487460"/>
    <w:rsid w:val="00487B32"/>
    <w:rsid w:val="00487EED"/>
    <w:rsid w:val="00487F96"/>
    <w:rsid w:val="00490230"/>
    <w:rsid w:val="00490432"/>
    <w:rsid w:val="00490544"/>
    <w:rsid w:val="00490817"/>
    <w:rsid w:val="00490D4C"/>
    <w:rsid w:val="00490DED"/>
    <w:rsid w:val="00491077"/>
    <w:rsid w:val="00491B25"/>
    <w:rsid w:val="00492020"/>
    <w:rsid w:val="00492184"/>
    <w:rsid w:val="00492578"/>
    <w:rsid w:val="0049286B"/>
    <w:rsid w:val="00492A2F"/>
    <w:rsid w:val="00492EB8"/>
    <w:rsid w:val="00492F6D"/>
    <w:rsid w:val="004938C8"/>
    <w:rsid w:val="00494164"/>
    <w:rsid w:val="004942C8"/>
    <w:rsid w:val="00494895"/>
    <w:rsid w:val="004948EC"/>
    <w:rsid w:val="00494A13"/>
    <w:rsid w:val="00494E94"/>
    <w:rsid w:val="0049513F"/>
    <w:rsid w:val="004951FA"/>
    <w:rsid w:val="004952BE"/>
    <w:rsid w:val="004953CF"/>
    <w:rsid w:val="004955F1"/>
    <w:rsid w:val="00495917"/>
    <w:rsid w:val="0049595F"/>
    <w:rsid w:val="00495B1F"/>
    <w:rsid w:val="00495D31"/>
    <w:rsid w:val="00495E7B"/>
    <w:rsid w:val="0049694B"/>
    <w:rsid w:val="00497201"/>
    <w:rsid w:val="0049798F"/>
    <w:rsid w:val="00497A93"/>
    <w:rsid w:val="004A0016"/>
    <w:rsid w:val="004A01AB"/>
    <w:rsid w:val="004A061B"/>
    <w:rsid w:val="004A0880"/>
    <w:rsid w:val="004A08AD"/>
    <w:rsid w:val="004A091F"/>
    <w:rsid w:val="004A0C42"/>
    <w:rsid w:val="004A0E1B"/>
    <w:rsid w:val="004A0FAB"/>
    <w:rsid w:val="004A104E"/>
    <w:rsid w:val="004A119F"/>
    <w:rsid w:val="004A1484"/>
    <w:rsid w:val="004A18FE"/>
    <w:rsid w:val="004A2216"/>
    <w:rsid w:val="004A22AF"/>
    <w:rsid w:val="004A2374"/>
    <w:rsid w:val="004A26DB"/>
    <w:rsid w:val="004A2764"/>
    <w:rsid w:val="004A2824"/>
    <w:rsid w:val="004A2B03"/>
    <w:rsid w:val="004A2BA6"/>
    <w:rsid w:val="004A2DD5"/>
    <w:rsid w:val="004A2FCF"/>
    <w:rsid w:val="004A321B"/>
    <w:rsid w:val="004A3248"/>
    <w:rsid w:val="004A3597"/>
    <w:rsid w:val="004A3A4C"/>
    <w:rsid w:val="004A3B17"/>
    <w:rsid w:val="004A3F30"/>
    <w:rsid w:val="004A439A"/>
    <w:rsid w:val="004A462F"/>
    <w:rsid w:val="004A47B4"/>
    <w:rsid w:val="004A48ED"/>
    <w:rsid w:val="004A4B63"/>
    <w:rsid w:val="004A4BF2"/>
    <w:rsid w:val="004A4C41"/>
    <w:rsid w:val="004A5405"/>
    <w:rsid w:val="004A5AFF"/>
    <w:rsid w:val="004A5B54"/>
    <w:rsid w:val="004A616E"/>
    <w:rsid w:val="004A678E"/>
    <w:rsid w:val="004A6D66"/>
    <w:rsid w:val="004A6DE9"/>
    <w:rsid w:val="004A6F4D"/>
    <w:rsid w:val="004A71E8"/>
    <w:rsid w:val="004A7566"/>
    <w:rsid w:val="004A7793"/>
    <w:rsid w:val="004A7AE9"/>
    <w:rsid w:val="004B0591"/>
    <w:rsid w:val="004B087A"/>
    <w:rsid w:val="004B0969"/>
    <w:rsid w:val="004B0B67"/>
    <w:rsid w:val="004B0CB6"/>
    <w:rsid w:val="004B1086"/>
    <w:rsid w:val="004B130E"/>
    <w:rsid w:val="004B13D6"/>
    <w:rsid w:val="004B1457"/>
    <w:rsid w:val="004B1823"/>
    <w:rsid w:val="004B1BF0"/>
    <w:rsid w:val="004B1D3B"/>
    <w:rsid w:val="004B1D90"/>
    <w:rsid w:val="004B1F28"/>
    <w:rsid w:val="004B228B"/>
    <w:rsid w:val="004B237D"/>
    <w:rsid w:val="004B2577"/>
    <w:rsid w:val="004B270C"/>
    <w:rsid w:val="004B27D0"/>
    <w:rsid w:val="004B2ACA"/>
    <w:rsid w:val="004B2ACB"/>
    <w:rsid w:val="004B2E3A"/>
    <w:rsid w:val="004B2ED8"/>
    <w:rsid w:val="004B314B"/>
    <w:rsid w:val="004B32C8"/>
    <w:rsid w:val="004B3A09"/>
    <w:rsid w:val="004B3D69"/>
    <w:rsid w:val="004B40D3"/>
    <w:rsid w:val="004B432F"/>
    <w:rsid w:val="004B4516"/>
    <w:rsid w:val="004B4974"/>
    <w:rsid w:val="004B4A38"/>
    <w:rsid w:val="004B4A80"/>
    <w:rsid w:val="004B4B67"/>
    <w:rsid w:val="004B4FA9"/>
    <w:rsid w:val="004B55BA"/>
    <w:rsid w:val="004B5735"/>
    <w:rsid w:val="004B5AB1"/>
    <w:rsid w:val="004B5EA6"/>
    <w:rsid w:val="004B609D"/>
    <w:rsid w:val="004B639C"/>
    <w:rsid w:val="004B6948"/>
    <w:rsid w:val="004B6DF8"/>
    <w:rsid w:val="004B6EC5"/>
    <w:rsid w:val="004B727B"/>
    <w:rsid w:val="004B76AD"/>
    <w:rsid w:val="004B76BD"/>
    <w:rsid w:val="004B7ADB"/>
    <w:rsid w:val="004B7EDD"/>
    <w:rsid w:val="004C01DE"/>
    <w:rsid w:val="004C06B2"/>
    <w:rsid w:val="004C0D2A"/>
    <w:rsid w:val="004C0D6F"/>
    <w:rsid w:val="004C10F8"/>
    <w:rsid w:val="004C11D6"/>
    <w:rsid w:val="004C1A96"/>
    <w:rsid w:val="004C1D94"/>
    <w:rsid w:val="004C21E4"/>
    <w:rsid w:val="004C262E"/>
    <w:rsid w:val="004C2C7A"/>
    <w:rsid w:val="004C2DB6"/>
    <w:rsid w:val="004C2FB2"/>
    <w:rsid w:val="004C31B8"/>
    <w:rsid w:val="004C33CF"/>
    <w:rsid w:val="004C34CF"/>
    <w:rsid w:val="004C3619"/>
    <w:rsid w:val="004C38FE"/>
    <w:rsid w:val="004C3AC8"/>
    <w:rsid w:val="004C3CE3"/>
    <w:rsid w:val="004C3FAA"/>
    <w:rsid w:val="004C4080"/>
    <w:rsid w:val="004C41E3"/>
    <w:rsid w:val="004C4699"/>
    <w:rsid w:val="004C4920"/>
    <w:rsid w:val="004C4B33"/>
    <w:rsid w:val="004C4B9A"/>
    <w:rsid w:val="004C4CBD"/>
    <w:rsid w:val="004C4F6D"/>
    <w:rsid w:val="004C55FC"/>
    <w:rsid w:val="004C5E4F"/>
    <w:rsid w:val="004C5F63"/>
    <w:rsid w:val="004C604E"/>
    <w:rsid w:val="004C61B5"/>
    <w:rsid w:val="004C675B"/>
    <w:rsid w:val="004C688B"/>
    <w:rsid w:val="004C68B3"/>
    <w:rsid w:val="004C6C08"/>
    <w:rsid w:val="004C6D1E"/>
    <w:rsid w:val="004C6EC1"/>
    <w:rsid w:val="004C719B"/>
    <w:rsid w:val="004C788A"/>
    <w:rsid w:val="004C7A19"/>
    <w:rsid w:val="004C7B3C"/>
    <w:rsid w:val="004D0018"/>
    <w:rsid w:val="004D0094"/>
    <w:rsid w:val="004D063D"/>
    <w:rsid w:val="004D07A7"/>
    <w:rsid w:val="004D0C1E"/>
    <w:rsid w:val="004D0CAB"/>
    <w:rsid w:val="004D0D21"/>
    <w:rsid w:val="004D1373"/>
    <w:rsid w:val="004D1431"/>
    <w:rsid w:val="004D1447"/>
    <w:rsid w:val="004D14A4"/>
    <w:rsid w:val="004D1AB5"/>
    <w:rsid w:val="004D1EF4"/>
    <w:rsid w:val="004D1F71"/>
    <w:rsid w:val="004D26F9"/>
    <w:rsid w:val="004D2ABB"/>
    <w:rsid w:val="004D2F99"/>
    <w:rsid w:val="004D31FB"/>
    <w:rsid w:val="004D3489"/>
    <w:rsid w:val="004D3511"/>
    <w:rsid w:val="004D35E7"/>
    <w:rsid w:val="004D372E"/>
    <w:rsid w:val="004D3853"/>
    <w:rsid w:val="004D3935"/>
    <w:rsid w:val="004D39CB"/>
    <w:rsid w:val="004D3BB3"/>
    <w:rsid w:val="004D3C83"/>
    <w:rsid w:val="004D3E18"/>
    <w:rsid w:val="004D482F"/>
    <w:rsid w:val="004D4E14"/>
    <w:rsid w:val="004D4FE1"/>
    <w:rsid w:val="004D4FEC"/>
    <w:rsid w:val="004D57B7"/>
    <w:rsid w:val="004D597A"/>
    <w:rsid w:val="004D5EC1"/>
    <w:rsid w:val="004D5FF3"/>
    <w:rsid w:val="004D6C45"/>
    <w:rsid w:val="004D6C6C"/>
    <w:rsid w:val="004D728B"/>
    <w:rsid w:val="004D74C7"/>
    <w:rsid w:val="004D74FF"/>
    <w:rsid w:val="004D75DD"/>
    <w:rsid w:val="004D7694"/>
    <w:rsid w:val="004D7809"/>
    <w:rsid w:val="004D78E3"/>
    <w:rsid w:val="004E0288"/>
    <w:rsid w:val="004E04A1"/>
    <w:rsid w:val="004E0882"/>
    <w:rsid w:val="004E0C9E"/>
    <w:rsid w:val="004E1368"/>
    <w:rsid w:val="004E1448"/>
    <w:rsid w:val="004E153B"/>
    <w:rsid w:val="004E15E7"/>
    <w:rsid w:val="004E16A9"/>
    <w:rsid w:val="004E20BC"/>
    <w:rsid w:val="004E21B2"/>
    <w:rsid w:val="004E21CC"/>
    <w:rsid w:val="004E232B"/>
    <w:rsid w:val="004E2427"/>
    <w:rsid w:val="004E27E8"/>
    <w:rsid w:val="004E2A30"/>
    <w:rsid w:val="004E2ABA"/>
    <w:rsid w:val="004E2E52"/>
    <w:rsid w:val="004E3328"/>
    <w:rsid w:val="004E3597"/>
    <w:rsid w:val="004E38B7"/>
    <w:rsid w:val="004E3E2A"/>
    <w:rsid w:val="004E405E"/>
    <w:rsid w:val="004E4116"/>
    <w:rsid w:val="004E4469"/>
    <w:rsid w:val="004E4503"/>
    <w:rsid w:val="004E4633"/>
    <w:rsid w:val="004E4781"/>
    <w:rsid w:val="004E4850"/>
    <w:rsid w:val="004E48E8"/>
    <w:rsid w:val="004E4C09"/>
    <w:rsid w:val="004E4D57"/>
    <w:rsid w:val="004E5051"/>
    <w:rsid w:val="004E50CD"/>
    <w:rsid w:val="004E5647"/>
    <w:rsid w:val="004E567D"/>
    <w:rsid w:val="004E5AC5"/>
    <w:rsid w:val="004E5DB2"/>
    <w:rsid w:val="004E60BF"/>
    <w:rsid w:val="004E62DF"/>
    <w:rsid w:val="004E63D7"/>
    <w:rsid w:val="004E65AE"/>
    <w:rsid w:val="004E664E"/>
    <w:rsid w:val="004E669D"/>
    <w:rsid w:val="004E66FA"/>
    <w:rsid w:val="004E7197"/>
    <w:rsid w:val="004E71E5"/>
    <w:rsid w:val="004E7317"/>
    <w:rsid w:val="004E7456"/>
    <w:rsid w:val="004E7760"/>
    <w:rsid w:val="004E7844"/>
    <w:rsid w:val="004E7866"/>
    <w:rsid w:val="004E7AC4"/>
    <w:rsid w:val="004E7F84"/>
    <w:rsid w:val="004F006C"/>
    <w:rsid w:val="004F018E"/>
    <w:rsid w:val="004F02C9"/>
    <w:rsid w:val="004F0329"/>
    <w:rsid w:val="004F0337"/>
    <w:rsid w:val="004F03EC"/>
    <w:rsid w:val="004F072A"/>
    <w:rsid w:val="004F09C5"/>
    <w:rsid w:val="004F0DC8"/>
    <w:rsid w:val="004F0E60"/>
    <w:rsid w:val="004F0FEA"/>
    <w:rsid w:val="004F1032"/>
    <w:rsid w:val="004F160D"/>
    <w:rsid w:val="004F16C8"/>
    <w:rsid w:val="004F1AB0"/>
    <w:rsid w:val="004F1B8E"/>
    <w:rsid w:val="004F1D02"/>
    <w:rsid w:val="004F1E04"/>
    <w:rsid w:val="004F200A"/>
    <w:rsid w:val="004F20C1"/>
    <w:rsid w:val="004F219B"/>
    <w:rsid w:val="004F2315"/>
    <w:rsid w:val="004F2588"/>
    <w:rsid w:val="004F2BE2"/>
    <w:rsid w:val="004F2F47"/>
    <w:rsid w:val="004F2F6E"/>
    <w:rsid w:val="004F3010"/>
    <w:rsid w:val="004F3BC8"/>
    <w:rsid w:val="004F3E0E"/>
    <w:rsid w:val="004F3E6E"/>
    <w:rsid w:val="004F3FA3"/>
    <w:rsid w:val="004F400D"/>
    <w:rsid w:val="004F40A8"/>
    <w:rsid w:val="004F4501"/>
    <w:rsid w:val="004F45C8"/>
    <w:rsid w:val="004F477A"/>
    <w:rsid w:val="004F483E"/>
    <w:rsid w:val="004F4F2A"/>
    <w:rsid w:val="004F4FEC"/>
    <w:rsid w:val="004F535A"/>
    <w:rsid w:val="004F5436"/>
    <w:rsid w:val="004F55A6"/>
    <w:rsid w:val="004F560A"/>
    <w:rsid w:val="004F5732"/>
    <w:rsid w:val="004F578F"/>
    <w:rsid w:val="004F5E96"/>
    <w:rsid w:val="004F604A"/>
    <w:rsid w:val="004F61C4"/>
    <w:rsid w:val="004F6429"/>
    <w:rsid w:val="004F64DE"/>
    <w:rsid w:val="004F65AF"/>
    <w:rsid w:val="004F684F"/>
    <w:rsid w:val="004F6FDC"/>
    <w:rsid w:val="004F794E"/>
    <w:rsid w:val="004F7A01"/>
    <w:rsid w:val="00500187"/>
    <w:rsid w:val="005004AB"/>
    <w:rsid w:val="00500623"/>
    <w:rsid w:val="00500772"/>
    <w:rsid w:val="00500D39"/>
    <w:rsid w:val="00500E54"/>
    <w:rsid w:val="00500E6D"/>
    <w:rsid w:val="0050106F"/>
    <w:rsid w:val="0050116D"/>
    <w:rsid w:val="00501200"/>
    <w:rsid w:val="005019BF"/>
    <w:rsid w:val="00501D8B"/>
    <w:rsid w:val="00502042"/>
    <w:rsid w:val="00502137"/>
    <w:rsid w:val="0050265B"/>
    <w:rsid w:val="005033C3"/>
    <w:rsid w:val="005033C8"/>
    <w:rsid w:val="005038D1"/>
    <w:rsid w:val="00503FEB"/>
    <w:rsid w:val="0050418B"/>
    <w:rsid w:val="00504A41"/>
    <w:rsid w:val="00504C45"/>
    <w:rsid w:val="00504FDB"/>
    <w:rsid w:val="005058C2"/>
    <w:rsid w:val="00506FF6"/>
    <w:rsid w:val="00507091"/>
    <w:rsid w:val="00507699"/>
    <w:rsid w:val="005077FD"/>
    <w:rsid w:val="005079E8"/>
    <w:rsid w:val="00507BD5"/>
    <w:rsid w:val="00510107"/>
    <w:rsid w:val="0051016B"/>
    <w:rsid w:val="00510173"/>
    <w:rsid w:val="00510306"/>
    <w:rsid w:val="00510768"/>
    <w:rsid w:val="00510851"/>
    <w:rsid w:val="00510905"/>
    <w:rsid w:val="00510EF2"/>
    <w:rsid w:val="005112A0"/>
    <w:rsid w:val="00511359"/>
    <w:rsid w:val="005114C0"/>
    <w:rsid w:val="00511541"/>
    <w:rsid w:val="0051188F"/>
    <w:rsid w:val="00511CE0"/>
    <w:rsid w:val="005124C3"/>
    <w:rsid w:val="005126CE"/>
    <w:rsid w:val="00512865"/>
    <w:rsid w:val="00512A59"/>
    <w:rsid w:val="00512AC1"/>
    <w:rsid w:val="00512B5F"/>
    <w:rsid w:val="00512C19"/>
    <w:rsid w:val="00512E69"/>
    <w:rsid w:val="00512F29"/>
    <w:rsid w:val="00512F3F"/>
    <w:rsid w:val="0051327F"/>
    <w:rsid w:val="00513642"/>
    <w:rsid w:val="00513678"/>
    <w:rsid w:val="005139BD"/>
    <w:rsid w:val="00513AAE"/>
    <w:rsid w:val="00513B32"/>
    <w:rsid w:val="00513BE7"/>
    <w:rsid w:val="00513C67"/>
    <w:rsid w:val="005141ED"/>
    <w:rsid w:val="00514366"/>
    <w:rsid w:val="0051448D"/>
    <w:rsid w:val="00514BC0"/>
    <w:rsid w:val="00514CEA"/>
    <w:rsid w:val="00514D8F"/>
    <w:rsid w:val="005155FD"/>
    <w:rsid w:val="00515AC2"/>
    <w:rsid w:val="00515C84"/>
    <w:rsid w:val="00515E7E"/>
    <w:rsid w:val="00516413"/>
    <w:rsid w:val="0051652C"/>
    <w:rsid w:val="00516738"/>
    <w:rsid w:val="00516D84"/>
    <w:rsid w:val="00517388"/>
    <w:rsid w:val="00517766"/>
    <w:rsid w:val="00517881"/>
    <w:rsid w:val="00517A78"/>
    <w:rsid w:val="00517CA9"/>
    <w:rsid w:val="0052004A"/>
    <w:rsid w:val="0052078D"/>
    <w:rsid w:val="00520A5C"/>
    <w:rsid w:val="00520A61"/>
    <w:rsid w:val="00520B33"/>
    <w:rsid w:val="0052116E"/>
    <w:rsid w:val="005211E8"/>
    <w:rsid w:val="005211EC"/>
    <w:rsid w:val="0052144A"/>
    <w:rsid w:val="005215F6"/>
    <w:rsid w:val="005216C4"/>
    <w:rsid w:val="005217F0"/>
    <w:rsid w:val="00521A7E"/>
    <w:rsid w:val="00521AE7"/>
    <w:rsid w:val="00521E0E"/>
    <w:rsid w:val="00522194"/>
    <w:rsid w:val="005221AB"/>
    <w:rsid w:val="00522411"/>
    <w:rsid w:val="00522BED"/>
    <w:rsid w:val="00522DE7"/>
    <w:rsid w:val="00522DF8"/>
    <w:rsid w:val="00523164"/>
    <w:rsid w:val="005233CE"/>
    <w:rsid w:val="005233D4"/>
    <w:rsid w:val="00524A95"/>
    <w:rsid w:val="00524B1A"/>
    <w:rsid w:val="00524B75"/>
    <w:rsid w:val="00525BAA"/>
    <w:rsid w:val="00525C05"/>
    <w:rsid w:val="00525EE7"/>
    <w:rsid w:val="00526189"/>
    <w:rsid w:val="0052632E"/>
    <w:rsid w:val="00526C3F"/>
    <w:rsid w:val="00527129"/>
    <w:rsid w:val="00527349"/>
    <w:rsid w:val="00527619"/>
    <w:rsid w:val="005277F0"/>
    <w:rsid w:val="005277F3"/>
    <w:rsid w:val="0052787D"/>
    <w:rsid w:val="00527F9E"/>
    <w:rsid w:val="00527FB9"/>
    <w:rsid w:val="00530676"/>
    <w:rsid w:val="00530805"/>
    <w:rsid w:val="0053083E"/>
    <w:rsid w:val="00530D4B"/>
    <w:rsid w:val="00530DA4"/>
    <w:rsid w:val="00530EEF"/>
    <w:rsid w:val="00530F16"/>
    <w:rsid w:val="00531198"/>
    <w:rsid w:val="00531358"/>
    <w:rsid w:val="0053138D"/>
    <w:rsid w:val="0053142E"/>
    <w:rsid w:val="00531B53"/>
    <w:rsid w:val="00531C35"/>
    <w:rsid w:val="00531CD7"/>
    <w:rsid w:val="00531FA5"/>
    <w:rsid w:val="005320CB"/>
    <w:rsid w:val="00532586"/>
    <w:rsid w:val="0053287D"/>
    <w:rsid w:val="0053299D"/>
    <w:rsid w:val="00532CDD"/>
    <w:rsid w:val="00533156"/>
    <w:rsid w:val="0053317C"/>
    <w:rsid w:val="005331A5"/>
    <w:rsid w:val="005332D1"/>
    <w:rsid w:val="005336D7"/>
    <w:rsid w:val="0053379C"/>
    <w:rsid w:val="0053392B"/>
    <w:rsid w:val="00533E7B"/>
    <w:rsid w:val="005343C9"/>
    <w:rsid w:val="00534A62"/>
    <w:rsid w:val="00534CDA"/>
    <w:rsid w:val="00534F56"/>
    <w:rsid w:val="00535738"/>
    <w:rsid w:val="00535818"/>
    <w:rsid w:val="00535925"/>
    <w:rsid w:val="00535C4A"/>
    <w:rsid w:val="00535E39"/>
    <w:rsid w:val="0053658B"/>
    <w:rsid w:val="005366DD"/>
    <w:rsid w:val="005366EB"/>
    <w:rsid w:val="005367E0"/>
    <w:rsid w:val="005368C0"/>
    <w:rsid w:val="00536A3C"/>
    <w:rsid w:val="00536A9D"/>
    <w:rsid w:val="00536B8E"/>
    <w:rsid w:val="0053744E"/>
    <w:rsid w:val="005374A1"/>
    <w:rsid w:val="005375A0"/>
    <w:rsid w:val="00537861"/>
    <w:rsid w:val="00537AAB"/>
    <w:rsid w:val="00537BCE"/>
    <w:rsid w:val="00537CFF"/>
    <w:rsid w:val="005400AE"/>
    <w:rsid w:val="00540346"/>
    <w:rsid w:val="00540814"/>
    <w:rsid w:val="00540898"/>
    <w:rsid w:val="005408E6"/>
    <w:rsid w:val="00540BBC"/>
    <w:rsid w:val="00540C9F"/>
    <w:rsid w:val="00540FA4"/>
    <w:rsid w:val="005410AF"/>
    <w:rsid w:val="00541129"/>
    <w:rsid w:val="005412F8"/>
    <w:rsid w:val="00541435"/>
    <w:rsid w:val="00541613"/>
    <w:rsid w:val="00541A83"/>
    <w:rsid w:val="00541AD9"/>
    <w:rsid w:val="00541EA2"/>
    <w:rsid w:val="0054237A"/>
    <w:rsid w:val="0054265B"/>
    <w:rsid w:val="0054288E"/>
    <w:rsid w:val="00542934"/>
    <w:rsid w:val="005429CD"/>
    <w:rsid w:val="005429F8"/>
    <w:rsid w:val="00542BB9"/>
    <w:rsid w:val="0054372B"/>
    <w:rsid w:val="0054393A"/>
    <w:rsid w:val="00543C78"/>
    <w:rsid w:val="00543EED"/>
    <w:rsid w:val="005440AE"/>
    <w:rsid w:val="005441B7"/>
    <w:rsid w:val="00544223"/>
    <w:rsid w:val="0054449A"/>
    <w:rsid w:val="005444AF"/>
    <w:rsid w:val="00544B2A"/>
    <w:rsid w:val="00544BAE"/>
    <w:rsid w:val="00544D36"/>
    <w:rsid w:val="00544FC2"/>
    <w:rsid w:val="0054558E"/>
    <w:rsid w:val="00545D5D"/>
    <w:rsid w:val="005461DC"/>
    <w:rsid w:val="00546447"/>
    <w:rsid w:val="005465CE"/>
    <w:rsid w:val="00546851"/>
    <w:rsid w:val="0054694E"/>
    <w:rsid w:val="00546B98"/>
    <w:rsid w:val="00546C6E"/>
    <w:rsid w:val="00546EAB"/>
    <w:rsid w:val="00547443"/>
    <w:rsid w:val="0054770E"/>
    <w:rsid w:val="00547944"/>
    <w:rsid w:val="00547CB9"/>
    <w:rsid w:val="00550149"/>
    <w:rsid w:val="00550460"/>
    <w:rsid w:val="005506A6"/>
    <w:rsid w:val="005507E0"/>
    <w:rsid w:val="00550966"/>
    <w:rsid w:val="005509F0"/>
    <w:rsid w:val="00550BEF"/>
    <w:rsid w:val="00550EEF"/>
    <w:rsid w:val="005511D9"/>
    <w:rsid w:val="0055140A"/>
    <w:rsid w:val="00551451"/>
    <w:rsid w:val="005515AE"/>
    <w:rsid w:val="00551769"/>
    <w:rsid w:val="00551802"/>
    <w:rsid w:val="005522B6"/>
    <w:rsid w:val="005527F9"/>
    <w:rsid w:val="00552BCA"/>
    <w:rsid w:val="00552F9D"/>
    <w:rsid w:val="005530B4"/>
    <w:rsid w:val="005530D0"/>
    <w:rsid w:val="0055335C"/>
    <w:rsid w:val="005533FD"/>
    <w:rsid w:val="0055347C"/>
    <w:rsid w:val="0055356A"/>
    <w:rsid w:val="00553A28"/>
    <w:rsid w:val="00553E93"/>
    <w:rsid w:val="005540EB"/>
    <w:rsid w:val="005541DD"/>
    <w:rsid w:val="005545C8"/>
    <w:rsid w:val="005546A6"/>
    <w:rsid w:val="00554B32"/>
    <w:rsid w:val="00555190"/>
    <w:rsid w:val="00555506"/>
    <w:rsid w:val="00555903"/>
    <w:rsid w:val="005559CF"/>
    <w:rsid w:val="00555DAD"/>
    <w:rsid w:val="00555E7D"/>
    <w:rsid w:val="00555F10"/>
    <w:rsid w:val="00556340"/>
    <w:rsid w:val="00556510"/>
    <w:rsid w:val="0055662B"/>
    <w:rsid w:val="0055693A"/>
    <w:rsid w:val="00557043"/>
    <w:rsid w:val="005572A1"/>
    <w:rsid w:val="00557321"/>
    <w:rsid w:val="00557491"/>
    <w:rsid w:val="005577BD"/>
    <w:rsid w:val="0055783A"/>
    <w:rsid w:val="005578B9"/>
    <w:rsid w:val="005578CE"/>
    <w:rsid w:val="00557944"/>
    <w:rsid w:val="00557946"/>
    <w:rsid w:val="00557C34"/>
    <w:rsid w:val="00557E10"/>
    <w:rsid w:val="00557E18"/>
    <w:rsid w:val="00557F4F"/>
    <w:rsid w:val="0056031B"/>
    <w:rsid w:val="0056094C"/>
    <w:rsid w:val="005609BC"/>
    <w:rsid w:val="00560A84"/>
    <w:rsid w:val="00560DEA"/>
    <w:rsid w:val="005610A3"/>
    <w:rsid w:val="005611DE"/>
    <w:rsid w:val="0056127A"/>
    <w:rsid w:val="00561409"/>
    <w:rsid w:val="0056152F"/>
    <w:rsid w:val="005615C8"/>
    <w:rsid w:val="005616FB"/>
    <w:rsid w:val="00561BFA"/>
    <w:rsid w:val="00561C9E"/>
    <w:rsid w:val="00561CC0"/>
    <w:rsid w:val="00561CF2"/>
    <w:rsid w:val="00561ED0"/>
    <w:rsid w:val="005621C8"/>
    <w:rsid w:val="00562347"/>
    <w:rsid w:val="005623A1"/>
    <w:rsid w:val="005623F1"/>
    <w:rsid w:val="00562729"/>
    <w:rsid w:val="0056277E"/>
    <w:rsid w:val="00562984"/>
    <w:rsid w:val="00562B7C"/>
    <w:rsid w:val="00562C2F"/>
    <w:rsid w:val="00562C92"/>
    <w:rsid w:val="00562DD2"/>
    <w:rsid w:val="00562F51"/>
    <w:rsid w:val="0056305D"/>
    <w:rsid w:val="0056450D"/>
    <w:rsid w:val="005645DF"/>
    <w:rsid w:val="00564993"/>
    <w:rsid w:val="00564FF7"/>
    <w:rsid w:val="00565086"/>
    <w:rsid w:val="0056524F"/>
    <w:rsid w:val="00565731"/>
    <w:rsid w:val="00565AE4"/>
    <w:rsid w:val="00565E1D"/>
    <w:rsid w:val="00565EA8"/>
    <w:rsid w:val="00565FB0"/>
    <w:rsid w:val="00566098"/>
    <w:rsid w:val="0056615A"/>
    <w:rsid w:val="0056640D"/>
    <w:rsid w:val="00566A6E"/>
    <w:rsid w:val="00566B6E"/>
    <w:rsid w:val="00566F2A"/>
    <w:rsid w:val="005670A3"/>
    <w:rsid w:val="00567211"/>
    <w:rsid w:val="00567298"/>
    <w:rsid w:val="005674D9"/>
    <w:rsid w:val="005675D2"/>
    <w:rsid w:val="0056771E"/>
    <w:rsid w:val="005677BE"/>
    <w:rsid w:val="0056791C"/>
    <w:rsid w:val="005702A6"/>
    <w:rsid w:val="005702E3"/>
    <w:rsid w:val="005705E9"/>
    <w:rsid w:val="00570767"/>
    <w:rsid w:val="005709FC"/>
    <w:rsid w:val="00571140"/>
    <w:rsid w:val="00571407"/>
    <w:rsid w:val="00571AF5"/>
    <w:rsid w:val="00571B43"/>
    <w:rsid w:val="00571D64"/>
    <w:rsid w:val="00572258"/>
    <w:rsid w:val="0057267E"/>
    <w:rsid w:val="005727C9"/>
    <w:rsid w:val="00572BBC"/>
    <w:rsid w:val="00572C6B"/>
    <w:rsid w:val="00572EF6"/>
    <w:rsid w:val="00572F8D"/>
    <w:rsid w:val="0057326B"/>
    <w:rsid w:val="005737D3"/>
    <w:rsid w:val="005740C9"/>
    <w:rsid w:val="005743B0"/>
    <w:rsid w:val="005743BA"/>
    <w:rsid w:val="005745AD"/>
    <w:rsid w:val="005746B2"/>
    <w:rsid w:val="00574B51"/>
    <w:rsid w:val="00575000"/>
    <w:rsid w:val="005750CE"/>
    <w:rsid w:val="005754DA"/>
    <w:rsid w:val="00575518"/>
    <w:rsid w:val="00575578"/>
    <w:rsid w:val="00575608"/>
    <w:rsid w:val="00575A51"/>
    <w:rsid w:val="00575CC6"/>
    <w:rsid w:val="00575E1A"/>
    <w:rsid w:val="0057604F"/>
    <w:rsid w:val="00576190"/>
    <w:rsid w:val="0057627A"/>
    <w:rsid w:val="00576297"/>
    <w:rsid w:val="0057659F"/>
    <w:rsid w:val="00576708"/>
    <w:rsid w:val="00576933"/>
    <w:rsid w:val="00576E33"/>
    <w:rsid w:val="0057706E"/>
    <w:rsid w:val="00577243"/>
    <w:rsid w:val="005776E0"/>
    <w:rsid w:val="0057780B"/>
    <w:rsid w:val="00577998"/>
    <w:rsid w:val="00577A7A"/>
    <w:rsid w:val="005800B0"/>
    <w:rsid w:val="005803E9"/>
    <w:rsid w:val="00580409"/>
    <w:rsid w:val="00580725"/>
    <w:rsid w:val="00580975"/>
    <w:rsid w:val="00580977"/>
    <w:rsid w:val="00580C8D"/>
    <w:rsid w:val="00580D17"/>
    <w:rsid w:val="00581047"/>
    <w:rsid w:val="00581186"/>
    <w:rsid w:val="005811A4"/>
    <w:rsid w:val="005813EC"/>
    <w:rsid w:val="005818FD"/>
    <w:rsid w:val="00581D71"/>
    <w:rsid w:val="005821AE"/>
    <w:rsid w:val="005822FD"/>
    <w:rsid w:val="005824EC"/>
    <w:rsid w:val="00582C95"/>
    <w:rsid w:val="00582E54"/>
    <w:rsid w:val="00582F0D"/>
    <w:rsid w:val="0058328B"/>
    <w:rsid w:val="005833EE"/>
    <w:rsid w:val="00583403"/>
    <w:rsid w:val="00583614"/>
    <w:rsid w:val="00583956"/>
    <w:rsid w:val="00583A39"/>
    <w:rsid w:val="00583E37"/>
    <w:rsid w:val="00584007"/>
    <w:rsid w:val="00584BDB"/>
    <w:rsid w:val="00584C73"/>
    <w:rsid w:val="00584FAD"/>
    <w:rsid w:val="00584FB5"/>
    <w:rsid w:val="00585065"/>
    <w:rsid w:val="00585A66"/>
    <w:rsid w:val="00585B75"/>
    <w:rsid w:val="00585C0B"/>
    <w:rsid w:val="00585D52"/>
    <w:rsid w:val="00585D91"/>
    <w:rsid w:val="00585E21"/>
    <w:rsid w:val="0058611E"/>
    <w:rsid w:val="0058617E"/>
    <w:rsid w:val="0058645E"/>
    <w:rsid w:val="005867D7"/>
    <w:rsid w:val="005867E3"/>
    <w:rsid w:val="005871AC"/>
    <w:rsid w:val="00587567"/>
    <w:rsid w:val="005878E5"/>
    <w:rsid w:val="00587D68"/>
    <w:rsid w:val="0059044D"/>
    <w:rsid w:val="005904C1"/>
    <w:rsid w:val="00590DB7"/>
    <w:rsid w:val="00590F40"/>
    <w:rsid w:val="00590F92"/>
    <w:rsid w:val="00591464"/>
    <w:rsid w:val="00591597"/>
    <w:rsid w:val="0059177B"/>
    <w:rsid w:val="005921E9"/>
    <w:rsid w:val="005921FB"/>
    <w:rsid w:val="005925FA"/>
    <w:rsid w:val="005929A4"/>
    <w:rsid w:val="00592C2C"/>
    <w:rsid w:val="00592C58"/>
    <w:rsid w:val="005930C6"/>
    <w:rsid w:val="00593454"/>
    <w:rsid w:val="005935CC"/>
    <w:rsid w:val="00593CC0"/>
    <w:rsid w:val="00593CF2"/>
    <w:rsid w:val="00593EBF"/>
    <w:rsid w:val="00594305"/>
    <w:rsid w:val="00594404"/>
    <w:rsid w:val="005948D7"/>
    <w:rsid w:val="00594C2B"/>
    <w:rsid w:val="00594D46"/>
    <w:rsid w:val="00595231"/>
    <w:rsid w:val="00595415"/>
    <w:rsid w:val="0059544A"/>
    <w:rsid w:val="00595A2D"/>
    <w:rsid w:val="00595EEA"/>
    <w:rsid w:val="005960C8"/>
    <w:rsid w:val="005961F8"/>
    <w:rsid w:val="005964C8"/>
    <w:rsid w:val="00596584"/>
    <w:rsid w:val="00596884"/>
    <w:rsid w:val="005969A6"/>
    <w:rsid w:val="00596E7E"/>
    <w:rsid w:val="00596F06"/>
    <w:rsid w:val="0059770F"/>
    <w:rsid w:val="00597A05"/>
    <w:rsid w:val="00597DF1"/>
    <w:rsid w:val="00597FB1"/>
    <w:rsid w:val="00597FB6"/>
    <w:rsid w:val="005A053C"/>
    <w:rsid w:val="005A0D99"/>
    <w:rsid w:val="005A0E06"/>
    <w:rsid w:val="005A106E"/>
    <w:rsid w:val="005A1156"/>
    <w:rsid w:val="005A126D"/>
    <w:rsid w:val="005A13D3"/>
    <w:rsid w:val="005A1567"/>
    <w:rsid w:val="005A15E0"/>
    <w:rsid w:val="005A1752"/>
    <w:rsid w:val="005A1795"/>
    <w:rsid w:val="005A1813"/>
    <w:rsid w:val="005A1B2C"/>
    <w:rsid w:val="005A1DFC"/>
    <w:rsid w:val="005A1FBB"/>
    <w:rsid w:val="005A23AE"/>
    <w:rsid w:val="005A2688"/>
    <w:rsid w:val="005A26B7"/>
    <w:rsid w:val="005A27DD"/>
    <w:rsid w:val="005A295B"/>
    <w:rsid w:val="005A2EBF"/>
    <w:rsid w:val="005A309C"/>
    <w:rsid w:val="005A3203"/>
    <w:rsid w:val="005A3462"/>
    <w:rsid w:val="005A3671"/>
    <w:rsid w:val="005A392B"/>
    <w:rsid w:val="005A3CAF"/>
    <w:rsid w:val="005A3D3A"/>
    <w:rsid w:val="005A42B6"/>
    <w:rsid w:val="005A47E8"/>
    <w:rsid w:val="005A4A5D"/>
    <w:rsid w:val="005A5402"/>
    <w:rsid w:val="005A5450"/>
    <w:rsid w:val="005A556B"/>
    <w:rsid w:val="005A5D1E"/>
    <w:rsid w:val="005A5FB6"/>
    <w:rsid w:val="005A60D4"/>
    <w:rsid w:val="005A641C"/>
    <w:rsid w:val="005A6895"/>
    <w:rsid w:val="005A69CC"/>
    <w:rsid w:val="005A6BBB"/>
    <w:rsid w:val="005A6F49"/>
    <w:rsid w:val="005A70A2"/>
    <w:rsid w:val="005A7572"/>
    <w:rsid w:val="005A7636"/>
    <w:rsid w:val="005A7C36"/>
    <w:rsid w:val="005B02B1"/>
    <w:rsid w:val="005B02B2"/>
    <w:rsid w:val="005B0386"/>
    <w:rsid w:val="005B03EB"/>
    <w:rsid w:val="005B0725"/>
    <w:rsid w:val="005B0850"/>
    <w:rsid w:val="005B089F"/>
    <w:rsid w:val="005B0AC7"/>
    <w:rsid w:val="005B0B6E"/>
    <w:rsid w:val="005B0BF0"/>
    <w:rsid w:val="005B0D95"/>
    <w:rsid w:val="005B0F49"/>
    <w:rsid w:val="005B0F72"/>
    <w:rsid w:val="005B0FE3"/>
    <w:rsid w:val="005B11AD"/>
    <w:rsid w:val="005B1567"/>
    <w:rsid w:val="005B1B93"/>
    <w:rsid w:val="005B1D54"/>
    <w:rsid w:val="005B1E24"/>
    <w:rsid w:val="005B2165"/>
    <w:rsid w:val="005B24CC"/>
    <w:rsid w:val="005B2528"/>
    <w:rsid w:val="005B2A9E"/>
    <w:rsid w:val="005B2ADC"/>
    <w:rsid w:val="005B2C33"/>
    <w:rsid w:val="005B2D8C"/>
    <w:rsid w:val="005B30AF"/>
    <w:rsid w:val="005B3175"/>
    <w:rsid w:val="005B32B5"/>
    <w:rsid w:val="005B3782"/>
    <w:rsid w:val="005B3AB0"/>
    <w:rsid w:val="005B411C"/>
    <w:rsid w:val="005B4163"/>
    <w:rsid w:val="005B4235"/>
    <w:rsid w:val="005B437F"/>
    <w:rsid w:val="005B4668"/>
    <w:rsid w:val="005B46F8"/>
    <w:rsid w:val="005B4E02"/>
    <w:rsid w:val="005B5122"/>
    <w:rsid w:val="005B5149"/>
    <w:rsid w:val="005B5337"/>
    <w:rsid w:val="005B53B7"/>
    <w:rsid w:val="005B5E01"/>
    <w:rsid w:val="005B622F"/>
    <w:rsid w:val="005B6480"/>
    <w:rsid w:val="005B64D1"/>
    <w:rsid w:val="005B674E"/>
    <w:rsid w:val="005B6CDE"/>
    <w:rsid w:val="005B727E"/>
    <w:rsid w:val="005B7365"/>
    <w:rsid w:val="005B7598"/>
    <w:rsid w:val="005B77B5"/>
    <w:rsid w:val="005B7A8F"/>
    <w:rsid w:val="005B7ABE"/>
    <w:rsid w:val="005B7B3E"/>
    <w:rsid w:val="005B7E74"/>
    <w:rsid w:val="005B7EAC"/>
    <w:rsid w:val="005C0086"/>
    <w:rsid w:val="005C019C"/>
    <w:rsid w:val="005C0873"/>
    <w:rsid w:val="005C09B5"/>
    <w:rsid w:val="005C0C57"/>
    <w:rsid w:val="005C0F6C"/>
    <w:rsid w:val="005C119D"/>
    <w:rsid w:val="005C1203"/>
    <w:rsid w:val="005C1357"/>
    <w:rsid w:val="005C174A"/>
    <w:rsid w:val="005C17B1"/>
    <w:rsid w:val="005C1905"/>
    <w:rsid w:val="005C192C"/>
    <w:rsid w:val="005C1E2C"/>
    <w:rsid w:val="005C2019"/>
    <w:rsid w:val="005C21B3"/>
    <w:rsid w:val="005C28EF"/>
    <w:rsid w:val="005C2A64"/>
    <w:rsid w:val="005C2D26"/>
    <w:rsid w:val="005C2D84"/>
    <w:rsid w:val="005C2E31"/>
    <w:rsid w:val="005C2ECF"/>
    <w:rsid w:val="005C361D"/>
    <w:rsid w:val="005C3824"/>
    <w:rsid w:val="005C423C"/>
    <w:rsid w:val="005C43E4"/>
    <w:rsid w:val="005C46C6"/>
    <w:rsid w:val="005C483E"/>
    <w:rsid w:val="005C49E1"/>
    <w:rsid w:val="005C4B1D"/>
    <w:rsid w:val="005C4C5D"/>
    <w:rsid w:val="005C4E96"/>
    <w:rsid w:val="005C4F18"/>
    <w:rsid w:val="005C4F5C"/>
    <w:rsid w:val="005C52E8"/>
    <w:rsid w:val="005C5799"/>
    <w:rsid w:val="005C5845"/>
    <w:rsid w:val="005C5885"/>
    <w:rsid w:val="005C5CD3"/>
    <w:rsid w:val="005C5D7B"/>
    <w:rsid w:val="005C5D90"/>
    <w:rsid w:val="005C64E9"/>
    <w:rsid w:val="005C65C7"/>
    <w:rsid w:val="005C66C4"/>
    <w:rsid w:val="005C66E8"/>
    <w:rsid w:val="005C69EB"/>
    <w:rsid w:val="005C6ADC"/>
    <w:rsid w:val="005C7122"/>
    <w:rsid w:val="005C751D"/>
    <w:rsid w:val="005C771E"/>
    <w:rsid w:val="005C7E5A"/>
    <w:rsid w:val="005C7EB2"/>
    <w:rsid w:val="005D04E4"/>
    <w:rsid w:val="005D09D0"/>
    <w:rsid w:val="005D0A43"/>
    <w:rsid w:val="005D0EF7"/>
    <w:rsid w:val="005D133B"/>
    <w:rsid w:val="005D13C6"/>
    <w:rsid w:val="005D19C5"/>
    <w:rsid w:val="005D1A33"/>
    <w:rsid w:val="005D1AC8"/>
    <w:rsid w:val="005D1B4A"/>
    <w:rsid w:val="005D1DCC"/>
    <w:rsid w:val="005D20B1"/>
    <w:rsid w:val="005D2144"/>
    <w:rsid w:val="005D2538"/>
    <w:rsid w:val="005D2607"/>
    <w:rsid w:val="005D2A9C"/>
    <w:rsid w:val="005D2AB6"/>
    <w:rsid w:val="005D2DB2"/>
    <w:rsid w:val="005D2FC5"/>
    <w:rsid w:val="005D3318"/>
    <w:rsid w:val="005D33DB"/>
    <w:rsid w:val="005D343D"/>
    <w:rsid w:val="005D357A"/>
    <w:rsid w:val="005D35E1"/>
    <w:rsid w:val="005D3877"/>
    <w:rsid w:val="005D38DF"/>
    <w:rsid w:val="005D3AB9"/>
    <w:rsid w:val="005D3B0C"/>
    <w:rsid w:val="005D3BFF"/>
    <w:rsid w:val="005D3DAE"/>
    <w:rsid w:val="005D4332"/>
    <w:rsid w:val="005D433E"/>
    <w:rsid w:val="005D43AC"/>
    <w:rsid w:val="005D4747"/>
    <w:rsid w:val="005D48F1"/>
    <w:rsid w:val="005D4959"/>
    <w:rsid w:val="005D5AD3"/>
    <w:rsid w:val="005D5F08"/>
    <w:rsid w:val="005D63D1"/>
    <w:rsid w:val="005D64CA"/>
    <w:rsid w:val="005D6A01"/>
    <w:rsid w:val="005D6A81"/>
    <w:rsid w:val="005D6D3F"/>
    <w:rsid w:val="005D702B"/>
    <w:rsid w:val="005D7081"/>
    <w:rsid w:val="005D70F8"/>
    <w:rsid w:val="005D7298"/>
    <w:rsid w:val="005D73FA"/>
    <w:rsid w:val="005D7634"/>
    <w:rsid w:val="005D76A0"/>
    <w:rsid w:val="005E0445"/>
    <w:rsid w:val="005E0499"/>
    <w:rsid w:val="005E067D"/>
    <w:rsid w:val="005E0ADD"/>
    <w:rsid w:val="005E0C9B"/>
    <w:rsid w:val="005E0FBD"/>
    <w:rsid w:val="005E1101"/>
    <w:rsid w:val="005E13EC"/>
    <w:rsid w:val="005E1658"/>
    <w:rsid w:val="005E181B"/>
    <w:rsid w:val="005E239D"/>
    <w:rsid w:val="005E2CB8"/>
    <w:rsid w:val="005E30CE"/>
    <w:rsid w:val="005E35D1"/>
    <w:rsid w:val="005E3772"/>
    <w:rsid w:val="005E3781"/>
    <w:rsid w:val="005E4130"/>
    <w:rsid w:val="005E427A"/>
    <w:rsid w:val="005E4364"/>
    <w:rsid w:val="005E4754"/>
    <w:rsid w:val="005E4893"/>
    <w:rsid w:val="005E4AA0"/>
    <w:rsid w:val="005E4E51"/>
    <w:rsid w:val="005E4F29"/>
    <w:rsid w:val="005E4F5D"/>
    <w:rsid w:val="005E4F8C"/>
    <w:rsid w:val="005E5013"/>
    <w:rsid w:val="005E5014"/>
    <w:rsid w:val="005E51AB"/>
    <w:rsid w:val="005E542E"/>
    <w:rsid w:val="005E59C7"/>
    <w:rsid w:val="005E5C58"/>
    <w:rsid w:val="005E5D48"/>
    <w:rsid w:val="005E60A9"/>
    <w:rsid w:val="005E68B7"/>
    <w:rsid w:val="005E6930"/>
    <w:rsid w:val="005E694A"/>
    <w:rsid w:val="005E6DA3"/>
    <w:rsid w:val="005E6E9B"/>
    <w:rsid w:val="005E6FCD"/>
    <w:rsid w:val="005E76B5"/>
    <w:rsid w:val="005E7B80"/>
    <w:rsid w:val="005E7D63"/>
    <w:rsid w:val="005E7DC8"/>
    <w:rsid w:val="005E7E11"/>
    <w:rsid w:val="005F020B"/>
    <w:rsid w:val="005F051E"/>
    <w:rsid w:val="005F077C"/>
    <w:rsid w:val="005F0840"/>
    <w:rsid w:val="005F0896"/>
    <w:rsid w:val="005F09E5"/>
    <w:rsid w:val="005F0D3F"/>
    <w:rsid w:val="005F0F25"/>
    <w:rsid w:val="005F126A"/>
    <w:rsid w:val="005F15B4"/>
    <w:rsid w:val="005F15D4"/>
    <w:rsid w:val="005F17C5"/>
    <w:rsid w:val="005F1909"/>
    <w:rsid w:val="005F1CA0"/>
    <w:rsid w:val="005F24F4"/>
    <w:rsid w:val="005F280F"/>
    <w:rsid w:val="005F2937"/>
    <w:rsid w:val="005F2C57"/>
    <w:rsid w:val="005F2D97"/>
    <w:rsid w:val="005F3545"/>
    <w:rsid w:val="005F3945"/>
    <w:rsid w:val="005F39E4"/>
    <w:rsid w:val="005F3C85"/>
    <w:rsid w:val="005F3FC9"/>
    <w:rsid w:val="005F3FE1"/>
    <w:rsid w:val="005F40A7"/>
    <w:rsid w:val="005F454A"/>
    <w:rsid w:val="005F45A6"/>
    <w:rsid w:val="005F4812"/>
    <w:rsid w:val="005F4A84"/>
    <w:rsid w:val="005F4BE6"/>
    <w:rsid w:val="005F4FB4"/>
    <w:rsid w:val="005F4FDE"/>
    <w:rsid w:val="005F5032"/>
    <w:rsid w:val="005F529D"/>
    <w:rsid w:val="005F592F"/>
    <w:rsid w:val="005F5946"/>
    <w:rsid w:val="005F5A17"/>
    <w:rsid w:val="005F5E30"/>
    <w:rsid w:val="005F63AC"/>
    <w:rsid w:val="005F6832"/>
    <w:rsid w:val="005F6A68"/>
    <w:rsid w:val="005F6B2A"/>
    <w:rsid w:val="005F6C3B"/>
    <w:rsid w:val="005F71C0"/>
    <w:rsid w:val="005F7733"/>
    <w:rsid w:val="005F77D4"/>
    <w:rsid w:val="005F7A25"/>
    <w:rsid w:val="005F7B12"/>
    <w:rsid w:val="005F7B1C"/>
    <w:rsid w:val="005F7D98"/>
    <w:rsid w:val="0060032B"/>
    <w:rsid w:val="0060079F"/>
    <w:rsid w:val="006007A9"/>
    <w:rsid w:val="00600866"/>
    <w:rsid w:val="00600F43"/>
    <w:rsid w:val="00601620"/>
    <w:rsid w:val="00601639"/>
    <w:rsid w:val="00601A5F"/>
    <w:rsid w:val="00601ABE"/>
    <w:rsid w:val="006020AF"/>
    <w:rsid w:val="00602513"/>
    <w:rsid w:val="0060257A"/>
    <w:rsid w:val="00602D67"/>
    <w:rsid w:val="00602F1E"/>
    <w:rsid w:val="0060302A"/>
    <w:rsid w:val="006033B1"/>
    <w:rsid w:val="0060377C"/>
    <w:rsid w:val="00603844"/>
    <w:rsid w:val="00603C20"/>
    <w:rsid w:val="00603E7B"/>
    <w:rsid w:val="0060434C"/>
    <w:rsid w:val="0060451F"/>
    <w:rsid w:val="006046D9"/>
    <w:rsid w:val="00605004"/>
    <w:rsid w:val="00605037"/>
    <w:rsid w:val="00605103"/>
    <w:rsid w:val="00605190"/>
    <w:rsid w:val="0060520A"/>
    <w:rsid w:val="0060574C"/>
    <w:rsid w:val="006057A0"/>
    <w:rsid w:val="006058A9"/>
    <w:rsid w:val="00605906"/>
    <w:rsid w:val="00605B77"/>
    <w:rsid w:val="00605D77"/>
    <w:rsid w:val="00605F17"/>
    <w:rsid w:val="0060622B"/>
    <w:rsid w:val="006064DA"/>
    <w:rsid w:val="006065BD"/>
    <w:rsid w:val="0060674B"/>
    <w:rsid w:val="0060689A"/>
    <w:rsid w:val="00606B1E"/>
    <w:rsid w:val="00606BDD"/>
    <w:rsid w:val="00606E43"/>
    <w:rsid w:val="00607367"/>
    <w:rsid w:val="00607404"/>
    <w:rsid w:val="006076FA"/>
    <w:rsid w:val="00607B3B"/>
    <w:rsid w:val="00607D18"/>
    <w:rsid w:val="006101BE"/>
    <w:rsid w:val="00611364"/>
    <w:rsid w:val="006119BB"/>
    <w:rsid w:val="006122BD"/>
    <w:rsid w:val="00612422"/>
    <w:rsid w:val="006125AF"/>
    <w:rsid w:val="00612869"/>
    <w:rsid w:val="0061289B"/>
    <w:rsid w:val="00612AE0"/>
    <w:rsid w:val="0061330A"/>
    <w:rsid w:val="006134FE"/>
    <w:rsid w:val="00613596"/>
    <w:rsid w:val="006142B6"/>
    <w:rsid w:val="00614578"/>
    <w:rsid w:val="006146E2"/>
    <w:rsid w:val="0061475A"/>
    <w:rsid w:val="00614840"/>
    <w:rsid w:val="00614CA9"/>
    <w:rsid w:val="006152EE"/>
    <w:rsid w:val="00615627"/>
    <w:rsid w:val="00615A03"/>
    <w:rsid w:val="00615AD0"/>
    <w:rsid w:val="00615C12"/>
    <w:rsid w:val="006160AE"/>
    <w:rsid w:val="0061618E"/>
    <w:rsid w:val="006165B3"/>
    <w:rsid w:val="006169CF"/>
    <w:rsid w:val="00616A47"/>
    <w:rsid w:val="00616B2C"/>
    <w:rsid w:val="00616D6F"/>
    <w:rsid w:val="00616D95"/>
    <w:rsid w:val="00616F82"/>
    <w:rsid w:val="006174BE"/>
    <w:rsid w:val="00617517"/>
    <w:rsid w:val="00620191"/>
    <w:rsid w:val="0062019A"/>
    <w:rsid w:val="006202F3"/>
    <w:rsid w:val="006204DC"/>
    <w:rsid w:val="00620508"/>
    <w:rsid w:val="00620867"/>
    <w:rsid w:val="006209A9"/>
    <w:rsid w:val="00620EB3"/>
    <w:rsid w:val="0062105D"/>
    <w:rsid w:val="00622189"/>
    <w:rsid w:val="00622B3F"/>
    <w:rsid w:val="00622BB6"/>
    <w:rsid w:val="00622C08"/>
    <w:rsid w:val="00622DFA"/>
    <w:rsid w:val="00622F51"/>
    <w:rsid w:val="00622F8F"/>
    <w:rsid w:val="00622FF0"/>
    <w:rsid w:val="006230A6"/>
    <w:rsid w:val="0062347F"/>
    <w:rsid w:val="00623D67"/>
    <w:rsid w:val="00623D72"/>
    <w:rsid w:val="006240C5"/>
    <w:rsid w:val="00624173"/>
    <w:rsid w:val="006244EE"/>
    <w:rsid w:val="0062465B"/>
    <w:rsid w:val="006246AC"/>
    <w:rsid w:val="00624C93"/>
    <w:rsid w:val="00624D5F"/>
    <w:rsid w:val="006250A6"/>
    <w:rsid w:val="0062543B"/>
    <w:rsid w:val="00625670"/>
    <w:rsid w:val="0062599F"/>
    <w:rsid w:val="00625A41"/>
    <w:rsid w:val="00625ADD"/>
    <w:rsid w:val="00625CC1"/>
    <w:rsid w:val="00625D31"/>
    <w:rsid w:val="00626254"/>
    <w:rsid w:val="006263D6"/>
    <w:rsid w:val="0062715F"/>
    <w:rsid w:val="0062720D"/>
    <w:rsid w:val="00627719"/>
    <w:rsid w:val="00627946"/>
    <w:rsid w:val="00627B2D"/>
    <w:rsid w:val="0063025A"/>
    <w:rsid w:val="00630523"/>
    <w:rsid w:val="00630B0C"/>
    <w:rsid w:val="00630E85"/>
    <w:rsid w:val="00630ECE"/>
    <w:rsid w:val="00631713"/>
    <w:rsid w:val="006318B9"/>
    <w:rsid w:val="00631946"/>
    <w:rsid w:val="006319F2"/>
    <w:rsid w:val="00631CD6"/>
    <w:rsid w:val="00631F53"/>
    <w:rsid w:val="00631F8E"/>
    <w:rsid w:val="006325FB"/>
    <w:rsid w:val="006326A2"/>
    <w:rsid w:val="006328C8"/>
    <w:rsid w:val="00632C5B"/>
    <w:rsid w:val="00632CD3"/>
    <w:rsid w:val="006331F2"/>
    <w:rsid w:val="006331F5"/>
    <w:rsid w:val="00633AA7"/>
    <w:rsid w:val="00633CA6"/>
    <w:rsid w:val="00633CBC"/>
    <w:rsid w:val="00633CFA"/>
    <w:rsid w:val="006345D8"/>
    <w:rsid w:val="006347F4"/>
    <w:rsid w:val="00634926"/>
    <w:rsid w:val="00634D71"/>
    <w:rsid w:val="00634ED7"/>
    <w:rsid w:val="00634EDC"/>
    <w:rsid w:val="00634FDE"/>
    <w:rsid w:val="00635087"/>
    <w:rsid w:val="0063537E"/>
    <w:rsid w:val="00635478"/>
    <w:rsid w:val="00635D0C"/>
    <w:rsid w:val="00635D17"/>
    <w:rsid w:val="00635D49"/>
    <w:rsid w:val="00635DF6"/>
    <w:rsid w:val="00636986"/>
    <w:rsid w:val="00636A09"/>
    <w:rsid w:val="00636C6C"/>
    <w:rsid w:val="00636FD6"/>
    <w:rsid w:val="0063791F"/>
    <w:rsid w:val="00637D72"/>
    <w:rsid w:val="00637E87"/>
    <w:rsid w:val="0064010E"/>
    <w:rsid w:val="0064022E"/>
    <w:rsid w:val="006402C2"/>
    <w:rsid w:val="00640477"/>
    <w:rsid w:val="0064062C"/>
    <w:rsid w:val="006407B4"/>
    <w:rsid w:val="0064096B"/>
    <w:rsid w:val="00640977"/>
    <w:rsid w:val="00640EBD"/>
    <w:rsid w:val="00641017"/>
    <w:rsid w:val="006410B8"/>
    <w:rsid w:val="006414FB"/>
    <w:rsid w:val="0064157D"/>
    <w:rsid w:val="0064163B"/>
    <w:rsid w:val="00641AE0"/>
    <w:rsid w:val="00641CB3"/>
    <w:rsid w:val="00641CBF"/>
    <w:rsid w:val="00641CFA"/>
    <w:rsid w:val="00641DE2"/>
    <w:rsid w:val="0064228A"/>
    <w:rsid w:val="006433CB"/>
    <w:rsid w:val="00643687"/>
    <w:rsid w:val="00643D81"/>
    <w:rsid w:val="006440AB"/>
    <w:rsid w:val="006440BA"/>
    <w:rsid w:val="00644755"/>
    <w:rsid w:val="00644B8F"/>
    <w:rsid w:val="00644C80"/>
    <w:rsid w:val="00644CBF"/>
    <w:rsid w:val="00644D94"/>
    <w:rsid w:val="00644FE3"/>
    <w:rsid w:val="00645288"/>
    <w:rsid w:val="006455AA"/>
    <w:rsid w:val="00645699"/>
    <w:rsid w:val="00645709"/>
    <w:rsid w:val="00645AC6"/>
    <w:rsid w:val="00645B7C"/>
    <w:rsid w:val="00645C86"/>
    <w:rsid w:val="006460CE"/>
    <w:rsid w:val="00646761"/>
    <w:rsid w:val="00646D4B"/>
    <w:rsid w:val="00646E08"/>
    <w:rsid w:val="00646FBE"/>
    <w:rsid w:val="0064714A"/>
    <w:rsid w:val="00647205"/>
    <w:rsid w:val="006475DB"/>
    <w:rsid w:val="006475E2"/>
    <w:rsid w:val="00647AF5"/>
    <w:rsid w:val="00647BAE"/>
    <w:rsid w:val="00647BFF"/>
    <w:rsid w:val="0065045D"/>
    <w:rsid w:val="0065085F"/>
    <w:rsid w:val="00650A4E"/>
    <w:rsid w:val="00650AF9"/>
    <w:rsid w:val="00650B2A"/>
    <w:rsid w:val="0065100A"/>
    <w:rsid w:val="0065106A"/>
    <w:rsid w:val="00651463"/>
    <w:rsid w:val="006519CB"/>
    <w:rsid w:val="00651AEF"/>
    <w:rsid w:val="00651B44"/>
    <w:rsid w:val="00652200"/>
    <w:rsid w:val="006523B7"/>
    <w:rsid w:val="00652735"/>
    <w:rsid w:val="00652CB6"/>
    <w:rsid w:val="00652D83"/>
    <w:rsid w:val="006531C1"/>
    <w:rsid w:val="00653715"/>
    <w:rsid w:val="00653890"/>
    <w:rsid w:val="00653990"/>
    <w:rsid w:val="00654063"/>
    <w:rsid w:val="006543F8"/>
    <w:rsid w:val="006546A2"/>
    <w:rsid w:val="006547B8"/>
    <w:rsid w:val="006548BA"/>
    <w:rsid w:val="00654BF1"/>
    <w:rsid w:val="00654CD4"/>
    <w:rsid w:val="00654F19"/>
    <w:rsid w:val="00654F8F"/>
    <w:rsid w:val="00655205"/>
    <w:rsid w:val="0065547F"/>
    <w:rsid w:val="00655B96"/>
    <w:rsid w:val="0065625F"/>
    <w:rsid w:val="006563FA"/>
    <w:rsid w:val="00656784"/>
    <w:rsid w:val="006568C1"/>
    <w:rsid w:val="00656BAC"/>
    <w:rsid w:val="00656BD8"/>
    <w:rsid w:val="00656BFA"/>
    <w:rsid w:val="00656E1C"/>
    <w:rsid w:val="006572EB"/>
    <w:rsid w:val="006574B6"/>
    <w:rsid w:val="006576FD"/>
    <w:rsid w:val="006577D8"/>
    <w:rsid w:val="00657C2B"/>
    <w:rsid w:val="00660096"/>
    <w:rsid w:val="006601F6"/>
    <w:rsid w:val="00660562"/>
    <w:rsid w:val="00660986"/>
    <w:rsid w:val="00660F57"/>
    <w:rsid w:val="00660FC2"/>
    <w:rsid w:val="00661137"/>
    <w:rsid w:val="006613C0"/>
    <w:rsid w:val="006616E2"/>
    <w:rsid w:val="0066189E"/>
    <w:rsid w:val="00661A91"/>
    <w:rsid w:val="00661DE0"/>
    <w:rsid w:val="00661F4F"/>
    <w:rsid w:val="00662050"/>
    <w:rsid w:val="00662875"/>
    <w:rsid w:val="00662CD1"/>
    <w:rsid w:val="00662FA9"/>
    <w:rsid w:val="0066301D"/>
    <w:rsid w:val="0066304C"/>
    <w:rsid w:val="006632A7"/>
    <w:rsid w:val="006635FB"/>
    <w:rsid w:val="0066394C"/>
    <w:rsid w:val="00663B61"/>
    <w:rsid w:val="00663DBC"/>
    <w:rsid w:val="00663E91"/>
    <w:rsid w:val="006642C2"/>
    <w:rsid w:val="0066444A"/>
    <w:rsid w:val="0066492F"/>
    <w:rsid w:val="00664A6B"/>
    <w:rsid w:val="00664B2C"/>
    <w:rsid w:val="006657D8"/>
    <w:rsid w:val="00665BBE"/>
    <w:rsid w:val="00665D3A"/>
    <w:rsid w:val="00666135"/>
    <w:rsid w:val="006663CE"/>
    <w:rsid w:val="00666699"/>
    <w:rsid w:val="006668B5"/>
    <w:rsid w:val="00666F54"/>
    <w:rsid w:val="00667263"/>
    <w:rsid w:val="00667D07"/>
    <w:rsid w:val="00667EC3"/>
    <w:rsid w:val="00667EC9"/>
    <w:rsid w:val="006707A7"/>
    <w:rsid w:val="00670D6A"/>
    <w:rsid w:val="006714DB"/>
    <w:rsid w:val="006719EA"/>
    <w:rsid w:val="00671BDF"/>
    <w:rsid w:val="00671D28"/>
    <w:rsid w:val="00672E2F"/>
    <w:rsid w:val="00673066"/>
    <w:rsid w:val="006733EB"/>
    <w:rsid w:val="006734E8"/>
    <w:rsid w:val="006738DF"/>
    <w:rsid w:val="00673B35"/>
    <w:rsid w:val="00673C1F"/>
    <w:rsid w:val="00673C83"/>
    <w:rsid w:val="00673D23"/>
    <w:rsid w:val="00674256"/>
    <w:rsid w:val="0067443C"/>
    <w:rsid w:val="006746D6"/>
    <w:rsid w:val="006747B0"/>
    <w:rsid w:val="00674899"/>
    <w:rsid w:val="00674A40"/>
    <w:rsid w:val="00674BD8"/>
    <w:rsid w:val="00674D45"/>
    <w:rsid w:val="00674E67"/>
    <w:rsid w:val="006750FB"/>
    <w:rsid w:val="006751AE"/>
    <w:rsid w:val="0067523D"/>
    <w:rsid w:val="006755B7"/>
    <w:rsid w:val="006758FE"/>
    <w:rsid w:val="006759A6"/>
    <w:rsid w:val="00675E50"/>
    <w:rsid w:val="00675FA5"/>
    <w:rsid w:val="006762B6"/>
    <w:rsid w:val="006769E7"/>
    <w:rsid w:val="00676A0F"/>
    <w:rsid w:val="00676C01"/>
    <w:rsid w:val="00677587"/>
    <w:rsid w:val="00677A2B"/>
    <w:rsid w:val="00677ACD"/>
    <w:rsid w:val="00677C89"/>
    <w:rsid w:val="00677FB0"/>
    <w:rsid w:val="006803B2"/>
    <w:rsid w:val="0068047C"/>
    <w:rsid w:val="00680534"/>
    <w:rsid w:val="00680937"/>
    <w:rsid w:val="00680C8A"/>
    <w:rsid w:val="00681794"/>
    <w:rsid w:val="006819A6"/>
    <w:rsid w:val="00681D7A"/>
    <w:rsid w:val="00681EA8"/>
    <w:rsid w:val="00682177"/>
    <w:rsid w:val="0068301E"/>
    <w:rsid w:val="00683176"/>
    <w:rsid w:val="006831E7"/>
    <w:rsid w:val="00683342"/>
    <w:rsid w:val="00683547"/>
    <w:rsid w:val="0068358A"/>
    <w:rsid w:val="006838E6"/>
    <w:rsid w:val="00683F46"/>
    <w:rsid w:val="00684268"/>
    <w:rsid w:val="0068426C"/>
    <w:rsid w:val="0068484F"/>
    <w:rsid w:val="00684A0E"/>
    <w:rsid w:val="00684A42"/>
    <w:rsid w:val="00684CB4"/>
    <w:rsid w:val="00684D22"/>
    <w:rsid w:val="00684DEA"/>
    <w:rsid w:val="00684F58"/>
    <w:rsid w:val="00684FEC"/>
    <w:rsid w:val="0068509D"/>
    <w:rsid w:val="00685180"/>
    <w:rsid w:val="00685185"/>
    <w:rsid w:val="006852E2"/>
    <w:rsid w:val="0068563B"/>
    <w:rsid w:val="00685CA9"/>
    <w:rsid w:val="00685DE0"/>
    <w:rsid w:val="00685E6F"/>
    <w:rsid w:val="00685F8E"/>
    <w:rsid w:val="0068648A"/>
    <w:rsid w:val="00686994"/>
    <w:rsid w:val="00686D07"/>
    <w:rsid w:val="00686EC8"/>
    <w:rsid w:val="00687207"/>
    <w:rsid w:val="00687528"/>
    <w:rsid w:val="0068756E"/>
    <w:rsid w:val="00687632"/>
    <w:rsid w:val="00687AB4"/>
    <w:rsid w:val="00687E72"/>
    <w:rsid w:val="006900EC"/>
    <w:rsid w:val="006900F6"/>
    <w:rsid w:val="006904CD"/>
    <w:rsid w:val="00690833"/>
    <w:rsid w:val="00690B23"/>
    <w:rsid w:val="00690C99"/>
    <w:rsid w:val="006913F9"/>
    <w:rsid w:val="00691520"/>
    <w:rsid w:val="006915A6"/>
    <w:rsid w:val="00691601"/>
    <w:rsid w:val="006919CE"/>
    <w:rsid w:val="00691F1D"/>
    <w:rsid w:val="00691F48"/>
    <w:rsid w:val="006921D9"/>
    <w:rsid w:val="006922E9"/>
    <w:rsid w:val="00692682"/>
    <w:rsid w:val="006927BB"/>
    <w:rsid w:val="006929B1"/>
    <w:rsid w:val="00692C10"/>
    <w:rsid w:val="00693415"/>
    <w:rsid w:val="006934C7"/>
    <w:rsid w:val="00693693"/>
    <w:rsid w:val="00693AAE"/>
    <w:rsid w:val="00693B6D"/>
    <w:rsid w:val="00693F08"/>
    <w:rsid w:val="00694761"/>
    <w:rsid w:val="00694B12"/>
    <w:rsid w:val="00694F63"/>
    <w:rsid w:val="0069608E"/>
    <w:rsid w:val="006961E0"/>
    <w:rsid w:val="00696334"/>
    <w:rsid w:val="00696668"/>
    <w:rsid w:val="00696ACA"/>
    <w:rsid w:val="00696F8B"/>
    <w:rsid w:val="006977A1"/>
    <w:rsid w:val="006977BE"/>
    <w:rsid w:val="00697ADD"/>
    <w:rsid w:val="00697F3C"/>
    <w:rsid w:val="006A03C8"/>
    <w:rsid w:val="006A054B"/>
    <w:rsid w:val="006A0668"/>
    <w:rsid w:val="006A0784"/>
    <w:rsid w:val="006A0804"/>
    <w:rsid w:val="006A0FA2"/>
    <w:rsid w:val="006A0FA4"/>
    <w:rsid w:val="006A0FB4"/>
    <w:rsid w:val="006A146A"/>
    <w:rsid w:val="006A1C95"/>
    <w:rsid w:val="006A1D2E"/>
    <w:rsid w:val="006A1D89"/>
    <w:rsid w:val="006A1DEA"/>
    <w:rsid w:val="006A1F65"/>
    <w:rsid w:val="006A31F7"/>
    <w:rsid w:val="006A32E4"/>
    <w:rsid w:val="006A3302"/>
    <w:rsid w:val="006A356F"/>
    <w:rsid w:val="006A3738"/>
    <w:rsid w:val="006A3ABE"/>
    <w:rsid w:val="006A3BD1"/>
    <w:rsid w:val="006A3E0D"/>
    <w:rsid w:val="006A4A0B"/>
    <w:rsid w:val="006A4F07"/>
    <w:rsid w:val="006A5738"/>
    <w:rsid w:val="006A580A"/>
    <w:rsid w:val="006A5F1F"/>
    <w:rsid w:val="006A5FC1"/>
    <w:rsid w:val="006A6086"/>
    <w:rsid w:val="006A63D7"/>
    <w:rsid w:val="006A6711"/>
    <w:rsid w:val="006A6E97"/>
    <w:rsid w:val="006A7062"/>
    <w:rsid w:val="006A70B9"/>
    <w:rsid w:val="006A73F1"/>
    <w:rsid w:val="006A78E4"/>
    <w:rsid w:val="006A7DDB"/>
    <w:rsid w:val="006B0378"/>
    <w:rsid w:val="006B04CF"/>
    <w:rsid w:val="006B08BA"/>
    <w:rsid w:val="006B0CF6"/>
    <w:rsid w:val="006B0D24"/>
    <w:rsid w:val="006B0F2D"/>
    <w:rsid w:val="006B114C"/>
    <w:rsid w:val="006B14C8"/>
    <w:rsid w:val="006B18CE"/>
    <w:rsid w:val="006B18FD"/>
    <w:rsid w:val="006B1A07"/>
    <w:rsid w:val="006B1C1F"/>
    <w:rsid w:val="006B1C3D"/>
    <w:rsid w:val="006B1D88"/>
    <w:rsid w:val="006B23EC"/>
    <w:rsid w:val="006B2576"/>
    <w:rsid w:val="006B31D1"/>
    <w:rsid w:val="006B3461"/>
    <w:rsid w:val="006B39DD"/>
    <w:rsid w:val="006B3C17"/>
    <w:rsid w:val="006B3C3C"/>
    <w:rsid w:val="006B406F"/>
    <w:rsid w:val="006B45C1"/>
    <w:rsid w:val="006B4B56"/>
    <w:rsid w:val="006B51FA"/>
    <w:rsid w:val="006B5229"/>
    <w:rsid w:val="006B5402"/>
    <w:rsid w:val="006B55F3"/>
    <w:rsid w:val="006B56B4"/>
    <w:rsid w:val="006B5ACD"/>
    <w:rsid w:val="006B60D4"/>
    <w:rsid w:val="006B6230"/>
    <w:rsid w:val="006B6626"/>
    <w:rsid w:val="006B6734"/>
    <w:rsid w:val="006B69E8"/>
    <w:rsid w:val="006B6ADB"/>
    <w:rsid w:val="006B6E5D"/>
    <w:rsid w:val="006B6EC0"/>
    <w:rsid w:val="006B71D3"/>
    <w:rsid w:val="006B7388"/>
    <w:rsid w:val="006B7396"/>
    <w:rsid w:val="006B75DD"/>
    <w:rsid w:val="006B778D"/>
    <w:rsid w:val="006B7AB8"/>
    <w:rsid w:val="006C0027"/>
    <w:rsid w:val="006C0302"/>
    <w:rsid w:val="006C05E8"/>
    <w:rsid w:val="006C063A"/>
    <w:rsid w:val="006C0A9B"/>
    <w:rsid w:val="006C10C3"/>
    <w:rsid w:val="006C16BD"/>
    <w:rsid w:val="006C1714"/>
    <w:rsid w:val="006C1848"/>
    <w:rsid w:val="006C192A"/>
    <w:rsid w:val="006C1950"/>
    <w:rsid w:val="006C1D0C"/>
    <w:rsid w:val="006C1E73"/>
    <w:rsid w:val="006C1F9C"/>
    <w:rsid w:val="006C2031"/>
    <w:rsid w:val="006C2413"/>
    <w:rsid w:val="006C2C08"/>
    <w:rsid w:val="006C3101"/>
    <w:rsid w:val="006C33ED"/>
    <w:rsid w:val="006C348B"/>
    <w:rsid w:val="006C34E7"/>
    <w:rsid w:val="006C430D"/>
    <w:rsid w:val="006C44A8"/>
    <w:rsid w:val="006C488F"/>
    <w:rsid w:val="006C4941"/>
    <w:rsid w:val="006C4A79"/>
    <w:rsid w:val="006C4EA6"/>
    <w:rsid w:val="006C5169"/>
    <w:rsid w:val="006C5903"/>
    <w:rsid w:val="006C5CCE"/>
    <w:rsid w:val="006C6655"/>
    <w:rsid w:val="006C67FB"/>
    <w:rsid w:val="006C6A12"/>
    <w:rsid w:val="006C6E6B"/>
    <w:rsid w:val="006C6ECB"/>
    <w:rsid w:val="006C6F61"/>
    <w:rsid w:val="006C758E"/>
    <w:rsid w:val="006C7684"/>
    <w:rsid w:val="006C7CC2"/>
    <w:rsid w:val="006C7E60"/>
    <w:rsid w:val="006D0922"/>
    <w:rsid w:val="006D0B71"/>
    <w:rsid w:val="006D0E1D"/>
    <w:rsid w:val="006D101E"/>
    <w:rsid w:val="006D16B3"/>
    <w:rsid w:val="006D18BF"/>
    <w:rsid w:val="006D1A3C"/>
    <w:rsid w:val="006D1DDE"/>
    <w:rsid w:val="006D1F92"/>
    <w:rsid w:val="006D2056"/>
    <w:rsid w:val="006D20C3"/>
    <w:rsid w:val="006D24C5"/>
    <w:rsid w:val="006D29CE"/>
    <w:rsid w:val="006D2BE6"/>
    <w:rsid w:val="006D37F6"/>
    <w:rsid w:val="006D3877"/>
    <w:rsid w:val="006D3BD8"/>
    <w:rsid w:val="006D3DD3"/>
    <w:rsid w:val="006D3FDC"/>
    <w:rsid w:val="006D4124"/>
    <w:rsid w:val="006D418D"/>
    <w:rsid w:val="006D49A4"/>
    <w:rsid w:val="006D4D42"/>
    <w:rsid w:val="006D53E7"/>
    <w:rsid w:val="006D54A0"/>
    <w:rsid w:val="006D563E"/>
    <w:rsid w:val="006D5701"/>
    <w:rsid w:val="006D595B"/>
    <w:rsid w:val="006D5CD4"/>
    <w:rsid w:val="006D5E85"/>
    <w:rsid w:val="006D63B6"/>
    <w:rsid w:val="006D652B"/>
    <w:rsid w:val="006D67CF"/>
    <w:rsid w:val="006D6BEE"/>
    <w:rsid w:val="006D6CA1"/>
    <w:rsid w:val="006D6E20"/>
    <w:rsid w:val="006D6E4D"/>
    <w:rsid w:val="006D6F1A"/>
    <w:rsid w:val="006D715B"/>
    <w:rsid w:val="006D734D"/>
    <w:rsid w:val="006D742A"/>
    <w:rsid w:val="006D74A3"/>
    <w:rsid w:val="006D7734"/>
    <w:rsid w:val="006D783B"/>
    <w:rsid w:val="006D792E"/>
    <w:rsid w:val="006D7936"/>
    <w:rsid w:val="006D79B2"/>
    <w:rsid w:val="006D7AF6"/>
    <w:rsid w:val="006D7E8B"/>
    <w:rsid w:val="006E040E"/>
    <w:rsid w:val="006E0691"/>
    <w:rsid w:val="006E09E4"/>
    <w:rsid w:val="006E09FD"/>
    <w:rsid w:val="006E0A11"/>
    <w:rsid w:val="006E0FFC"/>
    <w:rsid w:val="006E104F"/>
    <w:rsid w:val="006E13F5"/>
    <w:rsid w:val="006E173D"/>
    <w:rsid w:val="006E195B"/>
    <w:rsid w:val="006E1B8B"/>
    <w:rsid w:val="006E1CE1"/>
    <w:rsid w:val="006E1DB9"/>
    <w:rsid w:val="006E1EE1"/>
    <w:rsid w:val="006E2049"/>
    <w:rsid w:val="006E206F"/>
    <w:rsid w:val="006E2149"/>
    <w:rsid w:val="006E247C"/>
    <w:rsid w:val="006E24EF"/>
    <w:rsid w:val="006E2FD2"/>
    <w:rsid w:val="006E31B3"/>
    <w:rsid w:val="006E3367"/>
    <w:rsid w:val="006E3544"/>
    <w:rsid w:val="006E3970"/>
    <w:rsid w:val="006E3E1B"/>
    <w:rsid w:val="006E3F0F"/>
    <w:rsid w:val="006E40F1"/>
    <w:rsid w:val="006E4379"/>
    <w:rsid w:val="006E4494"/>
    <w:rsid w:val="006E4956"/>
    <w:rsid w:val="006E4C49"/>
    <w:rsid w:val="006E54F6"/>
    <w:rsid w:val="006E5705"/>
    <w:rsid w:val="006E5794"/>
    <w:rsid w:val="006E59F9"/>
    <w:rsid w:val="006E5C1E"/>
    <w:rsid w:val="006E5D0A"/>
    <w:rsid w:val="006E61E3"/>
    <w:rsid w:val="006E621E"/>
    <w:rsid w:val="006E64F9"/>
    <w:rsid w:val="006E6E7D"/>
    <w:rsid w:val="006E6F7D"/>
    <w:rsid w:val="006E75DC"/>
    <w:rsid w:val="006E7E74"/>
    <w:rsid w:val="006E7EB6"/>
    <w:rsid w:val="006F0059"/>
    <w:rsid w:val="006F01C5"/>
    <w:rsid w:val="006F0207"/>
    <w:rsid w:val="006F05B4"/>
    <w:rsid w:val="006F0903"/>
    <w:rsid w:val="006F114E"/>
    <w:rsid w:val="006F1209"/>
    <w:rsid w:val="006F1626"/>
    <w:rsid w:val="006F1808"/>
    <w:rsid w:val="006F1AB1"/>
    <w:rsid w:val="006F1CA0"/>
    <w:rsid w:val="006F1D09"/>
    <w:rsid w:val="006F1E32"/>
    <w:rsid w:val="006F20BB"/>
    <w:rsid w:val="006F2581"/>
    <w:rsid w:val="006F2659"/>
    <w:rsid w:val="006F2AFE"/>
    <w:rsid w:val="006F2D8B"/>
    <w:rsid w:val="006F3134"/>
    <w:rsid w:val="006F3276"/>
    <w:rsid w:val="006F33FE"/>
    <w:rsid w:val="006F3895"/>
    <w:rsid w:val="006F3AD2"/>
    <w:rsid w:val="006F3ADB"/>
    <w:rsid w:val="006F3C36"/>
    <w:rsid w:val="006F3E34"/>
    <w:rsid w:val="006F3F0C"/>
    <w:rsid w:val="006F4045"/>
    <w:rsid w:val="006F408C"/>
    <w:rsid w:val="006F48B1"/>
    <w:rsid w:val="006F4AC8"/>
    <w:rsid w:val="006F4C5F"/>
    <w:rsid w:val="006F4CE4"/>
    <w:rsid w:val="006F521A"/>
    <w:rsid w:val="006F5244"/>
    <w:rsid w:val="006F55DC"/>
    <w:rsid w:val="006F561A"/>
    <w:rsid w:val="006F5902"/>
    <w:rsid w:val="006F5A46"/>
    <w:rsid w:val="006F5A4A"/>
    <w:rsid w:val="006F5BEA"/>
    <w:rsid w:val="006F5C45"/>
    <w:rsid w:val="006F5EE6"/>
    <w:rsid w:val="006F6339"/>
    <w:rsid w:val="006F645D"/>
    <w:rsid w:val="006F64F6"/>
    <w:rsid w:val="006F66AD"/>
    <w:rsid w:val="006F677A"/>
    <w:rsid w:val="006F6825"/>
    <w:rsid w:val="006F6D93"/>
    <w:rsid w:val="006F6E44"/>
    <w:rsid w:val="006F6EC7"/>
    <w:rsid w:val="006F6F1D"/>
    <w:rsid w:val="006F706F"/>
    <w:rsid w:val="006F711A"/>
    <w:rsid w:val="006F75DA"/>
    <w:rsid w:val="006F7AA4"/>
    <w:rsid w:val="006F7BD5"/>
    <w:rsid w:val="006F7C4E"/>
    <w:rsid w:val="007002EB"/>
    <w:rsid w:val="00700EB5"/>
    <w:rsid w:val="00700FE8"/>
    <w:rsid w:val="00701030"/>
    <w:rsid w:val="007010A0"/>
    <w:rsid w:val="00701125"/>
    <w:rsid w:val="00701545"/>
    <w:rsid w:val="00701B74"/>
    <w:rsid w:val="00701F95"/>
    <w:rsid w:val="007022B4"/>
    <w:rsid w:val="00702353"/>
    <w:rsid w:val="007024D5"/>
    <w:rsid w:val="007025E3"/>
    <w:rsid w:val="00702946"/>
    <w:rsid w:val="00703156"/>
    <w:rsid w:val="007033B4"/>
    <w:rsid w:val="0070361A"/>
    <w:rsid w:val="00703840"/>
    <w:rsid w:val="007039F5"/>
    <w:rsid w:val="00703A3B"/>
    <w:rsid w:val="00703BAF"/>
    <w:rsid w:val="00703D99"/>
    <w:rsid w:val="007040EE"/>
    <w:rsid w:val="00704291"/>
    <w:rsid w:val="007043A6"/>
    <w:rsid w:val="0070479F"/>
    <w:rsid w:val="00704819"/>
    <w:rsid w:val="00704A9E"/>
    <w:rsid w:val="00704E2D"/>
    <w:rsid w:val="00704F28"/>
    <w:rsid w:val="0070507F"/>
    <w:rsid w:val="00705439"/>
    <w:rsid w:val="007054CA"/>
    <w:rsid w:val="00705666"/>
    <w:rsid w:val="0070579F"/>
    <w:rsid w:val="007057EA"/>
    <w:rsid w:val="007058F3"/>
    <w:rsid w:val="00705B75"/>
    <w:rsid w:val="00705CCF"/>
    <w:rsid w:val="00705EC7"/>
    <w:rsid w:val="00706309"/>
    <w:rsid w:val="007068C3"/>
    <w:rsid w:val="00706A86"/>
    <w:rsid w:val="0070743C"/>
    <w:rsid w:val="007076AF"/>
    <w:rsid w:val="0070780A"/>
    <w:rsid w:val="00707B66"/>
    <w:rsid w:val="00707ED0"/>
    <w:rsid w:val="007100C5"/>
    <w:rsid w:val="00710358"/>
    <w:rsid w:val="007103CC"/>
    <w:rsid w:val="00710793"/>
    <w:rsid w:val="00710A7A"/>
    <w:rsid w:val="00710B98"/>
    <w:rsid w:val="00711218"/>
    <w:rsid w:val="0071156F"/>
    <w:rsid w:val="0071178E"/>
    <w:rsid w:val="00711AC3"/>
    <w:rsid w:val="00711FB0"/>
    <w:rsid w:val="00712044"/>
    <w:rsid w:val="007126CF"/>
    <w:rsid w:val="00712739"/>
    <w:rsid w:val="00712DC3"/>
    <w:rsid w:val="007130C5"/>
    <w:rsid w:val="00713211"/>
    <w:rsid w:val="0071348F"/>
    <w:rsid w:val="00713B42"/>
    <w:rsid w:val="00713BC0"/>
    <w:rsid w:val="007140BC"/>
    <w:rsid w:val="00714366"/>
    <w:rsid w:val="0071460D"/>
    <w:rsid w:val="007146B2"/>
    <w:rsid w:val="00714A5A"/>
    <w:rsid w:val="00714AAB"/>
    <w:rsid w:val="00715011"/>
    <w:rsid w:val="00715130"/>
    <w:rsid w:val="007154BF"/>
    <w:rsid w:val="00715969"/>
    <w:rsid w:val="00715B24"/>
    <w:rsid w:val="00715FE2"/>
    <w:rsid w:val="00716104"/>
    <w:rsid w:val="00716147"/>
    <w:rsid w:val="007161DF"/>
    <w:rsid w:val="0071625B"/>
    <w:rsid w:val="007164E5"/>
    <w:rsid w:val="0071661D"/>
    <w:rsid w:val="00716A52"/>
    <w:rsid w:val="00716CC6"/>
    <w:rsid w:val="007170BE"/>
    <w:rsid w:val="00717415"/>
    <w:rsid w:val="007176B1"/>
    <w:rsid w:val="00717912"/>
    <w:rsid w:val="007179E0"/>
    <w:rsid w:val="00717B8A"/>
    <w:rsid w:val="00717CB4"/>
    <w:rsid w:val="00720016"/>
    <w:rsid w:val="0072025B"/>
    <w:rsid w:val="007202F1"/>
    <w:rsid w:val="00720303"/>
    <w:rsid w:val="007203C9"/>
    <w:rsid w:val="00720B6F"/>
    <w:rsid w:val="00720D29"/>
    <w:rsid w:val="00720FB0"/>
    <w:rsid w:val="00720FFF"/>
    <w:rsid w:val="007210AE"/>
    <w:rsid w:val="007212AA"/>
    <w:rsid w:val="007212F0"/>
    <w:rsid w:val="00721903"/>
    <w:rsid w:val="00721B94"/>
    <w:rsid w:val="007222DF"/>
    <w:rsid w:val="0072292C"/>
    <w:rsid w:val="007229F4"/>
    <w:rsid w:val="00722C6E"/>
    <w:rsid w:val="00722D52"/>
    <w:rsid w:val="00722F10"/>
    <w:rsid w:val="007234BC"/>
    <w:rsid w:val="0072363D"/>
    <w:rsid w:val="007236CF"/>
    <w:rsid w:val="00723C10"/>
    <w:rsid w:val="00723EAA"/>
    <w:rsid w:val="00723FF7"/>
    <w:rsid w:val="00724226"/>
    <w:rsid w:val="007243BA"/>
    <w:rsid w:val="0072440F"/>
    <w:rsid w:val="00724576"/>
    <w:rsid w:val="00724A3D"/>
    <w:rsid w:val="00724BC5"/>
    <w:rsid w:val="00724EC4"/>
    <w:rsid w:val="00725620"/>
    <w:rsid w:val="00725AD3"/>
    <w:rsid w:val="00725BC9"/>
    <w:rsid w:val="00725CBA"/>
    <w:rsid w:val="00726475"/>
    <w:rsid w:val="0072663F"/>
    <w:rsid w:val="0072668E"/>
    <w:rsid w:val="007269CA"/>
    <w:rsid w:val="007269CD"/>
    <w:rsid w:val="00726F6B"/>
    <w:rsid w:val="007276F0"/>
    <w:rsid w:val="00727715"/>
    <w:rsid w:val="00727AAA"/>
    <w:rsid w:val="00727D07"/>
    <w:rsid w:val="007302BC"/>
    <w:rsid w:val="007303F3"/>
    <w:rsid w:val="007304C9"/>
    <w:rsid w:val="00730944"/>
    <w:rsid w:val="007313BA"/>
    <w:rsid w:val="007313F3"/>
    <w:rsid w:val="0073141C"/>
    <w:rsid w:val="0073234C"/>
    <w:rsid w:val="00732454"/>
    <w:rsid w:val="00732CF8"/>
    <w:rsid w:val="00733364"/>
    <w:rsid w:val="00733975"/>
    <w:rsid w:val="00733A63"/>
    <w:rsid w:val="00733DB7"/>
    <w:rsid w:val="007340F3"/>
    <w:rsid w:val="007345F1"/>
    <w:rsid w:val="00734692"/>
    <w:rsid w:val="007347D4"/>
    <w:rsid w:val="00734803"/>
    <w:rsid w:val="00734887"/>
    <w:rsid w:val="0073491E"/>
    <w:rsid w:val="00734E89"/>
    <w:rsid w:val="00734FAA"/>
    <w:rsid w:val="007352DA"/>
    <w:rsid w:val="0073583C"/>
    <w:rsid w:val="00735B8D"/>
    <w:rsid w:val="00735D57"/>
    <w:rsid w:val="00735E52"/>
    <w:rsid w:val="00735EB0"/>
    <w:rsid w:val="00735F66"/>
    <w:rsid w:val="00736162"/>
    <w:rsid w:val="0073635B"/>
    <w:rsid w:val="007364D4"/>
    <w:rsid w:val="00736E66"/>
    <w:rsid w:val="0073753A"/>
    <w:rsid w:val="007379E5"/>
    <w:rsid w:val="00737A89"/>
    <w:rsid w:val="007405D9"/>
    <w:rsid w:val="007408F6"/>
    <w:rsid w:val="00740FE9"/>
    <w:rsid w:val="0074101A"/>
    <w:rsid w:val="00741265"/>
    <w:rsid w:val="0074151A"/>
    <w:rsid w:val="007416AC"/>
    <w:rsid w:val="00741AE2"/>
    <w:rsid w:val="00741FE0"/>
    <w:rsid w:val="0074224C"/>
    <w:rsid w:val="00742273"/>
    <w:rsid w:val="007422EA"/>
    <w:rsid w:val="00742499"/>
    <w:rsid w:val="00742953"/>
    <w:rsid w:val="00742AB6"/>
    <w:rsid w:val="00742C01"/>
    <w:rsid w:val="00742D22"/>
    <w:rsid w:val="00742F29"/>
    <w:rsid w:val="00742F3C"/>
    <w:rsid w:val="007433A2"/>
    <w:rsid w:val="007436A1"/>
    <w:rsid w:val="007436B8"/>
    <w:rsid w:val="00743AA4"/>
    <w:rsid w:val="00743AF2"/>
    <w:rsid w:val="00743CED"/>
    <w:rsid w:val="00744145"/>
    <w:rsid w:val="007441D6"/>
    <w:rsid w:val="007441F7"/>
    <w:rsid w:val="00744320"/>
    <w:rsid w:val="0074440B"/>
    <w:rsid w:val="0074443A"/>
    <w:rsid w:val="007445E0"/>
    <w:rsid w:val="007449D6"/>
    <w:rsid w:val="00744D99"/>
    <w:rsid w:val="007450E3"/>
    <w:rsid w:val="0074522B"/>
    <w:rsid w:val="007454D3"/>
    <w:rsid w:val="007459C5"/>
    <w:rsid w:val="00745A66"/>
    <w:rsid w:val="00745F13"/>
    <w:rsid w:val="00745F39"/>
    <w:rsid w:val="007467C5"/>
    <w:rsid w:val="0074766C"/>
    <w:rsid w:val="00747AAD"/>
    <w:rsid w:val="00750118"/>
    <w:rsid w:val="007501BA"/>
    <w:rsid w:val="007501FC"/>
    <w:rsid w:val="0075033C"/>
    <w:rsid w:val="0075038A"/>
    <w:rsid w:val="007503A4"/>
    <w:rsid w:val="00750644"/>
    <w:rsid w:val="00750743"/>
    <w:rsid w:val="007509A3"/>
    <w:rsid w:val="00750A47"/>
    <w:rsid w:val="00750C27"/>
    <w:rsid w:val="00750C56"/>
    <w:rsid w:val="00750F44"/>
    <w:rsid w:val="0075143B"/>
    <w:rsid w:val="00751673"/>
    <w:rsid w:val="00751766"/>
    <w:rsid w:val="00751B0D"/>
    <w:rsid w:val="00751C4E"/>
    <w:rsid w:val="00751F3C"/>
    <w:rsid w:val="00752157"/>
    <w:rsid w:val="007521D0"/>
    <w:rsid w:val="00752336"/>
    <w:rsid w:val="007523F2"/>
    <w:rsid w:val="00752710"/>
    <w:rsid w:val="007528B4"/>
    <w:rsid w:val="007529E6"/>
    <w:rsid w:val="00752D75"/>
    <w:rsid w:val="00752EE1"/>
    <w:rsid w:val="00752F45"/>
    <w:rsid w:val="00753363"/>
    <w:rsid w:val="0075359F"/>
    <w:rsid w:val="00753F9A"/>
    <w:rsid w:val="0075406D"/>
    <w:rsid w:val="007542F7"/>
    <w:rsid w:val="0075497B"/>
    <w:rsid w:val="00754BEA"/>
    <w:rsid w:val="00754C49"/>
    <w:rsid w:val="0075570C"/>
    <w:rsid w:val="00756111"/>
    <w:rsid w:val="0075618E"/>
    <w:rsid w:val="00756331"/>
    <w:rsid w:val="00756BDE"/>
    <w:rsid w:val="00756F47"/>
    <w:rsid w:val="0075762C"/>
    <w:rsid w:val="0075778D"/>
    <w:rsid w:val="0075790E"/>
    <w:rsid w:val="00757913"/>
    <w:rsid w:val="00757AC5"/>
    <w:rsid w:val="00757B43"/>
    <w:rsid w:val="00757DB5"/>
    <w:rsid w:val="00757DBF"/>
    <w:rsid w:val="0076047E"/>
    <w:rsid w:val="007605FD"/>
    <w:rsid w:val="00760F79"/>
    <w:rsid w:val="00760FE6"/>
    <w:rsid w:val="007614C0"/>
    <w:rsid w:val="00761840"/>
    <w:rsid w:val="00762104"/>
    <w:rsid w:val="00762186"/>
    <w:rsid w:val="007621A5"/>
    <w:rsid w:val="0076220F"/>
    <w:rsid w:val="007624ED"/>
    <w:rsid w:val="00762550"/>
    <w:rsid w:val="0076280F"/>
    <w:rsid w:val="0076293A"/>
    <w:rsid w:val="00762B76"/>
    <w:rsid w:val="0076303D"/>
    <w:rsid w:val="00763531"/>
    <w:rsid w:val="007635D9"/>
    <w:rsid w:val="00763796"/>
    <w:rsid w:val="007638D1"/>
    <w:rsid w:val="00763BD4"/>
    <w:rsid w:val="0076425A"/>
    <w:rsid w:val="00764344"/>
    <w:rsid w:val="0076463A"/>
    <w:rsid w:val="007646B1"/>
    <w:rsid w:val="0076470D"/>
    <w:rsid w:val="00764B42"/>
    <w:rsid w:val="00764CF5"/>
    <w:rsid w:val="00764E42"/>
    <w:rsid w:val="00764F3A"/>
    <w:rsid w:val="00764FCD"/>
    <w:rsid w:val="00765155"/>
    <w:rsid w:val="007653DC"/>
    <w:rsid w:val="00765739"/>
    <w:rsid w:val="00765768"/>
    <w:rsid w:val="00765D49"/>
    <w:rsid w:val="00765F16"/>
    <w:rsid w:val="007660CB"/>
    <w:rsid w:val="007663DC"/>
    <w:rsid w:val="00766833"/>
    <w:rsid w:val="00766E75"/>
    <w:rsid w:val="00767141"/>
    <w:rsid w:val="00767D38"/>
    <w:rsid w:val="007705AE"/>
    <w:rsid w:val="00770605"/>
    <w:rsid w:val="00770860"/>
    <w:rsid w:val="007709B3"/>
    <w:rsid w:val="007709BA"/>
    <w:rsid w:val="00770A81"/>
    <w:rsid w:val="00770F49"/>
    <w:rsid w:val="00771007"/>
    <w:rsid w:val="0077106B"/>
    <w:rsid w:val="00771243"/>
    <w:rsid w:val="007713E8"/>
    <w:rsid w:val="007716E6"/>
    <w:rsid w:val="007718BA"/>
    <w:rsid w:val="007718E5"/>
    <w:rsid w:val="00772084"/>
    <w:rsid w:val="00772791"/>
    <w:rsid w:val="0077285A"/>
    <w:rsid w:val="00772907"/>
    <w:rsid w:val="00772BAC"/>
    <w:rsid w:val="00772FC7"/>
    <w:rsid w:val="0077365A"/>
    <w:rsid w:val="00773D45"/>
    <w:rsid w:val="00773FBD"/>
    <w:rsid w:val="0077425E"/>
    <w:rsid w:val="0077432A"/>
    <w:rsid w:val="0077481F"/>
    <w:rsid w:val="0077486B"/>
    <w:rsid w:val="00774B1E"/>
    <w:rsid w:val="00774BA4"/>
    <w:rsid w:val="00774E43"/>
    <w:rsid w:val="00775719"/>
    <w:rsid w:val="00775954"/>
    <w:rsid w:val="00775CA9"/>
    <w:rsid w:val="00775E10"/>
    <w:rsid w:val="007760C4"/>
    <w:rsid w:val="00776126"/>
    <w:rsid w:val="007766A0"/>
    <w:rsid w:val="0077706A"/>
    <w:rsid w:val="00777249"/>
    <w:rsid w:val="007773D6"/>
    <w:rsid w:val="0077741B"/>
    <w:rsid w:val="00777423"/>
    <w:rsid w:val="0077745E"/>
    <w:rsid w:val="00777AE2"/>
    <w:rsid w:val="00777AFB"/>
    <w:rsid w:val="00777F8A"/>
    <w:rsid w:val="0078004F"/>
    <w:rsid w:val="007800A5"/>
    <w:rsid w:val="007802DF"/>
    <w:rsid w:val="007804C8"/>
    <w:rsid w:val="0078059C"/>
    <w:rsid w:val="007806A7"/>
    <w:rsid w:val="00780992"/>
    <w:rsid w:val="00780ACC"/>
    <w:rsid w:val="00780ECC"/>
    <w:rsid w:val="007814AF"/>
    <w:rsid w:val="007815F6"/>
    <w:rsid w:val="0078162A"/>
    <w:rsid w:val="00781739"/>
    <w:rsid w:val="00781B6F"/>
    <w:rsid w:val="00781F81"/>
    <w:rsid w:val="007820E0"/>
    <w:rsid w:val="007822FA"/>
    <w:rsid w:val="00782AEC"/>
    <w:rsid w:val="00782C74"/>
    <w:rsid w:val="00782F31"/>
    <w:rsid w:val="00783030"/>
    <w:rsid w:val="0078380A"/>
    <w:rsid w:val="00784216"/>
    <w:rsid w:val="00784245"/>
    <w:rsid w:val="0078440A"/>
    <w:rsid w:val="007846C6"/>
    <w:rsid w:val="007847D5"/>
    <w:rsid w:val="00784A41"/>
    <w:rsid w:val="00784E91"/>
    <w:rsid w:val="007851A2"/>
    <w:rsid w:val="00785A82"/>
    <w:rsid w:val="00785AC0"/>
    <w:rsid w:val="00785B34"/>
    <w:rsid w:val="00785EA3"/>
    <w:rsid w:val="00786562"/>
    <w:rsid w:val="00786574"/>
    <w:rsid w:val="0078687A"/>
    <w:rsid w:val="0078693F"/>
    <w:rsid w:val="00786C0C"/>
    <w:rsid w:val="00786F09"/>
    <w:rsid w:val="00786FC2"/>
    <w:rsid w:val="0078724D"/>
    <w:rsid w:val="007873CB"/>
    <w:rsid w:val="0078753F"/>
    <w:rsid w:val="007875B7"/>
    <w:rsid w:val="0078767B"/>
    <w:rsid w:val="00787CD9"/>
    <w:rsid w:val="0079009D"/>
    <w:rsid w:val="00790853"/>
    <w:rsid w:val="007909B3"/>
    <w:rsid w:val="007918EC"/>
    <w:rsid w:val="00791E1F"/>
    <w:rsid w:val="00791F66"/>
    <w:rsid w:val="007921CD"/>
    <w:rsid w:val="00792F71"/>
    <w:rsid w:val="00792FC8"/>
    <w:rsid w:val="007930A8"/>
    <w:rsid w:val="00793228"/>
    <w:rsid w:val="007939A0"/>
    <w:rsid w:val="00793AF5"/>
    <w:rsid w:val="00793E15"/>
    <w:rsid w:val="00793E3D"/>
    <w:rsid w:val="00794109"/>
    <w:rsid w:val="0079480C"/>
    <w:rsid w:val="00794C39"/>
    <w:rsid w:val="00794D64"/>
    <w:rsid w:val="00795096"/>
    <w:rsid w:val="0079522B"/>
    <w:rsid w:val="00795243"/>
    <w:rsid w:val="007952FD"/>
    <w:rsid w:val="0079549F"/>
    <w:rsid w:val="0079578D"/>
    <w:rsid w:val="00795CA3"/>
    <w:rsid w:val="00795F6D"/>
    <w:rsid w:val="00795FA7"/>
    <w:rsid w:val="0079626F"/>
    <w:rsid w:val="00796B70"/>
    <w:rsid w:val="007972CD"/>
    <w:rsid w:val="0079786A"/>
    <w:rsid w:val="00797A7A"/>
    <w:rsid w:val="00797CC2"/>
    <w:rsid w:val="007A0456"/>
    <w:rsid w:val="007A07C3"/>
    <w:rsid w:val="007A0B69"/>
    <w:rsid w:val="007A0E32"/>
    <w:rsid w:val="007A0FBD"/>
    <w:rsid w:val="007A0FF6"/>
    <w:rsid w:val="007A1357"/>
    <w:rsid w:val="007A14AB"/>
    <w:rsid w:val="007A1611"/>
    <w:rsid w:val="007A1A11"/>
    <w:rsid w:val="007A1A8F"/>
    <w:rsid w:val="007A1BD4"/>
    <w:rsid w:val="007A1E3E"/>
    <w:rsid w:val="007A21BE"/>
    <w:rsid w:val="007A2253"/>
    <w:rsid w:val="007A2331"/>
    <w:rsid w:val="007A27F8"/>
    <w:rsid w:val="007A289D"/>
    <w:rsid w:val="007A308E"/>
    <w:rsid w:val="007A30C0"/>
    <w:rsid w:val="007A351D"/>
    <w:rsid w:val="007A3600"/>
    <w:rsid w:val="007A3BA7"/>
    <w:rsid w:val="007A3D3E"/>
    <w:rsid w:val="007A431D"/>
    <w:rsid w:val="007A5412"/>
    <w:rsid w:val="007A5522"/>
    <w:rsid w:val="007A57FF"/>
    <w:rsid w:val="007A5873"/>
    <w:rsid w:val="007A58FC"/>
    <w:rsid w:val="007A5BC8"/>
    <w:rsid w:val="007A6123"/>
    <w:rsid w:val="007A6220"/>
    <w:rsid w:val="007A6669"/>
    <w:rsid w:val="007A673C"/>
    <w:rsid w:val="007A68D3"/>
    <w:rsid w:val="007A6904"/>
    <w:rsid w:val="007A6BCB"/>
    <w:rsid w:val="007A7565"/>
    <w:rsid w:val="007A7763"/>
    <w:rsid w:val="007A778D"/>
    <w:rsid w:val="007A7810"/>
    <w:rsid w:val="007A7C35"/>
    <w:rsid w:val="007B0178"/>
    <w:rsid w:val="007B06C9"/>
    <w:rsid w:val="007B0749"/>
    <w:rsid w:val="007B093F"/>
    <w:rsid w:val="007B0D60"/>
    <w:rsid w:val="007B0F05"/>
    <w:rsid w:val="007B0F7D"/>
    <w:rsid w:val="007B0F7E"/>
    <w:rsid w:val="007B1219"/>
    <w:rsid w:val="007B1915"/>
    <w:rsid w:val="007B1BBA"/>
    <w:rsid w:val="007B22D2"/>
    <w:rsid w:val="007B259D"/>
    <w:rsid w:val="007B25BA"/>
    <w:rsid w:val="007B260A"/>
    <w:rsid w:val="007B29A4"/>
    <w:rsid w:val="007B2AF5"/>
    <w:rsid w:val="007B2D10"/>
    <w:rsid w:val="007B309A"/>
    <w:rsid w:val="007B3137"/>
    <w:rsid w:val="007B342F"/>
    <w:rsid w:val="007B3BC7"/>
    <w:rsid w:val="007B3E04"/>
    <w:rsid w:val="007B42DE"/>
    <w:rsid w:val="007B46BA"/>
    <w:rsid w:val="007B49B0"/>
    <w:rsid w:val="007B4F8E"/>
    <w:rsid w:val="007B5036"/>
    <w:rsid w:val="007B50B8"/>
    <w:rsid w:val="007B5170"/>
    <w:rsid w:val="007B529E"/>
    <w:rsid w:val="007B52FF"/>
    <w:rsid w:val="007B5575"/>
    <w:rsid w:val="007B5DB2"/>
    <w:rsid w:val="007B5E3D"/>
    <w:rsid w:val="007B5E58"/>
    <w:rsid w:val="007B5F04"/>
    <w:rsid w:val="007B60CC"/>
    <w:rsid w:val="007B622E"/>
    <w:rsid w:val="007B6392"/>
    <w:rsid w:val="007B64A3"/>
    <w:rsid w:val="007B6788"/>
    <w:rsid w:val="007B67C2"/>
    <w:rsid w:val="007B6862"/>
    <w:rsid w:val="007B689E"/>
    <w:rsid w:val="007B737D"/>
    <w:rsid w:val="007B798E"/>
    <w:rsid w:val="007B7C13"/>
    <w:rsid w:val="007B7E05"/>
    <w:rsid w:val="007B7EFE"/>
    <w:rsid w:val="007C0114"/>
    <w:rsid w:val="007C0210"/>
    <w:rsid w:val="007C0525"/>
    <w:rsid w:val="007C0567"/>
    <w:rsid w:val="007C0DBD"/>
    <w:rsid w:val="007C13DF"/>
    <w:rsid w:val="007C1409"/>
    <w:rsid w:val="007C1655"/>
    <w:rsid w:val="007C19B2"/>
    <w:rsid w:val="007C1B02"/>
    <w:rsid w:val="007C1C35"/>
    <w:rsid w:val="007C1E4F"/>
    <w:rsid w:val="007C2239"/>
    <w:rsid w:val="007C28A3"/>
    <w:rsid w:val="007C2AE6"/>
    <w:rsid w:val="007C32C9"/>
    <w:rsid w:val="007C3436"/>
    <w:rsid w:val="007C345B"/>
    <w:rsid w:val="007C36AF"/>
    <w:rsid w:val="007C3973"/>
    <w:rsid w:val="007C3B6D"/>
    <w:rsid w:val="007C3B81"/>
    <w:rsid w:val="007C3C70"/>
    <w:rsid w:val="007C3F4F"/>
    <w:rsid w:val="007C440A"/>
    <w:rsid w:val="007C44C8"/>
    <w:rsid w:val="007C44EF"/>
    <w:rsid w:val="007C4574"/>
    <w:rsid w:val="007C4604"/>
    <w:rsid w:val="007C4718"/>
    <w:rsid w:val="007C4B7C"/>
    <w:rsid w:val="007C4B7F"/>
    <w:rsid w:val="007C4D65"/>
    <w:rsid w:val="007C504C"/>
    <w:rsid w:val="007C5235"/>
    <w:rsid w:val="007C5551"/>
    <w:rsid w:val="007C5AA2"/>
    <w:rsid w:val="007C5AE8"/>
    <w:rsid w:val="007C5B09"/>
    <w:rsid w:val="007C5CEF"/>
    <w:rsid w:val="007C6460"/>
    <w:rsid w:val="007C64A3"/>
    <w:rsid w:val="007C677B"/>
    <w:rsid w:val="007C6A79"/>
    <w:rsid w:val="007C6A88"/>
    <w:rsid w:val="007C6BF9"/>
    <w:rsid w:val="007C6E14"/>
    <w:rsid w:val="007C7410"/>
    <w:rsid w:val="007C754A"/>
    <w:rsid w:val="007C79DF"/>
    <w:rsid w:val="007D0399"/>
    <w:rsid w:val="007D0442"/>
    <w:rsid w:val="007D0571"/>
    <w:rsid w:val="007D0818"/>
    <w:rsid w:val="007D0B49"/>
    <w:rsid w:val="007D0C83"/>
    <w:rsid w:val="007D1340"/>
    <w:rsid w:val="007D16DF"/>
    <w:rsid w:val="007D1A35"/>
    <w:rsid w:val="007D1BEF"/>
    <w:rsid w:val="007D1D04"/>
    <w:rsid w:val="007D1F5B"/>
    <w:rsid w:val="007D250A"/>
    <w:rsid w:val="007D28E8"/>
    <w:rsid w:val="007D2AD7"/>
    <w:rsid w:val="007D2BD9"/>
    <w:rsid w:val="007D2D14"/>
    <w:rsid w:val="007D35A4"/>
    <w:rsid w:val="007D36B4"/>
    <w:rsid w:val="007D3932"/>
    <w:rsid w:val="007D3B2E"/>
    <w:rsid w:val="007D3B8E"/>
    <w:rsid w:val="007D3EDF"/>
    <w:rsid w:val="007D3EF0"/>
    <w:rsid w:val="007D4417"/>
    <w:rsid w:val="007D4671"/>
    <w:rsid w:val="007D469B"/>
    <w:rsid w:val="007D47DD"/>
    <w:rsid w:val="007D4923"/>
    <w:rsid w:val="007D49F1"/>
    <w:rsid w:val="007D4AEF"/>
    <w:rsid w:val="007D4D28"/>
    <w:rsid w:val="007D56E4"/>
    <w:rsid w:val="007D5EAA"/>
    <w:rsid w:val="007D6348"/>
    <w:rsid w:val="007D63BC"/>
    <w:rsid w:val="007D66A9"/>
    <w:rsid w:val="007D6935"/>
    <w:rsid w:val="007D7B3A"/>
    <w:rsid w:val="007E0063"/>
    <w:rsid w:val="007E03EB"/>
    <w:rsid w:val="007E07DE"/>
    <w:rsid w:val="007E0841"/>
    <w:rsid w:val="007E08CA"/>
    <w:rsid w:val="007E0E02"/>
    <w:rsid w:val="007E0E06"/>
    <w:rsid w:val="007E0F14"/>
    <w:rsid w:val="007E148D"/>
    <w:rsid w:val="007E1772"/>
    <w:rsid w:val="007E19B1"/>
    <w:rsid w:val="007E1A40"/>
    <w:rsid w:val="007E1CE1"/>
    <w:rsid w:val="007E1E75"/>
    <w:rsid w:val="007E1F1C"/>
    <w:rsid w:val="007E217E"/>
    <w:rsid w:val="007E283F"/>
    <w:rsid w:val="007E3013"/>
    <w:rsid w:val="007E30BE"/>
    <w:rsid w:val="007E324D"/>
    <w:rsid w:val="007E337B"/>
    <w:rsid w:val="007E36A9"/>
    <w:rsid w:val="007E3D88"/>
    <w:rsid w:val="007E4251"/>
    <w:rsid w:val="007E4753"/>
    <w:rsid w:val="007E4ED1"/>
    <w:rsid w:val="007E522C"/>
    <w:rsid w:val="007E531D"/>
    <w:rsid w:val="007E5B5A"/>
    <w:rsid w:val="007E603F"/>
    <w:rsid w:val="007E615B"/>
    <w:rsid w:val="007E67B0"/>
    <w:rsid w:val="007E6B6B"/>
    <w:rsid w:val="007E6F5A"/>
    <w:rsid w:val="007E790E"/>
    <w:rsid w:val="007E7CDD"/>
    <w:rsid w:val="007E7F08"/>
    <w:rsid w:val="007F0253"/>
    <w:rsid w:val="007F02C8"/>
    <w:rsid w:val="007F077C"/>
    <w:rsid w:val="007F0785"/>
    <w:rsid w:val="007F0C7A"/>
    <w:rsid w:val="007F0D3F"/>
    <w:rsid w:val="007F0DA8"/>
    <w:rsid w:val="007F132A"/>
    <w:rsid w:val="007F1419"/>
    <w:rsid w:val="007F19B7"/>
    <w:rsid w:val="007F19CB"/>
    <w:rsid w:val="007F1A95"/>
    <w:rsid w:val="007F1BA5"/>
    <w:rsid w:val="007F2245"/>
    <w:rsid w:val="007F25EE"/>
    <w:rsid w:val="007F28BF"/>
    <w:rsid w:val="007F2AD8"/>
    <w:rsid w:val="007F2C32"/>
    <w:rsid w:val="007F2F03"/>
    <w:rsid w:val="007F30F8"/>
    <w:rsid w:val="007F31A5"/>
    <w:rsid w:val="007F348C"/>
    <w:rsid w:val="007F361F"/>
    <w:rsid w:val="007F3703"/>
    <w:rsid w:val="007F3812"/>
    <w:rsid w:val="007F38DA"/>
    <w:rsid w:val="007F3BD8"/>
    <w:rsid w:val="007F3C7C"/>
    <w:rsid w:val="007F4398"/>
    <w:rsid w:val="007F447A"/>
    <w:rsid w:val="007F4835"/>
    <w:rsid w:val="007F4A27"/>
    <w:rsid w:val="007F514B"/>
    <w:rsid w:val="007F537D"/>
    <w:rsid w:val="007F541D"/>
    <w:rsid w:val="007F550E"/>
    <w:rsid w:val="007F5588"/>
    <w:rsid w:val="007F5C90"/>
    <w:rsid w:val="007F5D50"/>
    <w:rsid w:val="007F5EC9"/>
    <w:rsid w:val="007F6014"/>
    <w:rsid w:val="007F6365"/>
    <w:rsid w:val="007F71F6"/>
    <w:rsid w:val="007F7403"/>
    <w:rsid w:val="007F7647"/>
    <w:rsid w:val="007F7B7B"/>
    <w:rsid w:val="007F7C6E"/>
    <w:rsid w:val="008008F5"/>
    <w:rsid w:val="00800A36"/>
    <w:rsid w:val="00800E97"/>
    <w:rsid w:val="00800F57"/>
    <w:rsid w:val="00801306"/>
    <w:rsid w:val="0080153D"/>
    <w:rsid w:val="00801C56"/>
    <w:rsid w:val="0080212D"/>
    <w:rsid w:val="008022EE"/>
    <w:rsid w:val="008025A8"/>
    <w:rsid w:val="00802B0E"/>
    <w:rsid w:val="0080302A"/>
    <w:rsid w:val="0080315E"/>
    <w:rsid w:val="0080382D"/>
    <w:rsid w:val="00803ABD"/>
    <w:rsid w:val="00803AC1"/>
    <w:rsid w:val="00803C1F"/>
    <w:rsid w:val="00803CEA"/>
    <w:rsid w:val="0080428D"/>
    <w:rsid w:val="008043FE"/>
    <w:rsid w:val="008047CB"/>
    <w:rsid w:val="008049DC"/>
    <w:rsid w:val="00804AB7"/>
    <w:rsid w:val="00804BDE"/>
    <w:rsid w:val="00804E56"/>
    <w:rsid w:val="008051FB"/>
    <w:rsid w:val="008055BD"/>
    <w:rsid w:val="008055CC"/>
    <w:rsid w:val="00805707"/>
    <w:rsid w:val="008057B7"/>
    <w:rsid w:val="008057EA"/>
    <w:rsid w:val="00805A05"/>
    <w:rsid w:val="00805B03"/>
    <w:rsid w:val="008064A9"/>
    <w:rsid w:val="0080695A"/>
    <w:rsid w:val="00806AB7"/>
    <w:rsid w:val="00806ABF"/>
    <w:rsid w:val="00806B71"/>
    <w:rsid w:val="008072D4"/>
    <w:rsid w:val="0080736D"/>
    <w:rsid w:val="00807559"/>
    <w:rsid w:val="0080769C"/>
    <w:rsid w:val="008078BD"/>
    <w:rsid w:val="00807EBE"/>
    <w:rsid w:val="008101D3"/>
    <w:rsid w:val="008101FA"/>
    <w:rsid w:val="008109D7"/>
    <w:rsid w:val="00810D26"/>
    <w:rsid w:val="00810EC6"/>
    <w:rsid w:val="00811211"/>
    <w:rsid w:val="008113F7"/>
    <w:rsid w:val="0081144A"/>
    <w:rsid w:val="00811542"/>
    <w:rsid w:val="008117C4"/>
    <w:rsid w:val="008120B6"/>
    <w:rsid w:val="0081228E"/>
    <w:rsid w:val="0081246B"/>
    <w:rsid w:val="008124C3"/>
    <w:rsid w:val="008125FB"/>
    <w:rsid w:val="00812ADD"/>
    <w:rsid w:val="00812EE5"/>
    <w:rsid w:val="008135E0"/>
    <w:rsid w:val="00813603"/>
    <w:rsid w:val="0081375D"/>
    <w:rsid w:val="00813993"/>
    <w:rsid w:val="00813CE5"/>
    <w:rsid w:val="00813D36"/>
    <w:rsid w:val="00813D9D"/>
    <w:rsid w:val="00814C2F"/>
    <w:rsid w:val="00814C95"/>
    <w:rsid w:val="00814D01"/>
    <w:rsid w:val="00814E13"/>
    <w:rsid w:val="008158D8"/>
    <w:rsid w:val="008159FF"/>
    <w:rsid w:val="00815C36"/>
    <w:rsid w:val="00815E6A"/>
    <w:rsid w:val="0081614E"/>
    <w:rsid w:val="008164CA"/>
    <w:rsid w:val="00816706"/>
    <w:rsid w:val="0081673B"/>
    <w:rsid w:val="00817190"/>
    <w:rsid w:val="00817915"/>
    <w:rsid w:val="008179DB"/>
    <w:rsid w:val="00817A6C"/>
    <w:rsid w:val="00817CDF"/>
    <w:rsid w:val="00817F2E"/>
    <w:rsid w:val="00820000"/>
    <w:rsid w:val="00820025"/>
    <w:rsid w:val="0082016B"/>
    <w:rsid w:val="00820A27"/>
    <w:rsid w:val="00820D8D"/>
    <w:rsid w:val="00820DAE"/>
    <w:rsid w:val="008211C1"/>
    <w:rsid w:val="008211EA"/>
    <w:rsid w:val="0082135A"/>
    <w:rsid w:val="008216DE"/>
    <w:rsid w:val="0082176D"/>
    <w:rsid w:val="00821798"/>
    <w:rsid w:val="008218C8"/>
    <w:rsid w:val="00821BED"/>
    <w:rsid w:val="00822323"/>
    <w:rsid w:val="00822512"/>
    <w:rsid w:val="00822822"/>
    <w:rsid w:val="00822863"/>
    <w:rsid w:val="00822892"/>
    <w:rsid w:val="00822A76"/>
    <w:rsid w:val="00822ADD"/>
    <w:rsid w:val="00822D62"/>
    <w:rsid w:val="00822ECA"/>
    <w:rsid w:val="00822F27"/>
    <w:rsid w:val="00822FBB"/>
    <w:rsid w:val="0082300C"/>
    <w:rsid w:val="008231BD"/>
    <w:rsid w:val="00823285"/>
    <w:rsid w:val="00823505"/>
    <w:rsid w:val="008237C8"/>
    <w:rsid w:val="008238E1"/>
    <w:rsid w:val="00823A38"/>
    <w:rsid w:val="00823AA6"/>
    <w:rsid w:val="00823E90"/>
    <w:rsid w:val="00824089"/>
    <w:rsid w:val="0082418E"/>
    <w:rsid w:val="008242B8"/>
    <w:rsid w:val="00824393"/>
    <w:rsid w:val="0082484A"/>
    <w:rsid w:val="00824AF1"/>
    <w:rsid w:val="00824D55"/>
    <w:rsid w:val="00824E50"/>
    <w:rsid w:val="00825508"/>
    <w:rsid w:val="00825D3D"/>
    <w:rsid w:val="00825DE5"/>
    <w:rsid w:val="00825E4C"/>
    <w:rsid w:val="00825FBE"/>
    <w:rsid w:val="00826A28"/>
    <w:rsid w:val="00826B95"/>
    <w:rsid w:val="00826EB8"/>
    <w:rsid w:val="008271AB"/>
    <w:rsid w:val="0082750C"/>
    <w:rsid w:val="00827595"/>
    <w:rsid w:val="008275A5"/>
    <w:rsid w:val="0082797F"/>
    <w:rsid w:val="00827C3D"/>
    <w:rsid w:val="00830222"/>
    <w:rsid w:val="008307CF"/>
    <w:rsid w:val="00830862"/>
    <w:rsid w:val="00830A70"/>
    <w:rsid w:val="0083173B"/>
    <w:rsid w:val="00831769"/>
    <w:rsid w:val="00831AEC"/>
    <w:rsid w:val="00831D16"/>
    <w:rsid w:val="00831F85"/>
    <w:rsid w:val="0083245A"/>
    <w:rsid w:val="008329E7"/>
    <w:rsid w:val="00832A33"/>
    <w:rsid w:val="00832EEE"/>
    <w:rsid w:val="00832F3D"/>
    <w:rsid w:val="008335AC"/>
    <w:rsid w:val="008336BA"/>
    <w:rsid w:val="008337F1"/>
    <w:rsid w:val="0083390A"/>
    <w:rsid w:val="00833D73"/>
    <w:rsid w:val="00833F0A"/>
    <w:rsid w:val="00834038"/>
    <w:rsid w:val="008341CA"/>
    <w:rsid w:val="008343DD"/>
    <w:rsid w:val="0083448B"/>
    <w:rsid w:val="00834670"/>
    <w:rsid w:val="00834819"/>
    <w:rsid w:val="0083483A"/>
    <w:rsid w:val="0083486C"/>
    <w:rsid w:val="00834A1F"/>
    <w:rsid w:val="00834A59"/>
    <w:rsid w:val="00834D73"/>
    <w:rsid w:val="00834D7A"/>
    <w:rsid w:val="008350FF"/>
    <w:rsid w:val="0083518D"/>
    <w:rsid w:val="008356B1"/>
    <w:rsid w:val="00835872"/>
    <w:rsid w:val="008359C1"/>
    <w:rsid w:val="0083611C"/>
    <w:rsid w:val="00836369"/>
    <w:rsid w:val="008366B0"/>
    <w:rsid w:val="00836969"/>
    <w:rsid w:val="00836B6D"/>
    <w:rsid w:val="00836C66"/>
    <w:rsid w:val="00836F87"/>
    <w:rsid w:val="0083714C"/>
    <w:rsid w:val="00837CBF"/>
    <w:rsid w:val="00837D47"/>
    <w:rsid w:val="00837EBD"/>
    <w:rsid w:val="008403C7"/>
    <w:rsid w:val="00840CD9"/>
    <w:rsid w:val="00840E21"/>
    <w:rsid w:val="00840F3B"/>
    <w:rsid w:val="00841308"/>
    <w:rsid w:val="00841490"/>
    <w:rsid w:val="008416B7"/>
    <w:rsid w:val="0084197B"/>
    <w:rsid w:val="00841CAC"/>
    <w:rsid w:val="00841D90"/>
    <w:rsid w:val="00841E17"/>
    <w:rsid w:val="00841FB8"/>
    <w:rsid w:val="00842168"/>
    <w:rsid w:val="008421F6"/>
    <w:rsid w:val="00842283"/>
    <w:rsid w:val="0084251D"/>
    <w:rsid w:val="008425EF"/>
    <w:rsid w:val="00842730"/>
    <w:rsid w:val="0084276E"/>
    <w:rsid w:val="00842A45"/>
    <w:rsid w:val="00842A99"/>
    <w:rsid w:val="00843230"/>
    <w:rsid w:val="00843570"/>
    <w:rsid w:val="0084397D"/>
    <w:rsid w:val="00843C85"/>
    <w:rsid w:val="00843FFF"/>
    <w:rsid w:val="00844016"/>
    <w:rsid w:val="008441D6"/>
    <w:rsid w:val="00844202"/>
    <w:rsid w:val="00844562"/>
    <w:rsid w:val="0084459E"/>
    <w:rsid w:val="00844655"/>
    <w:rsid w:val="00845419"/>
    <w:rsid w:val="00845A26"/>
    <w:rsid w:val="00845B7F"/>
    <w:rsid w:val="00845C35"/>
    <w:rsid w:val="00845C7B"/>
    <w:rsid w:val="008461A2"/>
    <w:rsid w:val="008461D6"/>
    <w:rsid w:val="0084625F"/>
    <w:rsid w:val="0084649F"/>
    <w:rsid w:val="0084678F"/>
    <w:rsid w:val="008467C1"/>
    <w:rsid w:val="008467E2"/>
    <w:rsid w:val="00846997"/>
    <w:rsid w:val="00846A11"/>
    <w:rsid w:val="00846ACF"/>
    <w:rsid w:val="00846D0C"/>
    <w:rsid w:val="00846E6C"/>
    <w:rsid w:val="008470F6"/>
    <w:rsid w:val="008471E2"/>
    <w:rsid w:val="00847204"/>
    <w:rsid w:val="00847294"/>
    <w:rsid w:val="008475E7"/>
    <w:rsid w:val="00847637"/>
    <w:rsid w:val="008477B9"/>
    <w:rsid w:val="00847AE7"/>
    <w:rsid w:val="00847EFF"/>
    <w:rsid w:val="00850042"/>
    <w:rsid w:val="0085028E"/>
    <w:rsid w:val="008505D8"/>
    <w:rsid w:val="00850C0B"/>
    <w:rsid w:val="00850CF0"/>
    <w:rsid w:val="008519D8"/>
    <w:rsid w:val="00851C60"/>
    <w:rsid w:val="00851E97"/>
    <w:rsid w:val="00851F45"/>
    <w:rsid w:val="00852601"/>
    <w:rsid w:val="008528E5"/>
    <w:rsid w:val="00852BA8"/>
    <w:rsid w:val="00852C2A"/>
    <w:rsid w:val="00852D21"/>
    <w:rsid w:val="00852D75"/>
    <w:rsid w:val="00852DE9"/>
    <w:rsid w:val="00852E53"/>
    <w:rsid w:val="00852F68"/>
    <w:rsid w:val="00852FBB"/>
    <w:rsid w:val="00853395"/>
    <w:rsid w:val="008534C3"/>
    <w:rsid w:val="008536A2"/>
    <w:rsid w:val="008538AC"/>
    <w:rsid w:val="00853DE6"/>
    <w:rsid w:val="00853EAA"/>
    <w:rsid w:val="00854A51"/>
    <w:rsid w:val="00854B74"/>
    <w:rsid w:val="00854C1A"/>
    <w:rsid w:val="00854CAD"/>
    <w:rsid w:val="00854E2C"/>
    <w:rsid w:val="0085505B"/>
    <w:rsid w:val="008550B7"/>
    <w:rsid w:val="008552B4"/>
    <w:rsid w:val="0085543F"/>
    <w:rsid w:val="00855606"/>
    <w:rsid w:val="008557DC"/>
    <w:rsid w:val="00855F9E"/>
    <w:rsid w:val="00856790"/>
    <w:rsid w:val="008568E1"/>
    <w:rsid w:val="00856A75"/>
    <w:rsid w:val="00856A9F"/>
    <w:rsid w:val="00856DC9"/>
    <w:rsid w:val="00856F62"/>
    <w:rsid w:val="008571ED"/>
    <w:rsid w:val="00857482"/>
    <w:rsid w:val="008604D4"/>
    <w:rsid w:val="00860B40"/>
    <w:rsid w:val="00860BC3"/>
    <w:rsid w:val="00860EE6"/>
    <w:rsid w:val="00860F25"/>
    <w:rsid w:val="008619BF"/>
    <w:rsid w:val="008620B6"/>
    <w:rsid w:val="0086212A"/>
    <w:rsid w:val="008628A9"/>
    <w:rsid w:val="00862A97"/>
    <w:rsid w:val="00862B25"/>
    <w:rsid w:val="00862BF4"/>
    <w:rsid w:val="0086336E"/>
    <w:rsid w:val="008635A1"/>
    <w:rsid w:val="00863765"/>
    <w:rsid w:val="00863839"/>
    <w:rsid w:val="00863FD7"/>
    <w:rsid w:val="00864428"/>
    <w:rsid w:val="00864CD3"/>
    <w:rsid w:val="00865003"/>
    <w:rsid w:val="008650E0"/>
    <w:rsid w:val="008653FF"/>
    <w:rsid w:val="00865937"/>
    <w:rsid w:val="008659D0"/>
    <w:rsid w:val="00865B5A"/>
    <w:rsid w:val="00865B70"/>
    <w:rsid w:val="00865BFA"/>
    <w:rsid w:val="008660DC"/>
    <w:rsid w:val="00866A76"/>
    <w:rsid w:val="00866C51"/>
    <w:rsid w:val="00866FD5"/>
    <w:rsid w:val="008670E5"/>
    <w:rsid w:val="00867340"/>
    <w:rsid w:val="008673F3"/>
    <w:rsid w:val="008674DB"/>
    <w:rsid w:val="00867BDE"/>
    <w:rsid w:val="00867F94"/>
    <w:rsid w:val="00870535"/>
    <w:rsid w:val="008706C2"/>
    <w:rsid w:val="00870864"/>
    <w:rsid w:val="0087096F"/>
    <w:rsid w:val="008711F1"/>
    <w:rsid w:val="0087120D"/>
    <w:rsid w:val="008712F9"/>
    <w:rsid w:val="008713A2"/>
    <w:rsid w:val="00871458"/>
    <w:rsid w:val="00871851"/>
    <w:rsid w:val="00871CCF"/>
    <w:rsid w:val="0087245D"/>
    <w:rsid w:val="00872AB8"/>
    <w:rsid w:val="00873464"/>
    <w:rsid w:val="0087377D"/>
    <w:rsid w:val="00873BFB"/>
    <w:rsid w:val="00873D5D"/>
    <w:rsid w:val="00873D6B"/>
    <w:rsid w:val="00873E48"/>
    <w:rsid w:val="00873E8B"/>
    <w:rsid w:val="00873F72"/>
    <w:rsid w:val="0087418B"/>
    <w:rsid w:val="008746BB"/>
    <w:rsid w:val="00874860"/>
    <w:rsid w:val="0087487B"/>
    <w:rsid w:val="008748AF"/>
    <w:rsid w:val="00874C9C"/>
    <w:rsid w:val="00874DC0"/>
    <w:rsid w:val="00874DCC"/>
    <w:rsid w:val="00874F3B"/>
    <w:rsid w:val="00874F9A"/>
    <w:rsid w:val="008753AF"/>
    <w:rsid w:val="0087579E"/>
    <w:rsid w:val="00875BFE"/>
    <w:rsid w:val="00875CB4"/>
    <w:rsid w:val="00875D55"/>
    <w:rsid w:val="0087632A"/>
    <w:rsid w:val="00876574"/>
    <w:rsid w:val="00876A02"/>
    <w:rsid w:val="00876FA0"/>
    <w:rsid w:val="00877012"/>
    <w:rsid w:val="00877278"/>
    <w:rsid w:val="0087749C"/>
    <w:rsid w:val="008774ED"/>
    <w:rsid w:val="00877B8E"/>
    <w:rsid w:val="00877E58"/>
    <w:rsid w:val="00880E0F"/>
    <w:rsid w:val="008814AF"/>
    <w:rsid w:val="00881682"/>
    <w:rsid w:val="00881746"/>
    <w:rsid w:val="00881AAE"/>
    <w:rsid w:val="00881C70"/>
    <w:rsid w:val="00882663"/>
    <w:rsid w:val="0088290A"/>
    <w:rsid w:val="00882A31"/>
    <w:rsid w:val="00883310"/>
    <w:rsid w:val="008835D7"/>
    <w:rsid w:val="008837BC"/>
    <w:rsid w:val="00883801"/>
    <w:rsid w:val="00883CF2"/>
    <w:rsid w:val="00883E99"/>
    <w:rsid w:val="008840F2"/>
    <w:rsid w:val="00884624"/>
    <w:rsid w:val="0088471C"/>
    <w:rsid w:val="0088477D"/>
    <w:rsid w:val="00884DE1"/>
    <w:rsid w:val="0088528B"/>
    <w:rsid w:val="008852B8"/>
    <w:rsid w:val="008854AA"/>
    <w:rsid w:val="00885866"/>
    <w:rsid w:val="008858AA"/>
    <w:rsid w:val="0088628F"/>
    <w:rsid w:val="00886805"/>
    <w:rsid w:val="00886F19"/>
    <w:rsid w:val="00887029"/>
    <w:rsid w:val="008870D7"/>
    <w:rsid w:val="008872CD"/>
    <w:rsid w:val="00887537"/>
    <w:rsid w:val="0088773C"/>
    <w:rsid w:val="008879E1"/>
    <w:rsid w:val="00887C36"/>
    <w:rsid w:val="00887D53"/>
    <w:rsid w:val="00890269"/>
    <w:rsid w:val="008904E0"/>
    <w:rsid w:val="008910AA"/>
    <w:rsid w:val="00891410"/>
    <w:rsid w:val="008914CD"/>
    <w:rsid w:val="008917E8"/>
    <w:rsid w:val="008919C1"/>
    <w:rsid w:val="00891C71"/>
    <w:rsid w:val="008920D2"/>
    <w:rsid w:val="008921E2"/>
    <w:rsid w:val="00892256"/>
    <w:rsid w:val="00892458"/>
    <w:rsid w:val="008925BF"/>
    <w:rsid w:val="008926E2"/>
    <w:rsid w:val="00892A9A"/>
    <w:rsid w:val="00892BFF"/>
    <w:rsid w:val="00892C40"/>
    <w:rsid w:val="00893151"/>
    <w:rsid w:val="00893416"/>
    <w:rsid w:val="00893822"/>
    <w:rsid w:val="008938DD"/>
    <w:rsid w:val="008939FB"/>
    <w:rsid w:val="00893A34"/>
    <w:rsid w:val="00893C49"/>
    <w:rsid w:val="00893E0F"/>
    <w:rsid w:val="00893FAE"/>
    <w:rsid w:val="0089404F"/>
    <w:rsid w:val="00894B40"/>
    <w:rsid w:val="00895441"/>
    <w:rsid w:val="008957E5"/>
    <w:rsid w:val="00895AFF"/>
    <w:rsid w:val="00895CC7"/>
    <w:rsid w:val="00896079"/>
    <w:rsid w:val="00896153"/>
    <w:rsid w:val="008961BF"/>
    <w:rsid w:val="0089644A"/>
    <w:rsid w:val="0089661C"/>
    <w:rsid w:val="008968B2"/>
    <w:rsid w:val="00896958"/>
    <w:rsid w:val="00896DD3"/>
    <w:rsid w:val="00896F28"/>
    <w:rsid w:val="00896F50"/>
    <w:rsid w:val="00897691"/>
    <w:rsid w:val="008979C2"/>
    <w:rsid w:val="00897E73"/>
    <w:rsid w:val="00897F7F"/>
    <w:rsid w:val="008A0327"/>
    <w:rsid w:val="008A07C4"/>
    <w:rsid w:val="008A0CA0"/>
    <w:rsid w:val="008A0F10"/>
    <w:rsid w:val="008A189B"/>
    <w:rsid w:val="008A1993"/>
    <w:rsid w:val="008A2102"/>
    <w:rsid w:val="008A2560"/>
    <w:rsid w:val="008A27E4"/>
    <w:rsid w:val="008A2AB2"/>
    <w:rsid w:val="008A2CD5"/>
    <w:rsid w:val="008A3217"/>
    <w:rsid w:val="008A358E"/>
    <w:rsid w:val="008A391A"/>
    <w:rsid w:val="008A3A99"/>
    <w:rsid w:val="008A3B4C"/>
    <w:rsid w:val="008A3DD8"/>
    <w:rsid w:val="008A3F0F"/>
    <w:rsid w:val="008A46DA"/>
    <w:rsid w:val="008A4933"/>
    <w:rsid w:val="008A4B4F"/>
    <w:rsid w:val="008A5136"/>
    <w:rsid w:val="008A5CAD"/>
    <w:rsid w:val="008A5D09"/>
    <w:rsid w:val="008A5E70"/>
    <w:rsid w:val="008A6332"/>
    <w:rsid w:val="008A6433"/>
    <w:rsid w:val="008A6511"/>
    <w:rsid w:val="008A6817"/>
    <w:rsid w:val="008A68DE"/>
    <w:rsid w:val="008A69AE"/>
    <w:rsid w:val="008A6D5C"/>
    <w:rsid w:val="008A6E69"/>
    <w:rsid w:val="008A7184"/>
    <w:rsid w:val="008A71F1"/>
    <w:rsid w:val="008A726F"/>
    <w:rsid w:val="008A72D9"/>
    <w:rsid w:val="008A7319"/>
    <w:rsid w:val="008A772D"/>
    <w:rsid w:val="008A7751"/>
    <w:rsid w:val="008A7A7D"/>
    <w:rsid w:val="008A7CA2"/>
    <w:rsid w:val="008A7FDB"/>
    <w:rsid w:val="008B00FE"/>
    <w:rsid w:val="008B03DC"/>
    <w:rsid w:val="008B0736"/>
    <w:rsid w:val="008B076A"/>
    <w:rsid w:val="008B0817"/>
    <w:rsid w:val="008B0A5C"/>
    <w:rsid w:val="008B0AB6"/>
    <w:rsid w:val="008B0B11"/>
    <w:rsid w:val="008B0D7D"/>
    <w:rsid w:val="008B12AB"/>
    <w:rsid w:val="008B192B"/>
    <w:rsid w:val="008B1D5D"/>
    <w:rsid w:val="008B1E60"/>
    <w:rsid w:val="008B2028"/>
    <w:rsid w:val="008B2065"/>
    <w:rsid w:val="008B21F9"/>
    <w:rsid w:val="008B2218"/>
    <w:rsid w:val="008B2565"/>
    <w:rsid w:val="008B2C6E"/>
    <w:rsid w:val="008B2CA3"/>
    <w:rsid w:val="008B31B7"/>
    <w:rsid w:val="008B347A"/>
    <w:rsid w:val="008B3508"/>
    <w:rsid w:val="008B3A28"/>
    <w:rsid w:val="008B3AFC"/>
    <w:rsid w:val="008B3D05"/>
    <w:rsid w:val="008B4158"/>
    <w:rsid w:val="008B4537"/>
    <w:rsid w:val="008B45C5"/>
    <w:rsid w:val="008B4C71"/>
    <w:rsid w:val="008B54D8"/>
    <w:rsid w:val="008B57B0"/>
    <w:rsid w:val="008B5E30"/>
    <w:rsid w:val="008B60BF"/>
    <w:rsid w:val="008B669F"/>
    <w:rsid w:val="008B6CAF"/>
    <w:rsid w:val="008B6CD9"/>
    <w:rsid w:val="008B6D61"/>
    <w:rsid w:val="008B6FF1"/>
    <w:rsid w:val="008B700B"/>
    <w:rsid w:val="008B7204"/>
    <w:rsid w:val="008B74A3"/>
    <w:rsid w:val="008B7B49"/>
    <w:rsid w:val="008B7CDA"/>
    <w:rsid w:val="008B7E9B"/>
    <w:rsid w:val="008B7FED"/>
    <w:rsid w:val="008C0186"/>
    <w:rsid w:val="008C03BB"/>
    <w:rsid w:val="008C0550"/>
    <w:rsid w:val="008C071E"/>
    <w:rsid w:val="008C0857"/>
    <w:rsid w:val="008C0B1E"/>
    <w:rsid w:val="008C0B32"/>
    <w:rsid w:val="008C0B3F"/>
    <w:rsid w:val="008C0CEB"/>
    <w:rsid w:val="008C0ECB"/>
    <w:rsid w:val="008C146E"/>
    <w:rsid w:val="008C155C"/>
    <w:rsid w:val="008C16B7"/>
    <w:rsid w:val="008C1744"/>
    <w:rsid w:val="008C1AD3"/>
    <w:rsid w:val="008C1BC5"/>
    <w:rsid w:val="008C1D0C"/>
    <w:rsid w:val="008C1DFA"/>
    <w:rsid w:val="008C1E3D"/>
    <w:rsid w:val="008C2038"/>
    <w:rsid w:val="008C2352"/>
    <w:rsid w:val="008C285E"/>
    <w:rsid w:val="008C2AAB"/>
    <w:rsid w:val="008C314A"/>
    <w:rsid w:val="008C3357"/>
    <w:rsid w:val="008C34BA"/>
    <w:rsid w:val="008C3689"/>
    <w:rsid w:val="008C3A3D"/>
    <w:rsid w:val="008C3A49"/>
    <w:rsid w:val="008C3EA3"/>
    <w:rsid w:val="008C448C"/>
    <w:rsid w:val="008C487A"/>
    <w:rsid w:val="008C4B02"/>
    <w:rsid w:val="008C4B4B"/>
    <w:rsid w:val="008C4C8B"/>
    <w:rsid w:val="008C4F54"/>
    <w:rsid w:val="008C51A2"/>
    <w:rsid w:val="008C52EF"/>
    <w:rsid w:val="008C5C68"/>
    <w:rsid w:val="008C6225"/>
    <w:rsid w:val="008C6923"/>
    <w:rsid w:val="008C6C15"/>
    <w:rsid w:val="008C6C4A"/>
    <w:rsid w:val="008C6DF8"/>
    <w:rsid w:val="008C6E0E"/>
    <w:rsid w:val="008C70F0"/>
    <w:rsid w:val="008C7320"/>
    <w:rsid w:val="008C7BD2"/>
    <w:rsid w:val="008D00FD"/>
    <w:rsid w:val="008D0280"/>
    <w:rsid w:val="008D042C"/>
    <w:rsid w:val="008D04BD"/>
    <w:rsid w:val="008D072A"/>
    <w:rsid w:val="008D0A5A"/>
    <w:rsid w:val="008D0B2D"/>
    <w:rsid w:val="008D0BDA"/>
    <w:rsid w:val="008D0BE3"/>
    <w:rsid w:val="008D0CAF"/>
    <w:rsid w:val="008D0D0D"/>
    <w:rsid w:val="008D0D43"/>
    <w:rsid w:val="008D118F"/>
    <w:rsid w:val="008D125B"/>
    <w:rsid w:val="008D163D"/>
    <w:rsid w:val="008D17FF"/>
    <w:rsid w:val="008D1824"/>
    <w:rsid w:val="008D1AD9"/>
    <w:rsid w:val="008D1D76"/>
    <w:rsid w:val="008D1E6F"/>
    <w:rsid w:val="008D2091"/>
    <w:rsid w:val="008D245C"/>
    <w:rsid w:val="008D2719"/>
    <w:rsid w:val="008D277E"/>
    <w:rsid w:val="008D27D1"/>
    <w:rsid w:val="008D2818"/>
    <w:rsid w:val="008D2DA4"/>
    <w:rsid w:val="008D3353"/>
    <w:rsid w:val="008D3581"/>
    <w:rsid w:val="008D3FBE"/>
    <w:rsid w:val="008D4064"/>
    <w:rsid w:val="008D4378"/>
    <w:rsid w:val="008D4F38"/>
    <w:rsid w:val="008D5193"/>
    <w:rsid w:val="008D55EB"/>
    <w:rsid w:val="008D5830"/>
    <w:rsid w:val="008D5E60"/>
    <w:rsid w:val="008D5EBA"/>
    <w:rsid w:val="008D6088"/>
    <w:rsid w:val="008D60B0"/>
    <w:rsid w:val="008D66BF"/>
    <w:rsid w:val="008D6978"/>
    <w:rsid w:val="008D6ADD"/>
    <w:rsid w:val="008D6F40"/>
    <w:rsid w:val="008D70BF"/>
    <w:rsid w:val="008D749B"/>
    <w:rsid w:val="008D7799"/>
    <w:rsid w:val="008E0439"/>
    <w:rsid w:val="008E0503"/>
    <w:rsid w:val="008E06EC"/>
    <w:rsid w:val="008E0D06"/>
    <w:rsid w:val="008E1446"/>
    <w:rsid w:val="008E190F"/>
    <w:rsid w:val="008E1F31"/>
    <w:rsid w:val="008E200C"/>
    <w:rsid w:val="008E2486"/>
    <w:rsid w:val="008E24ED"/>
    <w:rsid w:val="008E2C76"/>
    <w:rsid w:val="008E2E19"/>
    <w:rsid w:val="008E2ECB"/>
    <w:rsid w:val="008E2FC4"/>
    <w:rsid w:val="008E34DA"/>
    <w:rsid w:val="008E3868"/>
    <w:rsid w:val="008E387A"/>
    <w:rsid w:val="008E4536"/>
    <w:rsid w:val="008E486E"/>
    <w:rsid w:val="008E48ED"/>
    <w:rsid w:val="008E4EB5"/>
    <w:rsid w:val="008E53A0"/>
    <w:rsid w:val="008E553D"/>
    <w:rsid w:val="008E562F"/>
    <w:rsid w:val="008E5AAB"/>
    <w:rsid w:val="008E5D95"/>
    <w:rsid w:val="008E5EC0"/>
    <w:rsid w:val="008E61AD"/>
    <w:rsid w:val="008E6419"/>
    <w:rsid w:val="008E646D"/>
    <w:rsid w:val="008E64CC"/>
    <w:rsid w:val="008E6598"/>
    <w:rsid w:val="008E66F6"/>
    <w:rsid w:val="008E6962"/>
    <w:rsid w:val="008E6BCA"/>
    <w:rsid w:val="008E6C60"/>
    <w:rsid w:val="008E7114"/>
    <w:rsid w:val="008E74B4"/>
    <w:rsid w:val="008E7BD9"/>
    <w:rsid w:val="008F06C7"/>
    <w:rsid w:val="008F0B63"/>
    <w:rsid w:val="008F1116"/>
    <w:rsid w:val="008F1489"/>
    <w:rsid w:val="008F183D"/>
    <w:rsid w:val="008F1A3C"/>
    <w:rsid w:val="008F204C"/>
    <w:rsid w:val="008F2205"/>
    <w:rsid w:val="008F2454"/>
    <w:rsid w:val="008F245A"/>
    <w:rsid w:val="008F27EE"/>
    <w:rsid w:val="008F2997"/>
    <w:rsid w:val="008F2D72"/>
    <w:rsid w:val="008F2D9F"/>
    <w:rsid w:val="008F32B3"/>
    <w:rsid w:val="008F33D2"/>
    <w:rsid w:val="008F3AC4"/>
    <w:rsid w:val="008F40F8"/>
    <w:rsid w:val="008F4F8D"/>
    <w:rsid w:val="008F54FB"/>
    <w:rsid w:val="008F596C"/>
    <w:rsid w:val="008F5AB8"/>
    <w:rsid w:val="008F5B3B"/>
    <w:rsid w:val="008F6074"/>
    <w:rsid w:val="008F60C6"/>
    <w:rsid w:val="008F634F"/>
    <w:rsid w:val="008F69C5"/>
    <w:rsid w:val="008F6C41"/>
    <w:rsid w:val="008F725F"/>
    <w:rsid w:val="008F74A1"/>
    <w:rsid w:val="008F7835"/>
    <w:rsid w:val="008F7E16"/>
    <w:rsid w:val="00900267"/>
    <w:rsid w:val="009002FB"/>
    <w:rsid w:val="00900300"/>
    <w:rsid w:val="00900A13"/>
    <w:rsid w:val="00900DEE"/>
    <w:rsid w:val="00901148"/>
    <w:rsid w:val="009013E4"/>
    <w:rsid w:val="00901525"/>
    <w:rsid w:val="00901782"/>
    <w:rsid w:val="009019E8"/>
    <w:rsid w:val="00901F35"/>
    <w:rsid w:val="009021FC"/>
    <w:rsid w:val="009024CF"/>
    <w:rsid w:val="00902C9E"/>
    <w:rsid w:val="00902E37"/>
    <w:rsid w:val="00902F5F"/>
    <w:rsid w:val="00903709"/>
    <w:rsid w:val="009038B9"/>
    <w:rsid w:val="00903A2A"/>
    <w:rsid w:val="00903B24"/>
    <w:rsid w:val="00903BEB"/>
    <w:rsid w:val="00903BF6"/>
    <w:rsid w:val="009043A1"/>
    <w:rsid w:val="00904D37"/>
    <w:rsid w:val="00904EC6"/>
    <w:rsid w:val="00904F88"/>
    <w:rsid w:val="009055CE"/>
    <w:rsid w:val="0090576A"/>
    <w:rsid w:val="0090579E"/>
    <w:rsid w:val="00905998"/>
    <w:rsid w:val="00906167"/>
    <w:rsid w:val="0090619A"/>
    <w:rsid w:val="00906475"/>
    <w:rsid w:val="00906544"/>
    <w:rsid w:val="0090669B"/>
    <w:rsid w:val="009067F6"/>
    <w:rsid w:val="00906A45"/>
    <w:rsid w:val="009071B2"/>
    <w:rsid w:val="009074A4"/>
    <w:rsid w:val="009075AF"/>
    <w:rsid w:val="00907670"/>
    <w:rsid w:val="00910214"/>
    <w:rsid w:val="0091127C"/>
    <w:rsid w:val="00911CE6"/>
    <w:rsid w:val="00911FA4"/>
    <w:rsid w:val="00912377"/>
    <w:rsid w:val="009124BF"/>
    <w:rsid w:val="009125A9"/>
    <w:rsid w:val="00912671"/>
    <w:rsid w:val="009128B3"/>
    <w:rsid w:val="00912ACC"/>
    <w:rsid w:val="0091322E"/>
    <w:rsid w:val="0091327A"/>
    <w:rsid w:val="009136D9"/>
    <w:rsid w:val="009137EC"/>
    <w:rsid w:val="009141F5"/>
    <w:rsid w:val="00914780"/>
    <w:rsid w:val="00914A17"/>
    <w:rsid w:val="00914B92"/>
    <w:rsid w:val="00914E40"/>
    <w:rsid w:val="00914E9D"/>
    <w:rsid w:val="00915297"/>
    <w:rsid w:val="00915309"/>
    <w:rsid w:val="00915450"/>
    <w:rsid w:val="00915504"/>
    <w:rsid w:val="009158D2"/>
    <w:rsid w:val="0091599B"/>
    <w:rsid w:val="00915B82"/>
    <w:rsid w:val="00915B91"/>
    <w:rsid w:val="00915C07"/>
    <w:rsid w:val="00915DE4"/>
    <w:rsid w:val="009160AC"/>
    <w:rsid w:val="009163D7"/>
    <w:rsid w:val="00916527"/>
    <w:rsid w:val="0091665D"/>
    <w:rsid w:val="00916750"/>
    <w:rsid w:val="00916BAC"/>
    <w:rsid w:val="00916DE4"/>
    <w:rsid w:val="00916EE0"/>
    <w:rsid w:val="00917328"/>
    <w:rsid w:val="0091748F"/>
    <w:rsid w:val="00917B5B"/>
    <w:rsid w:val="00917DEF"/>
    <w:rsid w:val="0092056C"/>
    <w:rsid w:val="00920781"/>
    <w:rsid w:val="00920ACB"/>
    <w:rsid w:val="00920B46"/>
    <w:rsid w:val="00920B60"/>
    <w:rsid w:val="00920E27"/>
    <w:rsid w:val="00920F37"/>
    <w:rsid w:val="00921193"/>
    <w:rsid w:val="0092134B"/>
    <w:rsid w:val="0092138C"/>
    <w:rsid w:val="00921813"/>
    <w:rsid w:val="00921E19"/>
    <w:rsid w:val="00921FE7"/>
    <w:rsid w:val="0092225B"/>
    <w:rsid w:val="00922765"/>
    <w:rsid w:val="009229B9"/>
    <w:rsid w:val="00922B7B"/>
    <w:rsid w:val="00922D81"/>
    <w:rsid w:val="00922E71"/>
    <w:rsid w:val="00922E9C"/>
    <w:rsid w:val="00922FF2"/>
    <w:rsid w:val="009230E2"/>
    <w:rsid w:val="009231A4"/>
    <w:rsid w:val="009236DA"/>
    <w:rsid w:val="0092395E"/>
    <w:rsid w:val="009239B0"/>
    <w:rsid w:val="009239F7"/>
    <w:rsid w:val="0092411E"/>
    <w:rsid w:val="009241FE"/>
    <w:rsid w:val="0092420A"/>
    <w:rsid w:val="009247AE"/>
    <w:rsid w:val="009247F9"/>
    <w:rsid w:val="00924A23"/>
    <w:rsid w:val="00924E5C"/>
    <w:rsid w:val="009250E0"/>
    <w:rsid w:val="009252CA"/>
    <w:rsid w:val="009252ED"/>
    <w:rsid w:val="00925398"/>
    <w:rsid w:val="00925525"/>
    <w:rsid w:val="009258B7"/>
    <w:rsid w:val="00925FC7"/>
    <w:rsid w:val="0092602D"/>
    <w:rsid w:val="00926555"/>
    <w:rsid w:val="009266FB"/>
    <w:rsid w:val="00926CEB"/>
    <w:rsid w:val="009270D9"/>
    <w:rsid w:val="0092724B"/>
    <w:rsid w:val="009273A2"/>
    <w:rsid w:val="00927937"/>
    <w:rsid w:val="00927CF0"/>
    <w:rsid w:val="00927DDF"/>
    <w:rsid w:val="0093047E"/>
    <w:rsid w:val="00930595"/>
    <w:rsid w:val="009307C7"/>
    <w:rsid w:val="00930833"/>
    <w:rsid w:val="00930961"/>
    <w:rsid w:val="00930A6E"/>
    <w:rsid w:val="00931037"/>
    <w:rsid w:val="009311A3"/>
    <w:rsid w:val="00931471"/>
    <w:rsid w:val="009319D0"/>
    <w:rsid w:val="00931A76"/>
    <w:rsid w:val="00931B7E"/>
    <w:rsid w:val="0093276B"/>
    <w:rsid w:val="009329F3"/>
    <w:rsid w:val="00932AAF"/>
    <w:rsid w:val="0093358B"/>
    <w:rsid w:val="009337C8"/>
    <w:rsid w:val="0093400C"/>
    <w:rsid w:val="009341A5"/>
    <w:rsid w:val="00934316"/>
    <w:rsid w:val="00934EEC"/>
    <w:rsid w:val="009353AE"/>
    <w:rsid w:val="00935743"/>
    <w:rsid w:val="009358EE"/>
    <w:rsid w:val="00935E54"/>
    <w:rsid w:val="00936539"/>
    <w:rsid w:val="0093693F"/>
    <w:rsid w:val="009371BB"/>
    <w:rsid w:val="009377BB"/>
    <w:rsid w:val="009378FC"/>
    <w:rsid w:val="00937940"/>
    <w:rsid w:val="009403E2"/>
    <w:rsid w:val="0094048E"/>
    <w:rsid w:val="00940D04"/>
    <w:rsid w:val="00941266"/>
    <w:rsid w:val="0094156E"/>
    <w:rsid w:val="00941666"/>
    <w:rsid w:val="00941EC7"/>
    <w:rsid w:val="00941FB4"/>
    <w:rsid w:val="00942012"/>
    <w:rsid w:val="0094233A"/>
    <w:rsid w:val="0094271F"/>
    <w:rsid w:val="0094272F"/>
    <w:rsid w:val="00942ADF"/>
    <w:rsid w:val="00942C17"/>
    <w:rsid w:val="00943099"/>
    <w:rsid w:val="0094333D"/>
    <w:rsid w:val="0094334E"/>
    <w:rsid w:val="00943379"/>
    <w:rsid w:val="00943444"/>
    <w:rsid w:val="00943629"/>
    <w:rsid w:val="00943649"/>
    <w:rsid w:val="00944198"/>
    <w:rsid w:val="009443AB"/>
    <w:rsid w:val="00944513"/>
    <w:rsid w:val="009446F5"/>
    <w:rsid w:val="00944E36"/>
    <w:rsid w:val="00945108"/>
    <w:rsid w:val="009452BB"/>
    <w:rsid w:val="0094561F"/>
    <w:rsid w:val="00945639"/>
    <w:rsid w:val="00945B10"/>
    <w:rsid w:val="00945BAF"/>
    <w:rsid w:val="00945C02"/>
    <w:rsid w:val="00945D8A"/>
    <w:rsid w:val="00945DA7"/>
    <w:rsid w:val="00945E9F"/>
    <w:rsid w:val="00945EAF"/>
    <w:rsid w:val="00946095"/>
    <w:rsid w:val="009460E8"/>
    <w:rsid w:val="0094647F"/>
    <w:rsid w:val="009465E8"/>
    <w:rsid w:val="00946CAD"/>
    <w:rsid w:val="00947008"/>
    <w:rsid w:val="00947390"/>
    <w:rsid w:val="0094763A"/>
    <w:rsid w:val="009476BE"/>
    <w:rsid w:val="00947B0D"/>
    <w:rsid w:val="00947DD6"/>
    <w:rsid w:val="0095050B"/>
    <w:rsid w:val="00950541"/>
    <w:rsid w:val="00950642"/>
    <w:rsid w:val="00950933"/>
    <w:rsid w:val="009509AC"/>
    <w:rsid w:val="00950A35"/>
    <w:rsid w:val="00950BC4"/>
    <w:rsid w:val="00950EEC"/>
    <w:rsid w:val="00951311"/>
    <w:rsid w:val="00951645"/>
    <w:rsid w:val="00951A4B"/>
    <w:rsid w:val="00951E0F"/>
    <w:rsid w:val="009526A5"/>
    <w:rsid w:val="00952B36"/>
    <w:rsid w:val="00952CF2"/>
    <w:rsid w:val="009530FB"/>
    <w:rsid w:val="009534C1"/>
    <w:rsid w:val="00953CEA"/>
    <w:rsid w:val="00953F94"/>
    <w:rsid w:val="009540B0"/>
    <w:rsid w:val="0095478E"/>
    <w:rsid w:val="0095491E"/>
    <w:rsid w:val="00954BA7"/>
    <w:rsid w:val="00954BAC"/>
    <w:rsid w:val="00954C3E"/>
    <w:rsid w:val="00954FF3"/>
    <w:rsid w:val="00955189"/>
    <w:rsid w:val="009554D7"/>
    <w:rsid w:val="00955759"/>
    <w:rsid w:val="009561BD"/>
    <w:rsid w:val="00956667"/>
    <w:rsid w:val="009566E5"/>
    <w:rsid w:val="00956B01"/>
    <w:rsid w:val="00956D47"/>
    <w:rsid w:val="0095706B"/>
    <w:rsid w:val="00957275"/>
    <w:rsid w:val="0095727D"/>
    <w:rsid w:val="0095741D"/>
    <w:rsid w:val="009576A2"/>
    <w:rsid w:val="0095772A"/>
    <w:rsid w:val="00957A72"/>
    <w:rsid w:val="00957EA8"/>
    <w:rsid w:val="00957FD6"/>
    <w:rsid w:val="0096054F"/>
    <w:rsid w:val="00960649"/>
    <w:rsid w:val="009608A1"/>
    <w:rsid w:val="00960AAF"/>
    <w:rsid w:val="00960AC3"/>
    <w:rsid w:val="00960D31"/>
    <w:rsid w:val="00960E2D"/>
    <w:rsid w:val="00961077"/>
    <w:rsid w:val="00961233"/>
    <w:rsid w:val="009613C5"/>
    <w:rsid w:val="00961513"/>
    <w:rsid w:val="009615C9"/>
    <w:rsid w:val="009617E9"/>
    <w:rsid w:val="0096199D"/>
    <w:rsid w:val="00961B33"/>
    <w:rsid w:val="00961DC7"/>
    <w:rsid w:val="009627A1"/>
    <w:rsid w:val="00962827"/>
    <w:rsid w:val="009633F2"/>
    <w:rsid w:val="00963497"/>
    <w:rsid w:val="009637C2"/>
    <w:rsid w:val="00964467"/>
    <w:rsid w:val="00964499"/>
    <w:rsid w:val="00965094"/>
    <w:rsid w:val="009656AE"/>
    <w:rsid w:val="00965977"/>
    <w:rsid w:val="00965E33"/>
    <w:rsid w:val="00965FAE"/>
    <w:rsid w:val="0096622D"/>
    <w:rsid w:val="00966517"/>
    <w:rsid w:val="0096661F"/>
    <w:rsid w:val="0096672B"/>
    <w:rsid w:val="00966874"/>
    <w:rsid w:val="0096687F"/>
    <w:rsid w:val="00966D41"/>
    <w:rsid w:val="0096780B"/>
    <w:rsid w:val="009679CC"/>
    <w:rsid w:val="00967CAF"/>
    <w:rsid w:val="009701EF"/>
    <w:rsid w:val="009703F0"/>
    <w:rsid w:val="00970502"/>
    <w:rsid w:val="009706CE"/>
    <w:rsid w:val="0097082E"/>
    <w:rsid w:val="00970CB6"/>
    <w:rsid w:val="00970EF6"/>
    <w:rsid w:val="0097170B"/>
    <w:rsid w:val="009719E8"/>
    <w:rsid w:val="00971C99"/>
    <w:rsid w:val="00971DE5"/>
    <w:rsid w:val="009723A1"/>
    <w:rsid w:val="009725B8"/>
    <w:rsid w:val="00972A20"/>
    <w:rsid w:val="00972A54"/>
    <w:rsid w:val="009732EA"/>
    <w:rsid w:val="0097332A"/>
    <w:rsid w:val="009733F1"/>
    <w:rsid w:val="00973578"/>
    <w:rsid w:val="009735B7"/>
    <w:rsid w:val="00974056"/>
    <w:rsid w:val="009740E0"/>
    <w:rsid w:val="009741C5"/>
    <w:rsid w:val="00974701"/>
    <w:rsid w:val="009748F3"/>
    <w:rsid w:val="00974CF9"/>
    <w:rsid w:val="00974F30"/>
    <w:rsid w:val="00975A9F"/>
    <w:rsid w:val="009762B7"/>
    <w:rsid w:val="00976331"/>
    <w:rsid w:val="009766FC"/>
    <w:rsid w:val="00976938"/>
    <w:rsid w:val="0097696A"/>
    <w:rsid w:val="00976D45"/>
    <w:rsid w:val="00976E3A"/>
    <w:rsid w:val="00977510"/>
    <w:rsid w:val="00977517"/>
    <w:rsid w:val="00977BF3"/>
    <w:rsid w:val="00977F69"/>
    <w:rsid w:val="00980106"/>
    <w:rsid w:val="009806DD"/>
    <w:rsid w:val="009808E4"/>
    <w:rsid w:val="00980D7F"/>
    <w:rsid w:val="00980E1F"/>
    <w:rsid w:val="00981716"/>
    <w:rsid w:val="009817C8"/>
    <w:rsid w:val="0098184F"/>
    <w:rsid w:val="00981D25"/>
    <w:rsid w:val="00982035"/>
    <w:rsid w:val="00982374"/>
    <w:rsid w:val="00982B48"/>
    <w:rsid w:val="00982CB5"/>
    <w:rsid w:val="009832D0"/>
    <w:rsid w:val="009832E4"/>
    <w:rsid w:val="00983393"/>
    <w:rsid w:val="009835BE"/>
    <w:rsid w:val="00983EB1"/>
    <w:rsid w:val="00984266"/>
    <w:rsid w:val="00984A12"/>
    <w:rsid w:val="00984CE5"/>
    <w:rsid w:val="00984DFD"/>
    <w:rsid w:val="00985009"/>
    <w:rsid w:val="009850A2"/>
    <w:rsid w:val="0098515B"/>
    <w:rsid w:val="00985484"/>
    <w:rsid w:val="00985861"/>
    <w:rsid w:val="00985DE2"/>
    <w:rsid w:val="009863AC"/>
    <w:rsid w:val="009864F7"/>
    <w:rsid w:val="00986615"/>
    <w:rsid w:val="00986999"/>
    <w:rsid w:val="00986F3D"/>
    <w:rsid w:val="00987120"/>
    <w:rsid w:val="009871C9"/>
    <w:rsid w:val="00987336"/>
    <w:rsid w:val="009877D1"/>
    <w:rsid w:val="00987ABC"/>
    <w:rsid w:val="00987CE0"/>
    <w:rsid w:val="009900BC"/>
    <w:rsid w:val="00990621"/>
    <w:rsid w:val="0099093F"/>
    <w:rsid w:val="00990981"/>
    <w:rsid w:val="00990AB9"/>
    <w:rsid w:val="00990C40"/>
    <w:rsid w:val="009911F2"/>
    <w:rsid w:val="009914FD"/>
    <w:rsid w:val="0099180B"/>
    <w:rsid w:val="00991F9A"/>
    <w:rsid w:val="0099246D"/>
    <w:rsid w:val="00992AF3"/>
    <w:rsid w:val="00992CC7"/>
    <w:rsid w:val="00992EEB"/>
    <w:rsid w:val="0099344C"/>
    <w:rsid w:val="009935B9"/>
    <w:rsid w:val="009936F6"/>
    <w:rsid w:val="00993ACE"/>
    <w:rsid w:val="00993B58"/>
    <w:rsid w:val="00993DCE"/>
    <w:rsid w:val="009940D3"/>
    <w:rsid w:val="009943B6"/>
    <w:rsid w:val="00994689"/>
    <w:rsid w:val="00994B3E"/>
    <w:rsid w:val="00994C20"/>
    <w:rsid w:val="00994CC7"/>
    <w:rsid w:val="00994EFE"/>
    <w:rsid w:val="00995144"/>
    <w:rsid w:val="009953BC"/>
    <w:rsid w:val="00995511"/>
    <w:rsid w:val="009959BA"/>
    <w:rsid w:val="009959CF"/>
    <w:rsid w:val="00995A36"/>
    <w:rsid w:val="00995A7C"/>
    <w:rsid w:val="00995B6C"/>
    <w:rsid w:val="00995C05"/>
    <w:rsid w:val="00995C27"/>
    <w:rsid w:val="00996035"/>
    <w:rsid w:val="00996139"/>
    <w:rsid w:val="00996156"/>
    <w:rsid w:val="009965F9"/>
    <w:rsid w:val="00996D70"/>
    <w:rsid w:val="00996DE0"/>
    <w:rsid w:val="009970EF"/>
    <w:rsid w:val="0099730E"/>
    <w:rsid w:val="009A01FC"/>
    <w:rsid w:val="009A0213"/>
    <w:rsid w:val="009A0263"/>
    <w:rsid w:val="009A027B"/>
    <w:rsid w:val="009A06E5"/>
    <w:rsid w:val="009A0796"/>
    <w:rsid w:val="009A0B27"/>
    <w:rsid w:val="009A0FA2"/>
    <w:rsid w:val="009A14ED"/>
    <w:rsid w:val="009A1523"/>
    <w:rsid w:val="009A18A6"/>
    <w:rsid w:val="009A1AB6"/>
    <w:rsid w:val="009A2119"/>
    <w:rsid w:val="009A233A"/>
    <w:rsid w:val="009A23F9"/>
    <w:rsid w:val="009A2567"/>
    <w:rsid w:val="009A2632"/>
    <w:rsid w:val="009A26D2"/>
    <w:rsid w:val="009A27D6"/>
    <w:rsid w:val="009A299B"/>
    <w:rsid w:val="009A3024"/>
    <w:rsid w:val="009A30D3"/>
    <w:rsid w:val="009A33DE"/>
    <w:rsid w:val="009A3F59"/>
    <w:rsid w:val="009A4078"/>
    <w:rsid w:val="009A4662"/>
    <w:rsid w:val="009A470E"/>
    <w:rsid w:val="009A494D"/>
    <w:rsid w:val="009A4BE4"/>
    <w:rsid w:val="009A4EE6"/>
    <w:rsid w:val="009A4F52"/>
    <w:rsid w:val="009A57B9"/>
    <w:rsid w:val="009A5822"/>
    <w:rsid w:val="009A58A4"/>
    <w:rsid w:val="009A5F18"/>
    <w:rsid w:val="009A5FF6"/>
    <w:rsid w:val="009A600F"/>
    <w:rsid w:val="009A6313"/>
    <w:rsid w:val="009A6469"/>
    <w:rsid w:val="009A679B"/>
    <w:rsid w:val="009A6CBA"/>
    <w:rsid w:val="009A7352"/>
    <w:rsid w:val="009A7B75"/>
    <w:rsid w:val="009A7C2F"/>
    <w:rsid w:val="009B0231"/>
    <w:rsid w:val="009B02D9"/>
    <w:rsid w:val="009B0380"/>
    <w:rsid w:val="009B03E8"/>
    <w:rsid w:val="009B03FD"/>
    <w:rsid w:val="009B084C"/>
    <w:rsid w:val="009B0AB3"/>
    <w:rsid w:val="009B0C5D"/>
    <w:rsid w:val="009B15BB"/>
    <w:rsid w:val="009B206B"/>
    <w:rsid w:val="009B28D9"/>
    <w:rsid w:val="009B2A75"/>
    <w:rsid w:val="009B319E"/>
    <w:rsid w:val="009B31AC"/>
    <w:rsid w:val="009B3665"/>
    <w:rsid w:val="009B3952"/>
    <w:rsid w:val="009B3BA3"/>
    <w:rsid w:val="009B3C2A"/>
    <w:rsid w:val="009B3C6B"/>
    <w:rsid w:val="009B3F07"/>
    <w:rsid w:val="009B45AD"/>
    <w:rsid w:val="009B4745"/>
    <w:rsid w:val="009B4852"/>
    <w:rsid w:val="009B4D10"/>
    <w:rsid w:val="009B5056"/>
    <w:rsid w:val="009B558F"/>
    <w:rsid w:val="009B5875"/>
    <w:rsid w:val="009B5A94"/>
    <w:rsid w:val="009B5AD5"/>
    <w:rsid w:val="009B5D59"/>
    <w:rsid w:val="009B64E1"/>
    <w:rsid w:val="009B6555"/>
    <w:rsid w:val="009B67E0"/>
    <w:rsid w:val="009B6A8E"/>
    <w:rsid w:val="009B6B27"/>
    <w:rsid w:val="009B6CD8"/>
    <w:rsid w:val="009B6CFB"/>
    <w:rsid w:val="009B7321"/>
    <w:rsid w:val="009B7428"/>
    <w:rsid w:val="009B7744"/>
    <w:rsid w:val="009B7774"/>
    <w:rsid w:val="009B7C7C"/>
    <w:rsid w:val="009B7CFB"/>
    <w:rsid w:val="009C0094"/>
    <w:rsid w:val="009C01FB"/>
    <w:rsid w:val="009C0292"/>
    <w:rsid w:val="009C02FC"/>
    <w:rsid w:val="009C071E"/>
    <w:rsid w:val="009C0921"/>
    <w:rsid w:val="009C0AA6"/>
    <w:rsid w:val="009C0D2D"/>
    <w:rsid w:val="009C1007"/>
    <w:rsid w:val="009C1052"/>
    <w:rsid w:val="009C161F"/>
    <w:rsid w:val="009C1AAB"/>
    <w:rsid w:val="009C1D11"/>
    <w:rsid w:val="009C2069"/>
    <w:rsid w:val="009C2757"/>
    <w:rsid w:val="009C28BE"/>
    <w:rsid w:val="009C2C94"/>
    <w:rsid w:val="009C2F86"/>
    <w:rsid w:val="009C309F"/>
    <w:rsid w:val="009C30A7"/>
    <w:rsid w:val="009C3109"/>
    <w:rsid w:val="009C31A1"/>
    <w:rsid w:val="009C32F3"/>
    <w:rsid w:val="009C34B1"/>
    <w:rsid w:val="009C35CA"/>
    <w:rsid w:val="009C3966"/>
    <w:rsid w:val="009C39B9"/>
    <w:rsid w:val="009C4170"/>
    <w:rsid w:val="009C4434"/>
    <w:rsid w:val="009C474B"/>
    <w:rsid w:val="009C4ADA"/>
    <w:rsid w:val="009C4D66"/>
    <w:rsid w:val="009C4EB6"/>
    <w:rsid w:val="009C5178"/>
    <w:rsid w:val="009C5187"/>
    <w:rsid w:val="009C5A12"/>
    <w:rsid w:val="009C5C90"/>
    <w:rsid w:val="009C5FD9"/>
    <w:rsid w:val="009C6177"/>
    <w:rsid w:val="009C61C5"/>
    <w:rsid w:val="009C6C6F"/>
    <w:rsid w:val="009C6D5E"/>
    <w:rsid w:val="009C7427"/>
    <w:rsid w:val="009C77C2"/>
    <w:rsid w:val="009C797B"/>
    <w:rsid w:val="009C7C91"/>
    <w:rsid w:val="009D01DC"/>
    <w:rsid w:val="009D0737"/>
    <w:rsid w:val="009D0826"/>
    <w:rsid w:val="009D08D8"/>
    <w:rsid w:val="009D1924"/>
    <w:rsid w:val="009D1C53"/>
    <w:rsid w:val="009D20EA"/>
    <w:rsid w:val="009D257E"/>
    <w:rsid w:val="009D25F2"/>
    <w:rsid w:val="009D2780"/>
    <w:rsid w:val="009D2A6C"/>
    <w:rsid w:val="009D34FF"/>
    <w:rsid w:val="009D3636"/>
    <w:rsid w:val="009D3831"/>
    <w:rsid w:val="009D3A2E"/>
    <w:rsid w:val="009D3BB7"/>
    <w:rsid w:val="009D3BC3"/>
    <w:rsid w:val="009D3C7F"/>
    <w:rsid w:val="009D3D2D"/>
    <w:rsid w:val="009D3D60"/>
    <w:rsid w:val="009D3F22"/>
    <w:rsid w:val="009D4133"/>
    <w:rsid w:val="009D41F5"/>
    <w:rsid w:val="009D45C5"/>
    <w:rsid w:val="009D5259"/>
    <w:rsid w:val="009D59F3"/>
    <w:rsid w:val="009D5D1E"/>
    <w:rsid w:val="009D61FC"/>
    <w:rsid w:val="009D6956"/>
    <w:rsid w:val="009D6A96"/>
    <w:rsid w:val="009D6B53"/>
    <w:rsid w:val="009D6BA8"/>
    <w:rsid w:val="009D6C2D"/>
    <w:rsid w:val="009D6D36"/>
    <w:rsid w:val="009D6FA8"/>
    <w:rsid w:val="009D7051"/>
    <w:rsid w:val="009D71B4"/>
    <w:rsid w:val="009D771D"/>
    <w:rsid w:val="009D7878"/>
    <w:rsid w:val="009D7ABC"/>
    <w:rsid w:val="009E017C"/>
    <w:rsid w:val="009E025F"/>
    <w:rsid w:val="009E0602"/>
    <w:rsid w:val="009E0AC6"/>
    <w:rsid w:val="009E0C72"/>
    <w:rsid w:val="009E0EA5"/>
    <w:rsid w:val="009E12B7"/>
    <w:rsid w:val="009E139C"/>
    <w:rsid w:val="009E1760"/>
    <w:rsid w:val="009E197F"/>
    <w:rsid w:val="009E1C6B"/>
    <w:rsid w:val="009E20A4"/>
    <w:rsid w:val="009E235C"/>
    <w:rsid w:val="009E24FC"/>
    <w:rsid w:val="009E268F"/>
    <w:rsid w:val="009E26F9"/>
    <w:rsid w:val="009E27F4"/>
    <w:rsid w:val="009E33C6"/>
    <w:rsid w:val="009E3643"/>
    <w:rsid w:val="009E3BEF"/>
    <w:rsid w:val="009E3DAE"/>
    <w:rsid w:val="009E3E4D"/>
    <w:rsid w:val="009E41FB"/>
    <w:rsid w:val="009E42DD"/>
    <w:rsid w:val="009E48D3"/>
    <w:rsid w:val="009E492A"/>
    <w:rsid w:val="009E4E22"/>
    <w:rsid w:val="009E51E6"/>
    <w:rsid w:val="009E52C9"/>
    <w:rsid w:val="009E5373"/>
    <w:rsid w:val="009E55BC"/>
    <w:rsid w:val="009E55EF"/>
    <w:rsid w:val="009E5A5A"/>
    <w:rsid w:val="009E5B44"/>
    <w:rsid w:val="009E6310"/>
    <w:rsid w:val="009E63FC"/>
    <w:rsid w:val="009E65DF"/>
    <w:rsid w:val="009E66F0"/>
    <w:rsid w:val="009E6891"/>
    <w:rsid w:val="009E6906"/>
    <w:rsid w:val="009E6BE7"/>
    <w:rsid w:val="009E6E8D"/>
    <w:rsid w:val="009E6F73"/>
    <w:rsid w:val="009E6FC3"/>
    <w:rsid w:val="009E7182"/>
    <w:rsid w:val="009E7260"/>
    <w:rsid w:val="009E77C0"/>
    <w:rsid w:val="009E7909"/>
    <w:rsid w:val="009E79FE"/>
    <w:rsid w:val="009E7D0D"/>
    <w:rsid w:val="009F0091"/>
    <w:rsid w:val="009F0341"/>
    <w:rsid w:val="009F0438"/>
    <w:rsid w:val="009F0D29"/>
    <w:rsid w:val="009F1013"/>
    <w:rsid w:val="009F1426"/>
    <w:rsid w:val="009F14CE"/>
    <w:rsid w:val="009F1519"/>
    <w:rsid w:val="009F1E35"/>
    <w:rsid w:val="009F20F8"/>
    <w:rsid w:val="009F2150"/>
    <w:rsid w:val="009F246C"/>
    <w:rsid w:val="009F307A"/>
    <w:rsid w:val="009F3280"/>
    <w:rsid w:val="009F3399"/>
    <w:rsid w:val="009F33FD"/>
    <w:rsid w:val="009F34E8"/>
    <w:rsid w:val="009F372A"/>
    <w:rsid w:val="009F38DD"/>
    <w:rsid w:val="009F3B6C"/>
    <w:rsid w:val="009F3B81"/>
    <w:rsid w:val="009F3BCE"/>
    <w:rsid w:val="009F4130"/>
    <w:rsid w:val="009F42DD"/>
    <w:rsid w:val="009F461F"/>
    <w:rsid w:val="009F4B93"/>
    <w:rsid w:val="009F550F"/>
    <w:rsid w:val="009F59F6"/>
    <w:rsid w:val="009F5A9B"/>
    <w:rsid w:val="009F5AE5"/>
    <w:rsid w:val="009F5D92"/>
    <w:rsid w:val="009F5EE4"/>
    <w:rsid w:val="009F6028"/>
    <w:rsid w:val="009F61F3"/>
    <w:rsid w:val="009F66FE"/>
    <w:rsid w:val="009F6878"/>
    <w:rsid w:val="009F6D4B"/>
    <w:rsid w:val="009F6EB8"/>
    <w:rsid w:val="009F6F8E"/>
    <w:rsid w:val="009F70B9"/>
    <w:rsid w:val="009F7258"/>
    <w:rsid w:val="009F759F"/>
    <w:rsid w:val="009F7CFF"/>
    <w:rsid w:val="009F7F54"/>
    <w:rsid w:val="00A00367"/>
    <w:rsid w:val="00A00A80"/>
    <w:rsid w:val="00A00BE8"/>
    <w:rsid w:val="00A00C27"/>
    <w:rsid w:val="00A00DB9"/>
    <w:rsid w:val="00A0116F"/>
    <w:rsid w:val="00A01B4A"/>
    <w:rsid w:val="00A02017"/>
    <w:rsid w:val="00A0226B"/>
    <w:rsid w:val="00A02367"/>
    <w:rsid w:val="00A024D6"/>
    <w:rsid w:val="00A02B64"/>
    <w:rsid w:val="00A02E17"/>
    <w:rsid w:val="00A02E42"/>
    <w:rsid w:val="00A032B8"/>
    <w:rsid w:val="00A0347D"/>
    <w:rsid w:val="00A03745"/>
    <w:rsid w:val="00A039A8"/>
    <w:rsid w:val="00A039CB"/>
    <w:rsid w:val="00A03B3A"/>
    <w:rsid w:val="00A03B92"/>
    <w:rsid w:val="00A041BC"/>
    <w:rsid w:val="00A0449F"/>
    <w:rsid w:val="00A045BF"/>
    <w:rsid w:val="00A045C4"/>
    <w:rsid w:val="00A047A1"/>
    <w:rsid w:val="00A04B9D"/>
    <w:rsid w:val="00A04EDA"/>
    <w:rsid w:val="00A051E5"/>
    <w:rsid w:val="00A05323"/>
    <w:rsid w:val="00A05481"/>
    <w:rsid w:val="00A0579C"/>
    <w:rsid w:val="00A05AF3"/>
    <w:rsid w:val="00A05B4F"/>
    <w:rsid w:val="00A05D1A"/>
    <w:rsid w:val="00A05D4E"/>
    <w:rsid w:val="00A061A6"/>
    <w:rsid w:val="00A06337"/>
    <w:rsid w:val="00A063A6"/>
    <w:rsid w:val="00A067DC"/>
    <w:rsid w:val="00A06989"/>
    <w:rsid w:val="00A06D7D"/>
    <w:rsid w:val="00A072FD"/>
    <w:rsid w:val="00A0745B"/>
    <w:rsid w:val="00A0765F"/>
    <w:rsid w:val="00A07688"/>
    <w:rsid w:val="00A1045B"/>
    <w:rsid w:val="00A1069E"/>
    <w:rsid w:val="00A10830"/>
    <w:rsid w:val="00A10B0D"/>
    <w:rsid w:val="00A10BED"/>
    <w:rsid w:val="00A112E7"/>
    <w:rsid w:val="00A113A6"/>
    <w:rsid w:val="00A11900"/>
    <w:rsid w:val="00A11913"/>
    <w:rsid w:val="00A11C62"/>
    <w:rsid w:val="00A11E7C"/>
    <w:rsid w:val="00A11EEC"/>
    <w:rsid w:val="00A12136"/>
    <w:rsid w:val="00A1236F"/>
    <w:rsid w:val="00A1267B"/>
    <w:rsid w:val="00A12753"/>
    <w:rsid w:val="00A129D5"/>
    <w:rsid w:val="00A12B6C"/>
    <w:rsid w:val="00A12BCC"/>
    <w:rsid w:val="00A12EBC"/>
    <w:rsid w:val="00A13314"/>
    <w:rsid w:val="00A13497"/>
    <w:rsid w:val="00A1353C"/>
    <w:rsid w:val="00A1355A"/>
    <w:rsid w:val="00A1358D"/>
    <w:rsid w:val="00A13742"/>
    <w:rsid w:val="00A138C0"/>
    <w:rsid w:val="00A13DDB"/>
    <w:rsid w:val="00A140F6"/>
    <w:rsid w:val="00A141B1"/>
    <w:rsid w:val="00A143A2"/>
    <w:rsid w:val="00A1445B"/>
    <w:rsid w:val="00A14896"/>
    <w:rsid w:val="00A14975"/>
    <w:rsid w:val="00A14B05"/>
    <w:rsid w:val="00A14BB4"/>
    <w:rsid w:val="00A14D00"/>
    <w:rsid w:val="00A14D1C"/>
    <w:rsid w:val="00A14DC9"/>
    <w:rsid w:val="00A150BF"/>
    <w:rsid w:val="00A153CF"/>
    <w:rsid w:val="00A15994"/>
    <w:rsid w:val="00A15A24"/>
    <w:rsid w:val="00A15C96"/>
    <w:rsid w:val="00A1602F"/>
    <w:rsid w:val="00A16289"/>
    <w:rsid w:val="00A16585"/>
    <w:rsid w:val="00A166BC"/>
    <w:rsid w:val="00A17313"/>
    <w:rsid w:val="00A17584"/>
    <w:rsid w:val="00A17855"/>
    <w:rsid w:val="00A17C21"/>
    <w:rsid w:val="00A17EC2"/>
    <w:rsid w:val="00A17F8A"/>
    <w:rsid w:val="00A2013C"/>
    <w:rsid w:val="00A202D3"/>
    <w:rsid w:val="00A208D1"/>
    <w:rsid w:val="00A21397"/>
    <w:rsid w:val="00A21505"/>
    <w:rsid w:val="00A215DF"/>
    <w:rsid w:val="00A21963"/>
    <w:rsid w:val="00A21D9F"/>
    <w:rsid w:val="00A21F49"/>
    <w:rsid w:val="00A223A7"/>
    <w:rsid w:val="00A225A2"/>
    <w:rsid w:val="00A22788"/>
    <w:rsid w:val="00A229FB"/>
    <w:rsid w:val="00A22A3C"/>
    <w:rsid w:val="00A22B57"/>
    <w:rsid w:val="00A22BA8"/>
    <w:rsid w:val="00A22E84"/>
    <w:rsid w:val="00A23044"/>
    <w:rsid w:val="00A232A6"/>
    <w:rsid w:val="00A232DF"/>
    <w:rsid w:val="00A2342B"/>
    <w:rsid w:val="00A23543"/>
    <w:rsid w:val="00A2381B"/>
    <w:rsid w:val="00A23B4A"/>
    <w:rsid w:val="00A23BA5"/>
    <w:rsid w:val="00A23C50"/>
    <w:rsid w:val="00A23DBF"/>
    <w:rsid w:val="00A23EE6"/>
    <w:rsid w:val="00A24440"/>
    <w:rsid w:val="00A244CB"/>
    <w:rsid w:val="00A24621"/>
    <w:rsid w:val="00A24777"/>
    <w:rsid w:val="00A24BA7"/>
    <w:rsid w:val="00A24D10"/>
    <w:rsid w:val="00A24E9C"/>
    <w:rsid w:val="00A2518A"/>
    <w:rsid w:val="00A253F2"/>
    <w:rsid w:val="00A255EF"/>
    <w:rsid w:val="00A2580D"/>
    <w:rsid w:val="00A2590C"/>
    <w:rsid w:val="00A25C1C"/>
    <w:rsid w:val="00A25CF1"/>
    <w:rsid w:val="00A25DA7"/>
    <w:rsid w:val="00A2610D"/>
    <w:rsid w:val="00A26664"/>
    <w:rsid w:val="00A2728E"/>
    <w:rsid w:val="00A2741D"/>
    <w:rsid w:val="00A27708"/>
    <w:rsid w:val="00A27D98"/>
    <w:rsid w:val="00A30054"/>
    <w:rsid w:val="00A302AC"/>
    <w:rsid w:val="00A30379"/>
    <w:rsid w:val="00A30FC1"/>
    <w:rsid w:val="00A3120C"/>
    <w:rsid w:val="00A31708"/>
    <w:rsid w:val="00A317FB"/>
    <w:rsid w:val="00A3198B"/>
    <w:rsid w:val="00A31A58"/>
    <w:rsid w:val="00A3229C"/>
    <w:rsid w:val="00A322DE"/>
    <w:rsid w:val="00A32465"/>
    <w:rsid w:val="00A32549"/>
    <w:rsid w:val="00A32C92"/>
    <w:rsid w:val="00A338B4"/>
    <w:rsid w:val="00A33AC7"/>
    <w:rsid w:val="00A33BC9"/>
    <w:rsid w:val="00A33E0F"/>
    <w:rsid w:val="00A3469E"/>
    <w:rsid w:val="00A347A5"/>
    <w:rsid w:val="00A34970"/>
    <w:rsid w:val="00A3498E"/>
    <w:rsid w:val="00A34AE6"/>
    <w:rsid w:val="00A34BB1"/>
    <w:rsid w:val="00A34DC2"/>
    <w:rsid w:val="00A35397"/>
    <w:rsid w:val="00A357DD"/>
    <w:rsid w:val="00A35AB4"/>
    <w:rsid w:val="00A35CC2"/>
    <w:rsid w:val="00A35ED7"/>
    <w:rsid w:val="00A35EE6"/>
    <w:rsid w:val="00A364DC"/>
    <w:rsid w:val="00A36644"/>
    <w:rsid w:val="00A36B72"/>
    <w:rsid w:val="00A36E13"/>
    <w:rsid w:val="00A37087"/>
    <w:rsid w:val="00A37162"/>
    <w:rsid w:val="00A375D7"/>
    <w:rsid w:val="00A3768B"/>
    <w:rsid w:val="00A37C3A"/>
    <w:rsid w:val="00A37D44"/>
    <w:rsid w:val="00A37F78"/>
    <w:rsid w:val="00A40335"/>
    <w:rsid w:val="00A40393"/>
    <w:rsid w:val="00A40453"/>
    <w:rsid w:val="00A406A5"/>
    <w:rsid w:val="00A40823"/>
    <w:rsid w:val="00A4099D"/>
    <w:rsid w:val="00A40E5B"/>
    <w:rsid w:val="00A425CA"/>
    <w:rsid w:val="00A42D8F"/>
    <w:rsid w:val="00A43021"/>
    <w:rsid w:val="00A4303B"/>
    <w:rsid w:val="00A4316A"/>
    <w:rsid w:val="00A43176"/>
    <w:rsid w:val="00A432F5"/>
    <w:rsid w:val="00A43340"/>
    <w:rsid w:val="00A43AE2"/>
    <w:rsid w:val="00A44376"/>
    <w:rsid w:val="00A4489E"/>
    <w:rsid w:val="00A44F06"/>
    <w:rsid w:val="00A45096"/>
    <w:rsid w:val="00A4585B"/>
    <w:rsid w:val="00A45903"/>
    <w:rsid w:val="00A45A1A"/>
    <w:rsid w:val="00A45B20"/>
    <w:rsid w:val="00A45BD8"/>
    <w:rsid w:val="00A45D57"/>
    <w:rsid w:val="00A45E1B"/>
    <w:rsid w:val="00A46582"/>
    <w:rsid w:val="00A46890"/>
    <w:rsid w:val="00A46CF3"/>
    <w:rsid w:val="00A46D3C"/>
    <w:rsid w:val="00A47613"/>
    <w:rsid w:val="00A47BF9"/>
    <w:rsid w:val="00A47E70"/>
    <w:rsid w:val="00A47E86"/>
    <w:rsid w:val="00A501CC"/>
    <w:rsid w:val="00A504FA"/>
    <w:rsid w:val="00A5055D"/>
    <w:rsid w:val="00A50A83"/>
    <w:rsid w:val="00A50A96"/>
    <w:rsid w:val="00A50E9D"/>
    <w:rsid w:val="00A5125D"/>
    <w:rsid w:val="00A5196D"/>
    <w:rsid w:val="00A51D4E"/>
    <w:rsid w:val="00A51E9A"/>
    <w:rsid w:val="00A523CA"/>
    <w:rsid w:val="00A5292B"/>
    <w:rsid w:val="00A52939"/>
    <w:rsid w:val="00A52D49"/>
    <w:rsid w:val="00A52E3F"/>
    <w:rsid w:val="00A52E9B"/>
    <w:rsid w:val="00A52FC2"/>
    <w:rsid w:val="00A53129"/>
    <w:rsid w:val="00A53748"/>
    <w:rsid w:val="00A54192"/>
    <w:rsid w:val="00A5461B"/>
    <w:rsid w:val="00A5485A"/>
    <w:rsid w:val="00A54F55"/>
    <w:rsid w:val="00A550A4"/>
    <w:rsid w:val="00A55691"/>
    <w:rsid w:val="00A558CB"/>
    <w:rsid w:val="00A559BF"/>
    <w:rsid w:val="00A559E1"/>
    <w:rsid w:val="00A55E05"/>
    <w:rsid w:val="00A55F4D"/>
    <w:rsid w:val="00A5622D"/>
    <w:rsid w:val="00A56688"/>
    <w:rsid w:val="00A56C32"/>
    <w:rsid w:val="00A57096"/>
    <w:rsid w:val="00A5722F"/>
    <w:rsid w:val="00A574A6"/>
    <w:rsid w:val="00A576C1"/>
    <w:rsid w:val="00A57A09"/>
    <w:rsid w:val="00A57BF9"/>
    <w:rsid w:val="00A57CEE"/>
    <w:rsid w:val="00A57D68"/>
    <w:rsid w:val="00A57DBF"/>
    <w:rsid w:val="00A60521"/>
    <w:rsid w:val="00A605E1"/>
    <w:rsid w:val="00A60622"/>
    <w:rsid w:val="00A60BC6"/>
    <w:rsid w:val="00A60CE6"/>
    <w:rsid w:val="00A60E55"/>
    <w:rsid w:val="00A60EEC"/>
    <w:rsid w:val="00A6111B"/>
    <w:rsid w:val="00A61696"/>
    <w:rsid w:val="00A61AD5"/>
    <w:rsid w:val="00A61AE5"/>
    <w:rsid w:val="00A621B4"/>
    <w:rsid w:val="00A626C8"/>
    <w:rsid w:val="00A62D09"/>
    <w:rsid w:val="00A63915"/>
    <w:rsid w:val="00A63D4C"/>
    <w:rsid w:val="00A63E75"/>
    <w:rsid w:val="00A64437"/>
    <w:rsid w:val="00A64474"/>
    <w:rsid w:val="00A644C3"/>
    <w:rsid w:val="00A64575"/>
    <w:rsid w:val="00A6464A"/>
    <w:rsid w:val="00A64B6F"/>
    <w:rsid w:val="00A64CE1"/>
    <w:rsid w:val="00A64E5C"/>
    <w:rsid w:val="00A64FB1"/>
    <w:rsid w:val="00A65360"/>
    <w:rsid w:val="00A6538E"/>
    <w:rsid w:val="00A653C9"/>
    <w:rsid w:val="00A653E9"/>
    <w:rsid w:val="00A6544E"/>
    <w:rsid w:val="00A654BA"/>
    <w:rsid w:val="00A65905"/>
    <w:rsid w:val="00A65926"/>
    <w:rsid w:val="00A6593D"/>
    <w:rsid w:val="00A659B6"/>
    <w:rsid w:val="00A65B7C"/>
    <w:rsid w:val="00A65C0D"/>
    <w:rsid w:val="00A662FB"/>
    <w:rsid w:val="00A667CE"/>
    <w:rsid w:val="00A667D4"/>
    <w:rsid w:val="00A668D7"/>
    <w:rsid w:val="00A66FC4"/>
    <w:rsid w:val="00A66FFB"/>
    <w:rsid w:val="00A67254"/>
    <w:rsid w:val="00A67804"/>
    <w:rsid w:val="00A67877"/>
    <w:rsid w:val="00A67972"/>
    <w:rsid w:val="00A67AF1"/>
    <w:rsid w:val="00A67B1A"/>
    <w:rsid w:val="00A67E56"/>
    <w:rsid w:val="00A70358"/>
    <w:rsid w:val="00A707E0"/>
    <w:rsid w:val="00A70FB1"/>
    <w:rsid w:val="00A711CA"/>
    <w:rsid w:val="00A71338"/>
    <w:rsid w:val="00A71993"/>
    <w:rsid w:val="00A71DB6"/>
    <w:rsid w:val="00A71E29"/>
    <w:rsid w:val="00A720C8"/>
    <w:rsid w:val="00A724A9"/>
    <w:rsid w:val="00A724F0"/>
    <w:rsid w:val="00A72BB4"/>
    <w:rsid w:val="00A72BD8"/>
    <w:rsid w:val="00A72BE7"/>
    <w:rsid w:val="00A72D6B"/>
    <w:rsid w:val="00A72EA2"/>
    <w:rsid w:val="00A72FCF"/>
    <w:rsid w:val="00A730EC"/>
    <w:rsid w:val="00A7359A"/>
    <w:rsid w:val="00A73711"/>
    <w:rsid w:val="00A7382B"/>
    <w:rsid w:val="00A73EFF"/>
    <w:rsid w:val="00A7411A"/>
    <w:rsid w:val="00A746AA"/>
    <w:rsid w:val="00A74701"/>
    <w:rsid w:val="00A7479B"/>
    <w:rsid w:val="00A74C49"/>
    <w:rsid w:val="00A74C5C"/>
    <w:rsid w:val="00A74C64"/>
    <w:rsid w:val="00A75252"/>
    <w:rsid w:val="00A752B1"/>
    <w:rsid w:val="00A75468"/>
    <w:rsid w:val="00A7593A"/>
    <w:rsid w:val="00A75B17"/>
    <w:rsid w:val="00A75D48"/>
    <w:rsid w:val="00A7650D"/>
    <w:rsid w:val="00A76736"/>
    <w:rsid w:val="00A767DD"/>
    <w:rsid w:val="00A76BC3"/>
    <w:rsid w:val="00A76CD8"/>
    <w:rsid w:val="00A77CF3"/>
    <w:rsid w:val="00A77DBF"/>
    <w:rsid w:val="00A8003A"/>
    <w:rsid w:val="00A80042"/>
    <w:rsid w:val="00A8043C"/>
    <w:rsid w:val="00A80B9F"/>
    <w:rsid w:val="00A80C53"/>
    <w:rsid w:val="00A813FD"/>
    <w:rsid w:val="00A8146B"/>
    <w:rsid w:val="00A814E1"/>
    <w:rsid w:val="00A81C40"/>
    <w:rsid w:val="00A81F5E"/>
    <w:rsid w:val="00A822EA"/>
    <w:rsid w:val="00A82624"/>
    <w:rsid w:val="00A828E4"/>
    <w:rsid w:val="00A82A1B"/>
    <w:rsid w:val="00A82DFC"/>
    <w:rsid w:val="00A83030"/>
    <w:rsid w:val="00A83A55"/>
    <w:rsid w:val="00A83F45"/>
    <w:rsid w:val="00A83F75"/>
    <w:rsid w:val="00A84055"/>
    <w:rsid w:val="00A844D6"/>
    <w:rsid w:val="00A84B63"/>
    <w:rsid w:val="00A84D0C"/>
    <w:rsid w:val="00A84E75"/>
    <w:rsid w:val="00A8584A"/>
    <w:rsid w:val="00A85910"/>
    <w:rsid w:val="00A85D71"/>
    <w:rsid w:val="00A85EFE"/>
    <w:rsid w:val="00A85F04"/>
    <w:rsid w:val="00A8613A"/>
    <w:rsid w:val="00A8630D"/>
    <w:rsid w:val="00A8649A"/>
    <w:rsid w:val="00A866B1"/>
    <w:rsid w:val="00A86732"/>
    <w:rsid w:val="00A86758"/>
    <w:rsid w:val="00A86780"/>
    <w:rsid w:val="00A873A8"/>
    <w:rsid w:val="00A87ACA"/>
    <w:rsid w:val="00A90338"/>
    <w:rsid w:val="00A905A9"/>
    <w:rsid w:val="00A905B6"/>
    <w:rsid w:val="00A905BB"/>
    <w:rsid w:val="00A906C5"/>
    <w:rsid w:val="00A906C9"/>
    <w:rsid w:val="00A906DA"/>
    <w:rsid w:val="00A90AE5"/>
    <w:rsid w:val="00A90E7B"/>
    <w:rsid w:val="00A91279"/>
    <w:rsid w:val="00A9134B"/>
    <w:rsid w:val="00A91474"/>
    <w:rsid w:val="00A918BB"/>
    <w:rsid w:val="00A91918"/>
    <w:rsid w:val="00A91CDC"/>
    <w:rsid w:val="00A9248B"/>
    <w:rsid w:val="00A92BE0"/>
    <w:rsid w:val="00A92FC0"/>
    <w:rsid w:val="00A937B2"/>
    <w:rsid w:val="00A937B9"/>
    <w:rsid w:val="00A9397F"/>
    <w:rsid w:val="00A93C01"/>
    <w:rsid w:val="00A93F9B"/>
    <w:rsid w:val="00A94358"/>
    <w:rsid w:val="00A945EC"/>
    <w:rsid w:val="00A948AB"/>
    <w:rsid w:val="00A94979"/>
    <w:rsid w:val="00A94ECE"/>
    <w:rsid w:val="00A9501A"/>
    <w:rsid w:val="00A954CF"/>
    <w:rsid w:val="00A95850"/>
    <w:rsid w:val="00A9585C"/>
    <w:rsid w:val="00A95A97"/>
    <w:rsid w:val="00A95D84"/>
    <w:rsid w:val="00A95EDE"/>
    <w:rsid w:val="00A96358"/>
    <w:rsid w:val="00A96728"/>
    <w:rsid w:val="00A96B8E"/>
    <w:rsid w:val="00A975B4"/>
    <w:rsid w:val="00A97725"/>
    <w:rsid w:val="00A9772D"/>
    <w:rsid w:val="00A97C0A"/>
    <w:rsid w:val="00AA02C2"/>
    <w:rsid w:val="00AA04CB"/>
    <w:rsid w:val="00AA0ED1"/>
    <w:rsid w:val="00AA121D"/>
    <w:rsid w:val="00AA1262"/>
    <w:rsid w:val="00AA1A89"/>
    <w:rsid w:val="00AA1B66"/>
    <w:rsid w:val="00AA1E7E"/>
    <w:rsid w:val="00AA2113"/>
    <w:rsid w:val="00AA2570"/>
    <w:rsid w:val="00AA291D"/>
    <w:rsid w:val="00AA2B29"/>
    <w:rsid w:val="00AA2EAA"/>
    <w:rsid w:val="00AA2EB7"/>
    <w:rsid w:val="00AA2EF7"/>
    <w:rsid w:val="00AA3068"/>
    <w:rsid w:val="00AA32D3"/>
    <w:rsid w:val="00AA3335"/>
    <w:rsid w:val="00AA354F"/>
    <w:rsid w:val="00AA39C8"/>
    <w:rsid w:val="00AA3C42"/>
    <w:rsid w:val="00AA3EC7"/>
    <w:rsid w:val="00AA43EF"/>
    <w:rsid w:val="00AA4902"/>
    <w:rsid w:val="00AA4A29"/>
    <w:rsid w:val="00AA4A2B"/>
    <w:rsid w:val="00AA4BA2"/>
    <w:rsid w:val="00AA55A8"/>
    <w:rsid w:val="00AA5E25"/>
    <w:rsid w:val="00AA5E47"/>
    <w:rsid w:val="00AA6134"/>
    <w:rsid w:val="00AA6348"/>
    <w:rsid w:val="00AA63AF"/>
    <w:rsid w:val="00AA63BF"/>
    <w:rsid w:val="00AA66F6"/>
    <w:rsid w:val="00AA69F6"/>
    <w:rsid w:val="00AA6F02"/>
    <w:rsid w:val="00AA75B1"/>
    <w:rsid w:val="00AA7635"/>
    <w:rsid w:val="00AA7B25"/>
    <w:rsid w:val="00AA7E8D"/>
    <w:rsid w:val="00AB03C0"/>
    <w:rsid w:val="00AB07C1"/>
    <w:rsid w:val="00AB0E55"/>
    <w:rsid w:val="00AB0E88"/>
    <w:rsid w:val="00AB12B0"/>
    <w:rsid w:val="00AB1452"/>
    <w:rsid w:val="00AB1462"/>
    <w:rsid w:val="00AB152C"/>
    <w:rsid w:val="00AB15E2"/>
    <w:rsid w:val="00AB19C1"/>
    <w:rsid w:val="00AB1D53"/>
    <w:rsid w:val="00AB25BB"/>
    <w:rsid w:val="00AB2795"/>
    <w:rsid w:val="00AB2A8D"/>
    <w:rsid w:val="00AB2B1D"/>
    <w:rsid w:val="00AB2C9C"/>
    <w:rsid w:val="00AB2D83"/>
    <w:rsid w:val="00AB3061"/>
    <w:rsid w:val="00AB34CB"/>
    <w:rsid w:val="00AB351D"/>
    <w:rsid w:val="00AB3932"/>
    <w:rsid w:val="00AB3FAB"/>
    <w:rsid w:val="00AB401E"/>
    <w:rsid w:val="00AB40F2"/>
    <w:rsid w:val="00AB42AB"/>
    <w:rsid w:val="00AB433B"/>
    <w:rsid w:val="00AB44CC"/>
    <w:rsid w:val="00AB474B"/>
    <w:rsid w:val="00AB485B"/>
    <w:rsid w:val="00AB491B"/>
    <w:rsid w:val="00AB4C67"/>
    <w:rsid w:val="00AB5026"/>
    <w:rsid w:val="00AB5362"/>
    <w:rsid w:val="00AB57E0"/>
    <w:rsid w:val="00AB59B2"/>
    <w:rsid w:val="00AB5D24"/>
    <w:rsid w:val="00AB5E44"/>
    <w:rsid w:val="00AB60AD"/>
    <w:rsid w:val="00AB64F4"/>
    <w:rsid w:val="00AB673C"/>
    <w:rsid w:val="00AB68D8"/>
    <w:rsid w:val="00AB6952"/>
    <w:rsid w:val="00AB7427"/>
    <w:rsid w:val="00AB7615"/>
    <w:rsid w:val="00AB762E"/>
    <w:rsid w:val="00AB7A90"/>
    <w:rsid w:val="00AC0275"/>
    <w:rsid w:val="00AC0319"/>
    <w:rsid w:val="00AC03AC"/>
    <w:rsid w:val="00AC0D17"/>
    <w:rsid w:val="00AC0F3D"/>
    <w:rsid w:val="00AC122A"/>
    <w:rsid w:val="00AC125F"/>
    <w:rsid w:val="00AC1309"/>
    <w:rsid w:val="00AC1670"/>
    <w:rsid w:val="00AC1CCA"/>
    <w:rsid w:val="00AC1CE3"/>
    <w:rsid w:val="00AC1E43"/>
    <w:rsid w:val="00AC1FAF"/>
    <w:rsid w:val="00AC2252"/>
    <w:rsid w:val="00AC22AD"/>
    <w:rsid w:val="00AC24D9"/>
    <w:rsid w:val="00AC25ED"/>
    <w:rsid w:val="00AC2D9E"/>
    <w:rsid w:val="00AC2E0A"/>
    <w:rsid w:val="00AC30FF"/>
    <w:rsid w:val="00AC3298"/>
    <w:rsid w:val="00AC36A6"/>
    <w:rsid w:val="00AC38DE"/>
    <w:rsid w:val="00AC3BBF"/>
    <w:rsid w:val="00AC3E61"/>
    <w:rsid w:val="00AC41CE"/>
    <w:rsid w:val="00AC44C9"/>
    <w:rsid w:val="00AC454D"/>
    <w:rsid w:val="00AC4E30"/>
    <w:rsid w:val="00AC4ED1"/>
    <w:rsid w:val="00AC54D9"/>
    <w:rsid w:val="00AC576E"/>
    <w:rsid w:val="00AC5B7B"/>
    <w:rsid w:val="00AC5BD7"/>
    <w:rsid w:val="00AC5DED"/>
    <w:rsid w:val="00AC618C"/>
    <w:rsid w:val="00AC61DC"/>
    <w:rsid w:val="00AC652A"/>
    <w:rsid w:val="00AC6869"/>
    <w:rsid w:val="00AC6889"/>
    <w:rsid w:val="00AC6AC0"/>
    <w:rsid w:val="00AC6C0D"/>
    <w:rsid w:val="00AC75D7"/>
    <w:rsid w:val="00AC778B"/>
    <w:rsid w:val="00AC7A96"/>
    <w:rsid w:val="00AC7C2B"/>
    <w:rsid w:val="00AC7DFE"/>
    <w:rsid w:val="00AD0204"/>
    <w:rsid w:val="00AD033B"/>
    <w:rsid w:val="00AD0499"/>
    <w:rsid w:val="00AD0552"/>
    <w:rsid w:val="00AD06A0"/>
    <w:rsid w:val="00AD0816"/>
    <w:rsid w:val="00AD0B49"/>
    <w:rsid w:val="00AD0BAB"/>
    <w:rsid w:val="00AD18D9"/>
    <w:rsid w:val="00AD1A68"/>
    <w:rsid w:val="00AD1B01"/>
    <w:rsid w:val="00AD1CE4"/>
    <w:rsid w:val="00AD206A"/>
    <w:rsid w:val="00AD21F3"/>
    <w:rsid w:val="00AD22D7"/>
    <w:rsid w:val="00AD245A"/>
    <w:rsid w:val="00AD268C"/>
    <w:rsid w:val="00AD2691"/>
    <w:rsid w:val="00AD273A"/>
    <w:rsid w:val="00AD2D3B"/>
    <w:rsid w:val="00AD30B4"/>
    <w:rsid w:val="00AD30CE"/>
    <w:rsid w:val="00AD31EA"/>
    <w:rsid w:val="00AD33B5"/>
    <w:rsid w:val="00AD3436"/>
    <w:rsid w:val="00AD380F"/>
    <w:rsid w:val="00AD397D"/>
    <w:rsid w:val="00AD3CD9"/>
    <w:rsid w:val="00AD4051"/>
    <w:rsid w:val="00AD4213"/>
    <w:rsid w:val="00AD4217"/>
    <w:rsid w:val="00AD4319"/>
    <w:rsid w:val="00AD47A4"/>
    <w:rsid w:val="00AD47C1"/>
    <w:rsid w:val="00AD4A23"/>
    <w:rsid w:val="00AD4A88"/>
    <w:rsid w:val="00AD4F8C"/>
    <w:rsid w:val="00AD526D"/>
    <w:rsid w:val="00AD546C"/>
    <w:rsid w:val="00AD5577"/>
    <w:rsid w:val="00AD561C"/>
    <w:rsid w:val="00AD577A"/>
    <w:rsid w:val="00AD5A26"/>
    <w:rsid w:val="00AD5AA6"/>
    <w:rsid w:val="00AD5C73"/>
    <w:rsid w:val="00AD5DFF"/>
    <w:rsid w:val="00AD5EF7"/>
    <w:rsid w:val="00AD5FA0"/>
    <w:rsid w:val="00AD6325"/>
    <w:rsid w:val="00AD6494"/>
    <w:rsid w:val="00AD66FB"/>
    <w:rsid w:val="00AD6F4E"/>
    <w:rsid w:val="00AD7ACD"/>
    <w:rsid w:val="00AD7B9C"/>
    <w:rsid w:val="00AE0153"/>
    <w:rsid w:val="00AE029D"/>
    <w:rsid w:val="00AE0858"/>
    <w:rsid w:val="00AE0C26"/>
    <w:rsid w:val="00AE0CFF"/>
    <w:rsid w:val="00AE0E03"/>
    <w:rsid w:val="00AE1303"/>
    <w:rsid w:val="00AE132D"/>
    <w:rsid w:val="00AE1691"/>
    <w:rsid w:val="00AE16F2"/>
    <w:rsid w:val="00AE1BB6"/>
    <w:rsid w:val="00AE1C68"/>
    <w:rsid w:val="00AE22EE"/>
    <w:rsid w:val="00AE2388"/>
    <w:rsid w:val="00AE26AB"/>
    <w:rsid w:val="00AE286A"/>
    <w:rsid w:val="00AE28E7"/>
    <w:rsid w:val="00AE34AC"/>
    <w:rsid w:val="00AE34E1"/>
    <w:rsid w:val="00AE39F2"/>
    <w:rsid w:val="00AE40C5"/>
    <w:rsid w:val="00AE423E"/>
    <w:rsid w:val="00AE4610"/>
    <w:rsid w:val="00AE59E9"/>
    <w:rsid w:val="00AE5A3E"/>
    <w:rsid w:val="00AE5BBA"/>
    <w:rsid w:val="00AE5BEC"/>
    <w:rsid w:val="00AE6053"/>
    <w:rsid w:val="00AE6336"/>
    <w:rsid w:val="00AE6B90"/>
    <w:rsid w:val="00AE7197"/>
    <w:rsid w:val="00AE75AB"/>
    <w:rsid w:val="00AE7643"/>
    <w:rsid w:val="00AE784F"/>
    <w:rsid w:val="00AE78A6"/>
    <w:rsid w:val="00AE78DF"/>
    <w:rsid w:val="00AE7A0C"/>
    <w:rsid w:val="00AE7B77"/>
    <w:rsid w:val="00AF008A"/>
    <w:rsid w:val="00AF07DD"/>
    <w:rsid w:val="00AF0882"/>
    <w:rsid w:val="00AF0BAA"/>
    <w:rsid w:val="00AF12D8"/>
    <w:rsid w:val="00AF144D"/>
    <w:rsid w:val="00AF1DF7"/>
    <w:rsid w:val="00AF1FCE"/>
    <w:rsid w:val="00AF234F"/>
    <w:rsid w:val="00AF2376"/>
    <w:rsid w:val="00AF25C3"/>
    <w:rsid w:val="00AF2676"/>
    <w:rsid w:val="00AF2A29"/>
    <w:rsid w:val="00AF2CF7"/>
    <w:rsid w:val="00AF3025"/>
    <w:rsid w:val="00AF30D6"/>
    <w:rsid w:val="00AF326A"/>
    <w:rsid w:val="00AF3515"/>
    <w:rsid w:val="00AF3637"/>
    <w:rsid w:val="00AF379E"/>
    <w:rsid w:val="00AF3A34"/>
    <w:rsid w:val="00AF3B0F"/>
    <w:rsid w:val="00AF460C"/>
    <w:rsid w:val="00AF46F4"/>
    <w:rsid w:val="00AF48E1"/>
    <w:rsid w:val="00AF49A8"/>
    <w:rsid w:val="00AF4E6C"/>
    <w:rsid w:val="00AF4F92"/>
    <w:rsid w:val="00AF5018"/>
    <w:rsid w:val="00AF5026"/>
    <w:rsid w:val="00AF5311"/>
    <w:rsid w:val="00AF5458"/>
    <w:rsid w:val="00AF5F45"/>
    <w:rsid w:val="00AF62B7"/>
    <w:rsid w:val="00AF6607"/>
    <w:rsid w:val="00AF66D5"/>
    <w:rsid w:val="00AF6B1B"/>
    <w:rsid w:val="00AF6DB4"/>
    <w:rsid w:val="00AF72CD"/>
    <w:rsid w:val="00AF7901"/>
    <w:rsid w:val="00AF790C"/>
    <w:rsid w:val="00AF7B11"/>
    <w:rsid w:val="00B00764"/>
    <w:rsid w:val="00B008AF"/>
    <w:rsid w:val="00B009B9"/>
    <w:rsid w:val="00B00EEB"/>
    <w:rsid w:val="00B01195"/>
    <w:rsid w:val="00B014CF"/>
    <w:rsid w:val="00B0177D"/>
    <w:rsid w:val="00B018E3"/>
    <w:rsid w:val="00B01A15"/>
    <w:rsid w:val="00B01BE8"/>
    <w:rsid w:val="00B01CC9"/>
    <w:rsid w:val="00B01D7B"/>
    <w:rsid w:val="00B01FB6"/>
    <w:rsid w:val="00B022B2"/>
    <w:rsid w:val="00B027A5"/>
    <w:rsid w:val="00B029C9"/>
    <w:rsid w:val="00B02EC2"/>
    <w:rsid w:val="00B03168"/>
    <w:rsid w:val="00B0321F"/>
    <w:rsid w:val="00B0343C"/>
    <w:rsid w:val="00B0345A"/>
    <w:rsid w:val="00B035A2"/>
    <w:rsid w:val="00B035E7"/>
    <w:rsid w:val="00B03634"/>
    <w:rsid w:val="00B037BA"/>
    <w:rsid w:val="00B039AD"/>
    <w:rsid w:val="00B039D1"/>
    <w:rsid w:val="00B039E5"/>
    <w:rsid w:val="00B03A52"/>
    <w:rsid w:val="00B03C0A"/>
    <w:rsid w:val="00B03CB4"/>
    <w:rsid w:val="00B04345"/>
    <w:rsid w:val="00B04681"/>
    <w:rsid w:val="00B046F4"/>
    <w:rsid w:val="00B04B3B"/>
    <w:rsid w:val="00B04C3A"/>
    <w:rsid w:val="00B04D58"/>
    <w:rsid w:val="00B04E98"/>
    <w:rsid w:val="00B04F2D"/>
    <w:rsid w:val="00B05414"/>
    <w:rsid w:val="00B0553F"/>
    <w:rsid w:val="00B055F5"/>
    <w:rsid w:val="00B057EF"/>
    <w:rsid w:val="00B05894"/>
    <w:rsid w:val="00B0599E"/>
    <w:rsid w:val="00B059E5"/>
    <w:rsid w:val="00B05B00"/>
    <w:rsid w:val="00B05B15"/>
    <w:rsid w:val="00B05C11"/>
    <w:rsid w:val="00B05DC3"/>
    <w:rsid w:val="00B062D9"/>
    <w:rsid w:val="00B0637F"/>
    <w:rsid w:val="00B06864"/>
    <w:rsid w:val="00B068E8"/>
    <w:rsid w:val="00B069B9"/>
    <w:rsid w:val="00B06AF0"/>
    <w:rsid w:val="00B06C65"/>
    <w:rsid w:val="00B06D3A"/>
    <w:rsid w:val="00B06F00"/>
    <w:rsid w:val="00B06FD4"/>
    <w:rsid w:val="00B073B6"/>
    <w:rsid w:val="00B074C9"/>
    <w:rsid w:val="00B075E9"/>
    <w:rsid w:val="00B0761B"/>
    <w:rsid w:val="00B0776F"/>
    <w:rsid w:val="00B07871"/>
    <w:rsid w:val="00B07881"/>
    <w:rsid w:val="00B0798E"/>
    <w:rsid w:val="00B07C7D"/>
    <w:rsid w:val="00B07C91"/>
    <w:rsid w:val="00B07F4E"/>
    <w:rsid w:val="00B100E5"/>
    <w:rsid w:val="00B102EB"/>
    <w:rsid w:val="00B113CB"/>
    <w:rsid w:val="00B1178A"/>
    <w:rsid w:val="00B118AF"/>
    <w:rsid w:val="00B118C8"/>
    <w:rsid w:val="00B11C54"/>
    <w:rsid w:val="00B11E8E"/>
    <w:rsid w:val="00B11F36"/>
    <w:rsid w:val="00B12212"/>
    <w:rsid w:val="00B1239E"/>
    <w:rsid w:val="00B12570"/>
    <w:rsid w:val="00B12828"/>
    <w:rsid w:val="00B12B1A"/>
    <w:rsid w:val="00B12F9E"/>
    <w:rsid w:val="00B133C2"/>
    <w:rsid w:val="00B134A5"/>
    <w:rsid w:val="00B13672"/>
    <w:rsid w:val="00B137AD"/>
    <w:rsid w:val="00B140A7"/>
    <w:rsid w:val="00B14314"/>
    <w:rsid w:val="00B1446D"/>
    <w:rsid w:val="00B144B6"/>
    <w:rsid w:val="00B14905"/>
    <w:rsid w:val="00B14A24"/>
    <w:rsid w:val="00B15555"/>
    <w:rsid w:val="00B15630"/>
    <w:rsid w:val="00B15F1B"/>
    <w:rsid w:val="00B160A8"/>
    <w:rsid w:val="00B161F0"/>
    <w:rsid w:val="00B1623B"/>
    <w:rsid w:val="00B1639D"/>
    <w:rsid w:val="00B16459"/>
    <w:rsid w:val="00B16618"/>
    <w:rsid w:val="00B1696E"/>
    <w:rsid w:val="00B16E23"/>
    <w:rsid w:val="00B16E4E"/>
    <w:rsid w:val="00B16EBB"/>
    <w:rsid w:val="00B17046"/>
    <w:rsid w:val="00B17133"/>
    <w:rsid w:val="00B17A1C"/>
    <w:rsid w:val="00B17AF5"/>
    <w:rsid w:val="00B17B0E"/>
    <w:rsid w:val="00B17C93"/>
    <w:rsid w:val="00B17F3A"/>
    <w:rsid w:val="00B20047"/>
    <w:rsid w:val="00B204B9"/>
    <w:rsid w:val="00B20671"/>
    <w:rsid w:val="00B207AD"/>
    <w:rsid w:val="00B2107D"/>
    <w:rsid w:val="00B210D2"/>
    <w:rsid w:val="00B21A60"/>
    <w:rsid w:val="00B21A6A"/>
    <w:rsid w:val="00B21DF0"/>
    <w:rsid w:val="00B22AC5"/>
    <w:rsid w:val="00B236BB"/>
    <w:rsid w:val="00B2370C"/>
    <w:rsid w:val="00B238D1"/>
    <w:rsid w:val="00B23965"/>
    <w:rsid w:val="00B23B79"/>
    <w:rsid w:val="00B23F00"/>
    <w:rsid w:val="00B241A9"/>
    <w:rsid w:val="00B24780"/>
    <w:rsid w:val="00B24791"/>
    <w:rsid w:val="00B248EF"/>
    <w:rsid w:val="00B24A6F"/>
    <w:rsid w:val="00B24BAC"/>
    <w:rsid w:val="00B24C3B"/>
    <w:rsid w:val="00B2522A"/>
    <w:rsid w:val="00B2597E"/>
    <w:rsid w:val="00B26005"/>
    <w:rsid w:val="00B2610D"/>
    <w:rsid w:val="00B262F8"/>
    <w:rsid w:val="00B26695"/>
    <w:rsid w:val="00B272BD"/>
    <w:rsid w:val="00B2744D"/>
    <w:rsid w:val="00B27757"/>
    <w:rsid w:val="00B30030"/>
    <w:rsid w:val="00B30321"/>
    <w:rsid w:val="00B304C3"/>
    <w:rsid w:val="00B30885"/>
    <w:rsid w:val="00B30D88"/>
    <w:rsid w:val="00B30E45"/>
    <w:rsid w:val="00B30EB6"/>
    <w:rsid w:val="00B31417"/>
    <w:rsid w:val="00B31992"/>
    <w:rsid w:val="00B31E9F"/>
    <w:rsid w:val="00B3232F"/>
    <w:rsid w:val="00B32361"/>
    <w:rsid w:val="00B3243B"/>
    <w:rsid w:val="00B326E4"/>
    <w:rsid w:val="00B32B17"/>
    <w:rsid w:val="00B32B7B"/>
    <w:rsid w:val="00B330E2"/>
    <w:rsid w:val="00B33276"/>
    <w:rsid w:val="00B336D5"/>
    <w:rsid w:val="00B336E1"/>
    <w:rsid w:val="00B337A4"/>
    <w:rsid w:val="00B348B7"/>
    <w:rsid w:val="00B34B94"/>
    <w:rsid w:val="00B34D16"/>
    <w:rsid w:val="00B35288"/>
    <w:rsid w:val="00B3554E"/>
    <w:rsid w:val="00B35806"/>
    <w:rsid w:val="00B35BC3"/>
    <w:rsid w:val="00B35D1F"/>
    <w:rsid w:val="00B35DC8"/>
    <w:rsid w:val="00B36A15"/>
    <w:rsid w:val="00B37278"/>
    <w:rsid w:val="00B372BB"/>
    <w:rsid w:val="00B373E9"/>
    <w:rsid w:val="00B37590"/>
    <w:rsid w:val="00B37866"/>
    <w:rsid w:val="00B37B9B"/>
    <w:rsid w:val="00B37C87"/>
    <w:rsid w:val="00B37DD3"/>
    <w:rsid w:val="00B37EFD"/>
    <w:rsid w:val="00B37F26"/>
    <w:rsid w:val="00B40010"/>
    <w:rsid w:val="00B404DE"/>
    <w:rsid w:val="00B4096C"/>
    <w:rsid w:val="00B40A97"/>
    <w:rsid w:val="00B40BD4"/>
    <w:rsid w:val="00B41577"/>
    <w:rsid w:val="00B41820"/>
    <w:rsid w:val="00B4185E"/>
    <w:rsid w:val="00B41AE9"/>
    <w:rsid w:val="00B41DB9"/>
    <w:rsid w:val="00B41EA5"/>
    <w:rsid w:val="00B420CF"/>
    <w:rsid w:val="00B4230E"/>
    <w:rsid w:val="00B428C0"/>
    <w:rsid w:val="00B42B2E"/>
    <w:rsid w:val="00B42C4B"/>
    <w:rsid w:val="00B42E6C"/>
    <w:rsid w:val="00B43087"/>
    <w:rsid w:val="00B43273"/>
    <w:rsid w:val="00B43A99"/>
    <w:rsid w:val="00B43D31"/>
    <w:rsid w:val="00B44363"/>
    <w:rsid w:val="00B44392"/>
    <w:rsid w:val="00B443CC"/>
    <w:rsid w:val="00B45120"/>
    <w:rsid w:val="00B45A46"/>
    <w:rsid w:val="00B45E77"/>
    <w:rsid w:val="00B45EC3"/>
    <w:rsid w:val="00B463E7"/>
    <w:rsid w:val="00B46849"/>
    <w:rsid w:val="00B46856"/>
    <w:rsid w:val="00B46BB5"/>
    <w:rsid w:val="00B46D5E"/>
    <w:rsid w:val="00B46F47"/>
    <w:rsid w:val="00B470DB"/>
    <w:rsid w:val="00B4710F"/>
    <w:rsid w:val="00B47424"/>
    <w:rsid w:val="00B47802"/>
    <w:rsid w:val="00B4781F"/>
    <w:rsid w:val="00B4782C"/>
    <w:rsid w:val="00B47CC8"/>
    <w:rsid w:val="00B47FC7"/>
    <w:rsid w:val="00B47FF8"/>
    <w:rsid w:val="00B502AC"/>
    <w:rsid w:val="00B505A3"/>
    <w:rsid w:val="00B506AB"/>
    <w:rsid w:val="00B507C4"/>
    <w:rsid w:val="00B5085E"/>
    <w:rsid w:val="00B50FC9"/>
    <w:rsid w:val="00B5105C"/>
    <w:rsid w:val="00B51205"/>
    <w:rsid w:val="00B513EF"/>
    <w:rsid w:val="00B51A7B"/>
    <w:rsid w:val="00B51BFD"/>
    <w:rsid w:val="00B52479"/>
    <w:rsid w:val="00B529F5"/>
    <w:rsid w:val="00B52B0E"/>
    <w:rsid w:val="00B52C60"/>
    <w:rsid w:val="00B5302E"/>
    <w:rsid w:val="00B5316E"/>
    <w:rsid w:val="00B531E6"/>
    <w:rsid w:val="00B532F8"/>
    <w:rsid w:val="00B5348E"/>
    <w:rsid w:val="00B53688"/>
    <w:rsid w:val="00B538E0"/>
    <w:rsid w:val="00B539DA"/>
    <w:rsid w:val="00B53AD1"/>
    <w:rsid w:val="00B54019"/>
    <w:rsid w:val="00B5428C"/>
    <w:rsid w:val="00B542B4"/>
    <w:rsid w:val="00B54551"/>
    <w:rsid w:val="00B548D2"/>
    <w:rsid w:val="00B54CE5"/>
    <w:rsid w:val="00B54CEA"/>
    <w:rsid w:val="00B54ECE"/>
    <w:rsid w:val="00B55079"/>
    <w:rsid w:val="00B5567B"/>
    <w:rsid w:val="00B559D9"/>
    <w:rsid w:val="00B55A44"/>
    <w:rsid w:val="00B55CC5"/>
    <w:rsid w:val="00B55DFD"/>
    <w:rsid w:val="00B55F92"/>
    <w:rsid w:val="00B5618C"/>
    <w:rsid w:val="00B562A3"/>
    <w:rsid w:val="00B56333"/>
    <w:rsid w:val="00B565E1"/>
    <w:rsid w:val="00B566DC"/>
    <w:rsid w:val="00B56DCD"/>
    <w:rsid w:val="00B56FD2"/>
    <w:rsid w:val="00B57009"/>
    <w:rsid w:val="00B57296"/>
    <w:rsid w:val="00B57530"/>
    <w:rsid w:val="00B57808"/>
    <w:rsid w:val="00B57A0B"/>
    <w:rsid w:val="00B60063"/>
    <w:rsid w:val="00B605E6"/>
    <w:rsid w:val="00B607F8"/>
    <w:rsid w:val="00B608FA"/>
    <w:rsid w:val="00B60C96"/>
    <w:rsid w:val="00B611E0"/>
    <w:rsid w:val="00B612AD"/>
    <w:rsid w:val="00B61590"/>
    <w:rsid w:val="00B6185D"/>
    <w:rsid w:val="00B61A05"/>
    <w:rsid w:val="00B61A29"/>
    <w:rsid w:val="00B61E39"/>
    <w:rsid w:val="00B61E87"/>
    <w:rsid w:val="00B621EB"/>
    <w:rsid w:val="00B622F1"/>
    <w:rsid w:val="00B6233C"/>
    <w:rsid w:val="00B62484"/>
    <w:rsid w:val="00B6261F"/>
    <w:rsid w:val="00B630FD"/>
    <w:rsid w:val="00B63106"/>
    <w:rsid w:val="00B631F2"/>
    <w:rsid w:val="00B63430"/>
    <w:rsid w:val="00B63553"/>
    <w:rsid w:val="00B6390B"/>
    <w:rsid w:val="00B63B51"/>
    <w:rsid w:val="00B644A4"/>
    <w:rsid w:val="00B64634"/>
    <w:rsid w:val="00B647C1"/>
    <w:rsid w:val="00B647E9"/>
    <w:rsid w:val="00B64856"/>
    <w:rsid w:val="00B65103"/>
    <w:rsid w:val="00B654FA"/>
    <w:rsid w:val="00B65535"/>
    <w:rsid w:val="00B65949"/>
    <w:rsid w:val="00B65AD5"/>
    <w:rsid w:val="00B66307"/>
    <w:rsid w:val="00B663A5"/>
    <w:rsid w:val="00B66459"/>
    <w:rsid w:val="00B66892"/>
    <w:rsid w:val="00B66BC1"/>
    <w:rsid w:val="00B66DA1"/>
    <w:rsid w:val="00B67984"/>
    <w:rsid w:val="00B67BEC"/>
    <w:rsid w:val="00B67C82"/>
    <w:rsid w:val="00B67CC6"/>
    <w:rsid w:val="00B67D06"/>
    <w:rsid w:val="00B70228"/>
    <w:rsid w:val="00B703B0"/>
    <w:rsid w:val="00B70497"/>
    <w:rsid w:val="00B70853"/>
    <w:rsid w:val="00B7095D"/>
    <w:rsid w:val="00B7099F"/>
    <w:rsid w:val="00B71072"/>
    <w:rsid w:val="00B71223"/>
    <w:rsid w:val="00B7165B"/>
    <w:rsid w:val="00B71995"/>
    <w:rsid w:val="00B71C0D"/>
    <w:rsid w:val="00B72231"/>
    <w:rsid w:val="00B7275C"/>
    <w:rsid w:val="00B72C4A"/>
    <w:rsid w:val="00B732F0"/>
    <w:rsid w:val="00B73A0E"/>
    <w:rsid w:val="00B73C08"/>
    <w:rsid w:val="00B73CFD"/>
    <w:rsid w:val="00B74178"/>
    <w:rsid w:val="00B74379"/>
    <w:rsid w:val="00B74393"/>
    <w:rsid w:val="00B74684"/>
    <w:rsid w:val="00B74D73"/>
    <w:rsid w:val="00B74E61"/>
    <w:rsid w:val="00B7510F"/>
    <w:rsid w:val="00B751D9"/>
    <w:rsid w:val="00B75239"/>
    <w:rsid w:val="00B75487"/>
    <w:rsid w:val="00B756C4"/>
    <w:rsid w:val="00B75828"/>
    <w:rsid w:val="00B75915"/>
    <w:rsid w:val="00B759F1"/>
    <w:rsid w:val="00B75F4D"/>
    <w:rsid w:val="00B761BF"/>
    <w:rsid w:val="00B76704"/>
    <w:rsid w:val="00B76A3E"/>
    <w:rsid w:val="00B76EE1"/>
    <w:rsid w:val="00B7705D"/>
    <w:rsid w:val="00B77356"/>
    <w:rsid w:val="00B77525"/>
    <w:rsid w:val="00B77A00"/>
    <w:rsid w:val="00B77D5C"/>
    <w:rsid w:val="00B801CA"/>
    <w:rsid w:val="00B805FF"/>
    <w:rsid w:val="00B80DFE"/>
    <w:rsid w:val="00B817C7"/>
    <w:rsid w:val="00B81837"/>
    <w:rsid w:val="00B818F1"/>
    <w:rsid w:val="00B8194D"/>
    <w:rsid w:val="00B81CB0"/>
    <w:rsid w:val="00B81DA4"/>
    <w:rsid w:val="00B81E8C"/>
    <w:rsid w:val="00B82012"/>
    <w:rsid w:val="00B822CE"/>
    <w:rsid w:val="00B82308"/>
    <w:rsid w:val="00B8249E"/>
    <w:rsid w:val="00B82629"/>
    <w:rsid w:val="00B826E4"/>
    <w:rsid w:val="00B82B18"/>
    <w:rsid w:val="00B82B35"/>
    <w:rsid w:val="00B83006"/>
    <w:rsid w:val="00B83505"/>
    <w:rsid w:val="00B8358F"/>
    <w:rsid w:val="00B83843"/>
    <w:rsid w:val="00B83C74"/>
    <w:rsid w:val="00B8422A"/>
    <w:rsid w:val="00B84945"/>
    <w:rsid w:val="00B84EA6"/>
    <w:rsid w:val="00B85263"/>
    <w:rsid w:val="00B852FD"/>
    <w:rsid w:val="00B85340"/>
    <w:rsid w:val="00B85504"/>
    <w:rsid w:val="00B85651"/>
    <w:rsid w:val="00B85C55"/>
    <w:rsid w:val="00B85FB1"/>
    <w:rsid w:val="00B860AA"/>
    <w:rsid w:val="00B86935"/>
    <w:rsid w:val="00B86D8E"/>
    <w:rsid w:val="00B8764E"/>
    <w:rsid w:val="00B87BF1"/>
    <w:rsid w:val="00B87E6B"/>
    <w:rsid w:val="00B87E8D"/>
    <w:rsid w:val="00B90290"/>
    <w:rsid w:val="00B90414"/>
    <w:rsid w:val="00B90AB5"/>
    <w:rsid w:val="00B90FE3"/>
    <w:rsid w:val="00B910F1"/>
    <w:rsid w:val="00B91105"/>
    <w:rsid w:val="00B91274"/>
    <w:rsid w:val="00B912E6"/>
    <w:rsid w:val="00B91303"/>
    <w:rsid w:val="00B9135D"/>
    <w:rsid w:val="00B913EC"/>
    <w:rsid w:val="00B91466"/>
    <w:rsid w:val="00B91494"/>
    <w:rsid w:val="00B916B2"/>
    <w:rsid w:val="00B91E6E"/>
    <w:rsid w:val="00B9205B"/>
    <w:rsid w:val="00B922BB"/>
    <w:rsid w:val="00B92400"/>
    <w:rsid w:val="00B9252F"/>
    <w:rsid w:val="00B92575"/>
    <w:rsid w:val="00B926AB"/>
    <w:rsid w:val="00B92762"/>
    <w:rsid w:val="00B92ACA"/>
    <w:rsid w:val="00B92B25"/>
    <w:rsid w:val="00B93348"/>
    <w:rsid w:val="00B94215"/>
    <w:rsid w:val="00B946DD"/>
    <w:rsid w:val="00B947FA"/>
    <w:rsid w:val="00B948EC"/>
    <w:rsid w:val="00B94964"/>
    <w:rsid w:val="00B94D4E"/>
    <w:rsid w:val="00B950FF"/>
    <w:rsid w:val="00B95233"/>
    <w:rsid w:val="00B95A5A"/>
    <w:rsid w:val="00B95B6D"/>
    <w:rsid w:val="00B961E7"/>
    <w:rsid w:val="00B96476"/>
    <w:rsid w:val="00B964BC"/>
    <w:rsid w:val="00B96B94"/>
    <w:rsid w:val="00B974E7"/>
    <w:rsid w:val="00B977C4"/>
    <w:rsid w:val="00B977FA"/>
    <w:rsid w:val="00B97AB2"/>
    <w:rsid w:val="00B97C57"/>
    <w:rsid w:val="00B97EF9"/>
    <w:rsid w:val="00BA04C4"/>
    <w:rsid w:val="00BA06B2"/>
    <w:rsid w:val="00BA0A2E"/>
    <w:rsid w:val="00BA122D"/>
    <w:rsid w:val="00BA12B2"/>
    <w:rsid w:val="00BA13BF"/>
    <w:rsid w:val="00BA141E"/>
    <w:rsid w:val="00BA1C81"/>
    <w:rsid w:val="00BA1CE5"/>
    <w:rsid w:val="00BA1E4C"/>
    <w:rsid w:val="00BA1E7E"/>
    <w:rsid w:val="00BA1EEA"/>
    <w:rsid w:val="00BA21FE"/>
    <w:rsid w:val="00BA2326"/>
    <w:rsid w:val="00BA2441"/>
    <w:rsid w:val="00BA2653"/>
    <w:rsid w:val="00BA284F"/>
    <w:rsid w:val="00BA29ED"/>
    <w:rsid w:val="00BA2ACA"/>
    <w:rsid w:val="00BA2BCE"/>
    <w:rsid w:val="00BA2F66"/>
    <w:rsid w:val="00BA32F3"/>
    <w:rsid w:val="00BA353E"/>
    <w:rsid w:val="00BA3638"/>
    <w:rsid w:val="00BA363F"/>
    <w:rsid w:val="00BA3932"/>
    <w:rsid w:val="00BA3DF9"/>
    <w:rsid w:val="00BA42F3"/>
    <w:rsid w:val="00BA4494"/>
    <w:rsid w:val="00BA4535"/>
    <w:rsid w:val="00BA4573"/>
    <w:rsid w:val="00BA45E0"/>
    <w:rsid w:val="00BA46DD"/>
    <w:rsid w:val="00BA4774"/>
    <w:rsid w:val="00BA50A1"/>
    <w:rsid w:val="00BA53BB"/>
    <w:rsid w:val="00BA5873"/>
    <w:rsid w:val="00BA5BBD"/>
    <w:rsid w:val="00BA5E1E"/>
    <w:rsid w:val="00BA6152"/>
    <w:rsid w:val="00BA63A8"/>
    <w:rsid w:val="00BA64C8"/>
    <w:rsid w:val="00BA6A54"/>
    <w:rsid w:val="00BA7014"/>
    <w:rsid w:val="00BA778E"/>
    <w:rsid w:val="00BA77C4"/>
    <w:rsid w:val="00BA7856"/>
    <w:rsid w:val="00BA7A13"/>
    <w:rsid w:val="00BA7B06"/>
    <w:rsid w:val="00BA7DFE"/>
    <w:rsid w:val="00BA7F88"/>
    <w:rsid w:val="00BB00D9"/>
    <w:rsid w:val="00BB0660"/>
    <w:rsid w:val="00BB07EA"/>
    <w:rsid w:val="00BB0846"/>
    <w:rsid w:val="00BB0991"/>
    <w:rsid w:val="00BB09EF"/>
    <w:rsid w:val="00BB0F72"/>
    <w:rsid w:val="00BB11DA"/>
    <w:rsid w:val="00BB13CB"/>
    <w:rsid w:val="00BB15C2"/>
    <w:rsid w:val="00BB1C54"/>
    <w:rsid w:val="00BB1DF0"/>
    <w:rsid w:val="00BB2117"/>
    <w:rsid w:val="00BB241A"/>
    <w:rsid w:val="00BB2662"/>
    <w:rsid w:val="00BB2726"/>
    <w:rsid w:val="00BB2887"/>
    <w:rsid w:val="00BB291E"/>
    <w:rsid w:val="00BB2A04"/>
    <w:rsid w:val="00BB2BA5"/>
    <w:rsid w:val="00BB2BC1"/>
    <w:rsid w:val="00BB2C8B"/>
    <w:rsid w:val="00BB2E5C"/>
    <w:rsid w:val="00BB2E5E"/>
    <w:rsid w:val="00BB30D8"/>
    <w:rsid w:val="00BB36CE"/>
    <w:rsid w:val="00BB3734"/>
    <w:rsid w:val="00BB3C5A"/>
    <w:rsid w:val="00BB3C7F"/>
    <w:rsid w:val="00BB3E2A"/>
    <w:rsid w:val="00BB40AA"/>
    <w:rsid w:val="00BB4291"/>
    <w:rsid w:val="00BB4837"/>
    <w:rsid w:val="00BB4942"/>
    <w:rsid w:val="00BB4FA6"/>
    <w:rsid w:val="00BB501D"/>
    <w:rsid w:val="00BB538D"/>
    <w:rsid w:val="00BB5463"/>
    <w:rsid w:val="00BB5E52"/>
    <w:rsid w:val="00BB5F19"/>
    <w:rsid w:val="00BB61CA"/>
    <w:rsid w:val="00BB654F"/>
    <w:rsid w:val="00BB67ED"/>
    <w:rsid w:val="00BB6CEF"/>
    <w:rsid w:val="00BB6D65"/>
    <w:rsid w:val="00BB6E27"/>
    <w:rsid w:val="00BB6F4B"/>
    <w:rsid w:val="00BB719D"/>
    <w:rsid w:val="00BB7301"/>
    <w:rsid w:val="00BB73AF"/>
    <w:rsid w:val="00BB76E5"/>
    <w:rsid w:val="00BB77F0"/>
    <w:rsid w:val="00BB7984"/>
    <w:rsid w:val="00BB7B59"/>
    <w:rsid w:val="00BB7CF2"/>
    <w:rsid w:val="00BB7E59"/>
    <w:rsid w:val="00BC044F"/>
    <w:rsid w:val="00BC0495"/>
    <w:rsid w:val="00BC065C"/>
    <w:rsid w:val="00BC091A"/>
    <w:rsid w:val="00BC09BD"/>
    <w:rsid w:val="00BC0A34"/>
    <w:rsid w:val="00BC0B74"/>
    <w:rsid w:val="00BC0C0D"/>
    <w:rsid w:val="00BC0CCD"/>
    <w:rsid w:val="00BC0CE5"/>
    <w:rsid w:val="00BC0D08"/>
    <w:rsid w:val="00BC0F6C"/>
    <w:rsid w:val="00BC105A"/>
    <w:rsid w:val="00BC1543"/>
    <w:rsid w:val="00BC15EF"/>
    <w:rsid w:val="00BC1A1C"/>
    <w:rsid w:val="00BC1B62"/>
    <w:rsid w:val="00BC1DF8"/>
    <w:rsid w:val="00BC1E87"/>
    <w:rsid w:val="00BC1F71"/>
    <w:rsid w:val="00BC254C"/>
    <w:rsid w:val="00BC27A2"/>
    <w:rsid w:val="00BC2856"/>
    <w:rsid w:val="00BC2CAA"/>
    <w:rsid w:val="00BC2CC3"/>
    <w:rsid w:val="00BC32EC"/>
    <w:rsid w:val="00BC34BB"/>
    <w:rsid w:val="00BC3792"/>
    <w:rsid w:val="00BC3EE0"/>
    <w:rsid w:val="00BC43DF"/>
    <w:rsid w:val="00BC4422"/>
    <w:rsid w:val="00BC45EB"/>
    <w:rsid w:val="00BC490C"/>
    <w:rsid w:val="00BC4917"/>
    <w:rsid w:val="00BC49D8"/>
    <w:rsid w:val="00BC4A97"/>
    <w:rsid w:val="00BC4AD3"/>
    <w:rsid w:val="00BC4D99"/>
    <w:rsid w:val="00BC4DA5"/>
    <w:rsid w:val="00BC4E41"/>
    <w:rsid w:val="00BC53CE"/>
    <w:rsid w:val="00BC54CD"/>
    <w:rsid w:val="00BC5705"/>
    <w:rsid w:val="00BC5B35"/>
    <w:rsid w:val="00BC5E56"/>
    <w:rsid w:val="00BC5FB2"/>
    <w:rsid w:val="00BC6145"/>
    <w:rsid w:val="00BC6305"/>
    <w:rsid w:val="00BC6442"/>
    <w:rsid w:val="00BC651A"/>
    <w:rsid w:val="00BC68AC"/>
    <w:rsid w:val="00BC6A4E"/>
    <w:rsid w:val="00BC6B72"/>
    <w:rsid w:val="00BC6D8F"/>
    <w:rsid w:val="00BC6FFA"/>
    <w:rsid w:val="00BC7656"/>
    <w:rsid w:val="00BC7AE2"/>
    <w:rsid w:val="00BC7B05"/>
    <w:rsid w:val="00BC7C97"/>
    <w:rsid w:val="00BD05A9"/>
    <w:rsid w:val="00BD0D9D"/>
    <w:rsid w:val="00BD10E2"/>
    <w:rsid w:val="00BD1173"/>
    <w:rsid w:val="00BD1247"/>
    <w:rsid w:val="00BD140F"/>
    <w:rsid w:val="00BD15E8"/>
    <w:rsid w:val="00BD173E"/>
    <w:rsid w:val="00BD1EC8"/>
    <w:rsid w:val="00BD2031"/>
    <w:rsid w:val="00BD20FF"/>
    <w:rsid w:val="00BD24D6"/>
    <w:rsid w:val="00BD2C72"/>
    <w:rsid w:val="00BD2FF1"/>
    <w:rsid w:val="00BD31D3"/>
    <w:rsid w:val="00BD3457"/>
    <w:rsid w:val="00BD350E"/>
    <w:rsid w:val="00BD36EB"/>
    <w:rsid w:val="00BD3B2E"/>
    <w:rsid w:val="00BD4529"/>
    <w:rsid w:val="00BD4847"/>
    <w:rsid w:val="00BD485F"/>
    <w:rsid w:val="00BD4C2D"/>
    <w:rsid w:val="00BD524E"/>
    <w:rsid w:val="00BD53EB"/>
    <w:rsid w:val="00BD5556"/>
    <w:rsid w:val="00BD5562"/>
    <w:rsid w:val="00BD5747"/>
    <w:rsid w:val="00BD5909"/>
    <w:rsid w:val="00BD5EF6"/>
    <w:rsid w:val="00BD665D"/>
    <w:rsid w:val="00BD705A"/>
    <w:rsid w:val="00BD77B3"/>
    <w:rsid w:val="00BD7F16"/>
    <w:rsid w:val="00BD7F44"/>
    <w:rsid w:val="00BD7FEE"/>
    <w:rsid w:val="00BE000B"/>
    <w:rsid w:val="00BE02AA"/>
    <w:rsid w:val="00BE0841"/>
    <w:rsid w:val="00BE08E2"/>
    <w:rsid w:val="00BE0B07"/>
    <w:rsid w:val="00BE0C41"/>
    <w:rsid w:val="00BE0E10"/>
    <w:rsid w:val="00BE0F0D"/>
    <w:rsid w:val="00BE1342"/>
    <w:rsid w:val="00BE14C4"/>
    <w:rsid w:val="00BE15E3"/>
    <w:rsid w:val="00BE18B0"/>
    <w:rsid w:val="00BE2068"/>
    <w:rsid w:val="00BE278B"/>
    <w:rsid w:val="00BE2953"/>
    <w:rsid w:val="00BE2A1A"/>
    <w:rsid w:val="00BE2BDD"/>
    <w:rsid w:val="00BE35F6"/>
    <w:rsid w:val="00BE3C55"/>
    <w:rsid w:val="00BE3CC5"/>
    <w:rsid w:val="00BE3EFE"/>
    <w:rsid w:val="00BE3FE3"/>
    <w:rsid w:val="00BE465E"/>
    <w:rsid w:val="00BE4F4C"/>
    <w:rsid w:val="00BE51BC"/>
    <w:rsid w:val="00BE53F9"/>
    <w:rsid w:val="00BE55B2"/>
    <w:rsid w:val="00BE59CD"/>
    <w:rsid w:val="00BE5F20"/>
    <w:rsid w:val="00BE6143"/>
    <w:rsid w:val="00BE61A8"/>
    <w:rsid w:val="00BE66E6"/>
    <w:rsid w:val="00BE6BD8"/>
    <w:rsid w:val="00BE6DF7"/>
    <w:rsid w:val="00BE6E29"/>
    <w:rsid w:val="00BE7230"/>
    <w:rsid w:val="00BE739C"/>
    <w:rsid w:val="00BE78DA"/>
    <w:rsid w:val="00BE79F0"/>
    <w:rsid w:val="00BF01ED"/>
    <w:rsid w:val="00BF01FD"/>
    <w:rsid w:val="00BF077D"/>
    <w:rsid w:val="00BF0888"/>
    <w:rsid w:val="00BF08A2"/>
    <w:rsid w:val="00BF0A45"/>
    <w:rsid w:val="00BF0EDC"/>
    <w:rsid w:val="00BF1241"/>
    <w:rsid w:val="00BF169B"/>
    <w:rsid w:val="00BF1CC0"/>
    <w:rsid w:val="00BF1CC7"/>
    <w:rsid w:val="00BF1EA4"/>
    <w:rsid w:val="00BF1EA9"/>
    <w:rsid w:val="00BF1FD3"/>
    <w:rsid w:val="00BF2915"/>
    <w:rsid w:val="00BF293E"/>
    <w:rsid w:val="00BF2CF9"/>
    <w:rsid w:val="00BF3BB4"/>
    <w:rsid w:val="00BF4160"/>
    <w:rsid w:val="00BF4166"/>
    <w:rsid w:val="00BF481C"/>
    <w:rsid w:val="00BF4A32"/>
    <w:rsid w:val="00BF4B35"/>
    <w:rsid w:val="00BF4D9B"/>
    <w:rsid w:val="00BF5865"/>
    <w:rsid w:val="00BF5A7D"/>
    <w:rsid w:val="00BF5A8F"/>
    <w:rsid w:val="00BF5DFC"/>
    <w:rsid w:val="00BF61B6"/>
    <w:rsid w:val="00BF67D2"/>
    <w:rsid w:val="00BF6A28"/>
    <w:rsid w:val="00BF6B85"/>
    <w:rsid w:val="00BF6F86"/>
    <w:rsid w:val="00BF7266"/>
    <w:rsid w:val="00BF74DD"/>
    <w:rsid w:val="00BF7D4B"/>
    <w:rsid w:val="00C0042B"/>
    <w:rsid w:val="00C00512"/>
    <w:rsid w:val="00C005A2"/>
    <w:rsid w:val="00C005F2"/>
    <w:rsid w:val="00C0074D"/>
    <w:rsid w:val="00C00AA4"/>
    <w:rsid w:val="00C00C5F"/>
    <w:rsid w:val="00C00D17"/>
    <w:rsid w:val="00C0112D"/>
    <w:rsid w:val="00C01238"/>
    <w:rsid w:val="00C012E1"/>
    <w:rsid w:val="00C01308"/>
    <w:rsid w:val="00C0161E"/>
    <w:rsid w:val="00C01760"/>
    <w:rsid w:val="00C017E4"/>
    <w:rsid w:val="00C01840"/>
    <w:rsid w:val="00C01B7D"/>
    <w:rsid w:val="00C01C4D"/>
    <w:rsid w:val="00C01D7F"/>
    <w:rsid w:val="00C01DDB"/>
    <w:rsid w:val="00C01FC7"/>
    <w:rsid w:val="00C02189"/>
    <w:rsid w:val="00C021A9"/>
    <w:rsid w:val="00C022AA"/>
    <w:rsid w:val="00C02481"/>
    <w:rsid w:val="00C02C59"/>
    <w:rsid w:val="00C02F98"/>
    <w:rsid w:val="00C0336E"/>
    <w:rsid w:val="00C033A2"/>
    <w:rsid w:val="00C033E1"/>
    <w:rsid w:val="00C0386B"/>
    <w:rsid w:val="00C03905"/>
    <w:rsid w:val="00C03AB5"/>
    <w:rsid w:val="00C0434A"/>
    <w:rsid w:val="00C043F1"/>
    <w:rsid w:val="00C044D8"/>
    <w:rsid w:val="00C0490A"/>
    <w:rsid w:val="00C049E7"/>
    <w:rsid w:val="00C04AF8"/>
    <w:rsid w:val="00C050B9"/>
    <w:rsid w:val="00C050BF"/>
    <w:rsid w:val="00C05C74"/>
    <w:rsid w:val="00C05E1B"/>
    <w:rsid w:val="00C05FBA"/>
    <w:rsid w:val="00C063C0"/>
    <w:rsid w:val="00C0643D"/>
    <w:rsid w:val="00C064D9"/>
    <w:rsid w:val="00C0661D"/>
    <w:rsid w:val="00C06896"/>
    <w:rsid w:val="00C06C3E"/>
    <w:rsid w:val="00C06C71"/>
    <w:rsid w:val="00C06E51"/>
    <w:rsid w:val="00C07089"/>
    <w:rsid w:val="00C07234"/>
    <w:rsid w:val="00C0751D"/>
    <w:rsid w:val="00C07630"/>
    <w:rsid w:val="00C07C6E"/>
    <w:rsid w:val="00C07F18"/>
    <w:rsid w:val="00C105E7"/>
    <w:rsid w:val="00C10680"/>
    <w:rsid w:val="00C10AD1"/>
    <w:rsid w:val="00C10BB0"/>
    <w:rsid w:val="00C10E07"/>
    <w:rsid w:val="00C110D3"/>
    <w:rsid w:val="00C1119E"/>
    <w:rsid w:val="00C11307"/>
    <w:rsid w:val="00C113B8"/>
    <w:rsid w:val="00C114D0"/>
    <w:rsid w:val="00C11872"/>
    <w:rsid w:val="00C119C1"/>
    <w:rsid w:val="00C11B59"/>
    <w:rsid w:val="00C11B62"/>
    <w:rsid w:val="00C11ED3"/>
    <w:rsid w:val="00C11FF8"/>
    <w:rsid w:val="00C1223D"/>
    <w:rsid w:val="00C124E7"/>
    <w:rsid w:val="00C1279A"/>
    <w:rsid w:val="00C1290D"/>
    <w:rsid w:val="00C12F8F"/>
    <w:rsid w:val="00C13007"/>
    <w:rsid w:val="00C13012"/>
    <w:rsid w:val="00C131EA"/>
    <w:rsid w:val="00C13276"/>
    <w:rsid w:val="00C13E27"/>
    <w:rsid w:val="00C13F2D"/>
    <w:rsid w:val="00C1473C"/>
    <w:rsid w:val="00C14B1C"/>
    <w:rsid w:val="00C14D89"/>
    <w:rsid w:val="00C15032"/>
    <w:rsid w:val="00C150AB"/>
    <w:rsid w:val="00C152CF"/>
    <w:rsid w:val="00C1568A"/>
    <w:rsid w:val="00C1571E"/>
    <w:rsid w:val="00C15822"/>
    <w:rsid w:val="00C15984"/>
    <w:rsid w:val="00C161CE"/>
    <w:rsid w:val="00C162AE"/>
    <w:rsid w:val="00C16443"/>
    <w:rsid w:val="00C1651D"/>
    <w:rsid w:val="00C1656B"/>
    <w:rsid w:val="00C1695F"/>
    <w:rsid w:val="00C17063"/>
    <w:rsid w:val="00C17175"/>
    <w:rsid w:val="00C173C8"/>
    <w:rsid w:val="00C17818"/>
    <w:rsid w:val="00C1785D"/>
    <w:rsid w:val="00C17C4B"/>
    <w:rsid w:val="00C201F1"/>
    <w:rsid w:val="00C2098C"/>
    <w:rsid w:val="00C20AD4"/>
    <w:rsid w:val="00C20B7A"/>
    <w:rsid w:val="00C214A4"/>
    <w:rsid w:val="00C2152A"/>
    <w:rsid w:val="00C215BB"/>
    <w:rsid w:val="00C22059"/>
    <w:rsid w:val="00C22557"/>
    <w:rsid w:val="00C227FF"/>
    <w:rsid w:val="00C2281A"/>
    <w:rsid w:val="00C22837"/>
    <w:rsid w:val="00C22AAB"/>
    <w:rsid w:val="00C22B6F"/>
    <w:rsid w:val="00C22C90"/>
    <w:rsid w:val="00C22DBB"/>
    <w:rsid w:val="00C22F0D"/>
    <w:rsid w:val="00C22F9C"/>
    <w:rsid w:val="00C23103"/>
    <w:rsid w:val="00C23165"/>
    <w:rsid w:val="00C23182"/>
    <w:rsid w:val="00C237BF"/>
    <w:rsid w:val="00C23851"/>
    <w:rsid w:val="00C23A50"/>
    <w:rsid w:val="00C23BD8"/>
    <w:rsid w:val="00C23E22"/>
    <w:rsid w:val="00C240FC"/>
    <w:rsid w:val="00C241CA"/>
    <w:rsid w:val="00C2472F"/>
    <w:rsid w:val="00C249D7"/>
    <w:rsid w:val="00C24CB9"/>
    <w:rsid w:val="00C25217"/>
    <w:rsid w:val="00C252E4"/>
    <w:rsid w:val="00C254A0"/>
    <w:rsid w:val="00C257FA"/>
    <w:rsid w:val="00C25E47"/>
    <w:rsid w:val="00C25F4F"/>
    <w:rsid w:val="00C260FD"/>
    <w:rsid w:val="00C266FA"/>
    <w:rsid w:val="00C2677D"/>
    <w:rsid w:val="00C26C85"/>
    <w:rsid w:val="00C2701B"/>
    <w:rsid w:val="00C27038"/>
    <w:rsid w:val="00C2711A"/>
    <w:rsid w:val="00C27305"/>
    <w:rsid w:val="00C27603"/>
    <w:rsid w:val="00C2760F"/>
    <w:rsid w:val="00C276BA"/>
    <w:rsid w:val="00C277E7"/>
    <w:rsid w:val="00C27956"/>
    <w:rsid w:val="00C279DD"/>
    <w:rsid w:val="00C27F9E"/>
    <w:rsid w:val="00C301E5"/>
    <w:rsid w:val="00C30412"/>
    <w:rsid w:val="00C307DC"/>
    <w:rsid w:val="00C30A69"/>
    <w:rsid w:val="00C317E6"/>
    <w:rsid w:val="00C31CD6"/>
    <w:rsid w:val="00C31F1F"/>
    <w:rsid w:val="00C3213E"/>
    <w:rsid w:val="00C3311F"/>
    <w:rsid w:val="00C3337A"/>
    <w:rsid w:val="00C33546"/>
    <w:rsid w:val="00C33A7E"/>
    <w:rsid w:val="00C33E1B"/>
    <w:rsid w:val="00C34265"/>
    <w:rsid w:val="00C343C6"/>
    <w:rsid w:val="00C34699"/>
    <w:rsid w:val="00C346D0"/>
    <w:rsid w:val="00C3505A"/>
    <w:rsid w:val="00C350B4"/>
    <w:rsid w:val="00C35132"/>
    <w:rsid w:val="00C35149"/>
    <w:rsid w:val="00C351B5"/>
    <w:rsid w:val="00C354DF"/>
    <w:rsid w:val="00C35815"/>
    <w:rsid w:val="00C35D9C"/>
    <w:rsid w:val="00C35EC0"/>
    <w:rsid w:val="00C36357"/>
    <w:rsid w:val="00C365B4"/>
    <w:rsid w:val="00C365F3"/>
    <w:rsid w:val="00C368A8"/>
    <w:rsid w:val="00C36911"/>
    <w:rsid w:val="00C36FE0"/>
    <w:rsid w:val="00C37136"/>
    <w:rsid w:val="00C376E2"/>
    <w:rsid w:val="00C40754"/>
    <w:rsid w:val="00C408E1"/>
    <w:rsid w:val="00C41019"/>
    <w:rsid w:val="00C410FD"/>
    <w:rsid w:val="00C41128"/>
    <w:rsid w:val="00C41463"/>
    <w:rsid w:val="00C415F6"/>
    <w:rsid w:val="00C41A43"/>
    <w:rsid w:val="00C41B1F"/>
    <w:rsid w:val="00C42125"/>
    <w:rsid w:val="00C421A6"/>
    <w:rsid w:val="00C421ED"/>
    <w:rsid w:val="00C42350"/>
    <w:rsid w:val="00C42949"/>
    <w:rsid w:val="00C42A4F"/>
    <w:rsid w:val="00C42D02"/>
    <w:rsid w:val="00C42D1D"/>
    <w:rsid w:val="00C42DA4"/>
    <w:rsid w:val="00C42DAA"/>
    <w:rsid w:val="00C43403"/>
    <w:rsid w:val="00C43BCD"/>
    <w:rsid w:val="00C43C6D"/>
    <w:rsid w:val="00C43E1E"/>
    <w:rsid w:val="00C4434F"/>
    <w:rsid w:val="00C447AD"/>
    <w:rsid w:val="00C448B6"/>
    <w:rsid w:val="00C44ACB"/>
    <w:rsid w:val="00C4526C"/>
    <w:rsid w:val="00C45330"/>
    <w:rsid w:val="00C45343"/>
    <w:rsid w:val="00C45471"/>
    <w:rsid w:val="00C4596C"/>
    <w:rsid w:val="00C45ABA"/>
    <w:rsid w:val="00C45CB0"/>
    <w:rsid w:val="00C466AD"/>
    <w:rsid w:val="00C467B2"/>
    <w:rsid w:val="00C46B98"/>
    <w:rsid w:val="00C46E04"/>
    <w:rsid w:val="00C4786F"/>
    <w:rsid w:val="00C5005F"/>
    <w:rsid w:val="00C501E2"/>
    <w:rsid w:val="00C508DD"/>
    <w:rsid w:val="00C5096A"/>
    <w:rsid w:val="00C50DBD"/>
    <w:rsid w:val="00C50F2A"/>
    <w:rsid w:val="00C50F76"/>
    <w:rsid w:val="00C512E0"/>
    <w:rsid w:val="00C51F98"/>
    <w:rsid w:val="00C52055"/>
    <w:rsid w:val="00C5238C"/>
    <w:rsid w:val="00C5242E"/>
    <w:rsid w:val="00C525B2"/>
    <w:rsid w:val="00C525DA"/>
    <w:rsid w:val="00C525E6"/>
    <w:rsid w:val="00C527F0"/>
    <w:rsid w:val="00C52969"/>
    <w:rsid w:val="00C52DCE"/>
    <w:rsid w:val="00C52FAF"/>
    <w:rsid w:val="00C5307E"/>
    <w:rsid w:val="00C53426"/>
    <w:rsid w:val="00C535A2"/>
    <w:rsid w:val="00C536F2"/>
    <w:rsid w:val="00C53921"/>
    <w:rsid w:val="00C53943"/>
    <w:rsid w:val="00C5413E"/>
    <w:rsid w:val="00C54456"/>
    <w:rsid w:val="00C54526"/>
    <w:rsid w:val="00C54A66"/>
    <w:rsid w:val="00C54A8A"/>
    <w:rsid w:val="00C54AAB"/>
    <w:rsid w:val="00C54DCD"/>
    <w:rsid w:val="00C54FE1"/>
    <w:rsid w:val="00C552F0"/>
    <w:rsid w:val="00C5557C"/>
    <w:rsid w:val="00C55605"/>
    <w:rsid w:val="00C556B3"/>
    <w:rsid w:val="00C559C0"/>
    <w:rsid w:val="00C55A49"/>
    <w:rsid w:val="00C55CF0"/>
    <w:rsid w:val="00C56040"/>
    <w:rsid w:val="00C5671F"/>
    <w:rsid w:val="00C56D7B"/>
    <w:rsid w:val="00C56FEF"/>
    <w:rsid w:val="00C57B4E"/>
    <w:rsid w:val="00C57B91"/>
    <w:rsid w:val="00C57F87"/>
    <w:rsid w:val="00C602A8"/>
    <w:rsid w:val="00C60814"/>
    <w:rsid w:val="00C60D46"/>
    <w:rsid w:val="00C611FD"/>
    <w:rsid w:val="00C618F8"/>
    <w:rsid w:val="00C61939"/>
    <w:rsid w:val="00C61AD8"/>
    <w:rsid w:val="00C61BEC"/>
    <w:rsid w:val="00C61F4B"/>
    <w:rsid w:val="00C62317"/>
    <w:rsid w:val="00C6290B"/>
    <w:rsid w:val="00C62D9E"/>
    <w:rsid w:val="00C62DDF"/>
    <w:rsid w:val="00C63991"/>
    <w:rsid w:val="00C646BE"/>
    <w:rsid w:val="00C64D5C"/>
    <w:rsid w:val="00C64E9A"/>
    <w:rsid w:val="00C64F05"/>
    <w:rsid w:val="00C65004"/>
    <w:rsid w:val="00C65105"/>
    <w:rsid w:val="00C6517B"/>
    <w:rsid w:val="00C651CE"/>
    <w:rsid w:val="00C65259"/>
    <w:rsid w:val="00C65999"/>
    <w:rsid w:val="00C66D83"/>
    <w:rsid w:val="00C66F35"/>
    <w:rsid w:val="00C66F4B"/>
    <w:rsid w:val="00C67133"/>
    <w:rsid w:val="00C6742A"/>
    <w:rsid w:val="00C67639"/>
    <w:rsid w:val="00C67640"/>
    <w:rsid w:val="00C67A5A"/>
    <w:rsid w:val="00C67CB2"/>
    <w:rsid w:val="00C67F1B"/>
    <w:rsid w:val="00C702E2"/>
    <w:rsid w:val="00C70361"/>
    <w:rsid w:val="00C7039B"/>
    <w:rsid w:val="00C7053C"/>
    <w:rsid w:val="00C706E3"/>
    <w:rsid w:val="00C707AA"/>
    <w:rsid w:val="00C7087D"/>
    <w:rsid w:val="00C709EB"/>
    <w:rsid w:val="00C70B28"/>
    <w:rsid w:val="00C7101D"/>
    <w:rsid w:val="00C71497"/>
    <w:rsid w:val="00C71691"/>
    <w:rsid w:val="00C71CD1"/>
    <w:rsid w:val="00C71EF6"/>
    <w:rsid w:val="00C7258F"/>
    <w:rsid w:val="00C725A8"/>
    <w:rsid w:val="00C725FF"/>
    <w:rsid w:val="00C72AE6"/>
    <w:rsid w:val="00C72B0D"/>
    <w:rsid w:val="00C72F96"/>
    <w:rsid w:val="00C730C9"/>
    <w:rsid w:val="00C730F3"/>
    <w:rsid w:val="00C734BE"/>
    <w:rsid w:val="00C737E2"/>
    <w:rsid w:val="00C738C6"/>
    <w:rsid w:val="00C739CE"/>
    <w:rsid w:val="00C73C0A"/>
    <w:rsid w:val="00C73C3B"/>
    <w:rsid w:val="00C73DCF"/>
    <w:rsid w:val="00C73E86"/>
    <w:rsid w:val="00C73FC3"/>
    <w:rsid w:val="00C741BA"/>
    <w:rsid w:val="00C7425F"/>
    <w:rsid w:val="00C748A7"/>
    <w:rsid w:val="00C748E0"/>
    <w:rsid w:val="00C74CDC"/>
    <w:rsid w:val="00C75254"/>
    <w:rsid w:val="00C752C6"/>
    <w:rsid w:val="00C753B2"/>
    <w:rsid w:val="00C754A9"/>
    <w:rsid w:val="00C75541"/>
    <w:rsid w:val="00C75D21"/>
    <w:rsid w:val="00C76200"/>
    <w:rsid w:val="00C763EC"/>
    <w:rsid w:val="00C7689D"/>
    <w:rsid w:val="00C76BB8"/>
    <w:rsid w:val="00C76C79"/>
    <w:rsid w:val="00C76CDE"/>
    <w:rsid w:val="00C77300"/>
    <w:rsid w:val="00C77882"/>
    <w:rsid w:val="00C77CD8"/>
    <w:rsid w:val="00C77E3B"/>
    <w:rsid w:val="00C802E3"/>
    <w:rsid w:val="00C80633"/>
    <w:rsid w:val="00C80C70"/>
    <w:rsid w:val="00C8103B"/>
    <w:rsid w:val="00C811AF"/>
    <w:rsid w:val="00C814FB"/>
    <w:rsid w:val="00C81500"/>
    <w:rsid w:val="00C81611"/>
    <w:rsid w:val="00C81837"/>
    <w:rsid w:val="00C818D9"/>
    <w:rsid w:val="00C81C2E"/>
    <w:rsid w:val="00C81DFF"/>
    <w:rsid w:val="00C820D0"/>
    <w:rsid w:val="00C821A8"/>
    <w:rsid w:val="00C8238D"/>
    <w:rsid w:val="00C828B2"/>
    <w:rsid w:val="00C828D3"/>
    <w:rsid w:val="00C82E82"/>
    <w:rsid w:val="00C83261"/>
    <w:rsid w:val="00C83536"/>
    <w:rsid w:val="00C842D1"/>
    <w:rsid w:val="00C8444E"/>
    <w:rsid w:val="00C84521"/>
    <w:rsid w:val="00C847F4"/>
    <w:rsid w:val="00C84C53"/>
    <w:rsid w:val="00C84C7E"/>
    <w:rsid w:val="00C85217"/>
    <w:rsid w:val="00C85362"/>
    <w:rsid w:val="00C853A1"/>
    <w:rsid w:val="00C85597"/>
    <w:rsid w:val="00C859B5"/>
    <w:rsid w:val="00C85EDD"/>
    <w:rsid w:val="00C8664E"/>
    <w:rsid w:val="00C868DD"/>
    <w:rsid w:val="00C86F58"/>
    <w:rsid w:val="00C87013"/>
    <w:rsid w:val="00C875B6"/>
    <w:rsid w:val="00C876CD"/>
    <w:rsid w:val="00C87B14"/>
    <w:rsid w:val="00C87C15"/>
    <w:rsid w:val="00C87F0E"/>
    <w:rsid w:val="00C87FEB"/>
    <w:rsid w:val="00C90476"/>
    <w:rsid w:val="00C909FA"/>
    <w:rsid w:val="00C90A82"/>
    <w:rsid w:val="00C90C6E"/>
    <w:rsid w:val="00C90E88"/>
    <w:rsid w:val="00C90FA9"/>
    <w:rsid w:val="00C9108C"/>
    <w:rsid w:val="00C91135"/>
    <w:rsid w:val="00C911C0"/>
    <w:rsid w:val="00C914A3"/>
    <w:rsid w:val="00C91C34"/>
    <w:rsid w:val="00C9214A"/>
    <w:rsid w:val="00C924A3"/>
    <w:rsid w:val="00C925F8"/>
    <w:rsid w:val="00C927FA"/>
    <w:rsid w:val="00C928C8"/>
    <w:rsid w:val="00C92A7B"/>
    <w:rsid w:val="00C92D41"/>
    <w:rsid w:val="00C92EF2"/>
    <w:rsid w:val="00C930F5"/>
    <w:rsid w:val="00C933E0"/>
    <w:rsid w:val="00C9369E"/>
    <w:rsid w:val="00C93743"/>
    <w:rsid w:val="00C937E4"/>
    <w:rsid w:val="00C9399B"/>
    <w:rsid w:val="00C93DEC"/>
    <w:rsid w:val="00C94646"/>
    <w:rsid w:val="00C94720"/>
    <w:rsid w:val="00C94728"/>
    <w:rsid w:val="00C94766"/>
    <w:rsid w:val="00C94872"/>
    <w:rsid w:val="00C949AE"/>
    <w:rsid w:val="00C949D6"/>
    <w:rsid w:val="00C94D0A"/>
    <w:rsid w:val="00C94F3B"/>
    <w:rsid w:val="00C9517E"/>
    <w:rsid w:val="00C95248"/>
    <w:rsid w:val="00C954DE"/>
    <w:rsid w:val="00C956AA"/>
    <w:rsid w:val="00C95799"/>
    <w:rsid w:val="00C959A4"/>
    <w:rsid w:val="00C95CBE"/>
    <w:rsid w:val="00C95E62"/>
    <w:rsid w:val="00C967BB"/>
    <w:rsid w:val="00C96AB1"/>
    <w:rsid w:val="00C96BD1"/>
    <w:rsid w:val="00C96C4C"/>
    <w:rsid w:val="00C96CB3"/>
    <w:rsid w:val="00C96EB9"/>
    <w:rsid w:val="00C97159"/>
    <w:rsid w:val="00C9724D"/>
    <w:rsid w:val="00C97705"/>
    <w:rsid w:val="00C97712"/>
    <w:rsid w:val="00C97A32"/>
    <w:rsid w:val="00C97F95"/>
    <w:rsid w:val="00CA033F"/>
    <w:rsid w:val="00CA036F"/>
    <w:rsid w:val="00CA044C"/>
    <w:rsid w:val="00CA04FE"/>
    <w:rsid w:val="00CA07ED"/>
    <w:rsid w:val="00CA0840"/>
    <w:rsid w:val="00CA088B"/>
    <w:rsid w:val="00CA095B"/>
    <w:rsid w:val="00CA09B8"/>
    <w:rsid w:val="00CA0F6B"/>
    <w:rsid w:val="00CA1068"/>
    <w:rsid w:val="00CA126D"/>
    <w:rsid w:val="00CA1379"/>
    <w:rsid w:val="00CA13F6"/>
    <w:rsid w:val="00CA15B2"/>
    <w:rsid w:val="00CA1C6A"/>
    <w:rsid w:val="00CA1FED"/>
    <w:rsid w:val="00CA218B"/>
    <w:rsid w:val="00CA2199"/>
    <w:rsid w:val="00CA2372"/>
    <w:rsid w:val="00CA2B32"/>
    <w:rsid w:val="00CA2BD6"/>
    <w:rsid w:val="00CA32BB"/>
    <w:rsid w:val="00CA32D3"/>
    <w:rsid w:val="00CA357A"/>
    <w:rsid w:val="00CA3BBB"/>
    <w:rsid w:val="00CA3C56"/>
    <w:rsid w:val="00CA3F0D"/>
    <w:rsid w:val="00CA42F4"/>
    <w:rsid w:val="00CA469C"/>
    <w:rsid w:val="00CA48D7"/>
    <w:rsid w:val="00CA4B26"/>
    <w:rsid w:val="00CA4C75"/>
    <w:rsid w:val="00CA4DC2"/>
    <w:rsid w:val="00CA589B"/>
    <w:rsid w:val="00CA58BD"/>
    <w:rsid w:val="00CA5A7A"/>
    <w:rsid w:val="00CA5A87"/>
    <w:rsid w:val="00CA5B17"/>
    <w:rsid w:val="00CA5BB5"/>
    <w:rsid w:val="00CA5EAB"/>
    <w:rsid w:val="00CA63B1"/>
    <w:rsid w:val="00CA691E"/>
    <w:rsid w:val="00CA70C3"/>
    <w:rsid w:val="00CA7662"/>
    <w:rsid w:val="00CA76EE"/>
    <w:rsid w:val="00CA799B"/>
    <w:rsid w:val="00CA7AC4"/>
    <w:rsid w:val="00CA7B94"/>
    <w:rsid w:val="00CA7D54"/>
    <w:rsid w:val="00CB01E3"/>
    <w:rsid w:val="00CB044D"/>
    <w:rsid w:val="00CB04CB"/>
    <w:rsid w:val="00CB0ADA"/>
    <w:rsid w:val="00CB135A"/>
    <w:rsid w:val="00CB15F4"/>
    <w:rsid w:val="00CB1737"/>
    <w:rsid w:val="00CB1A2D"/>
    <w:rsid w:val="00CB1DB3"/>
    <w:rsid w:val="00CB1DE9"/>
    <w:rsid w:val="00CB1F34"/>
    <w:rsid w:val="00CB22EB"/>
    <w:rsid w:val="00CB24F7"/>
    <w:rsid w:val="00CB26B3"/>
    <w:rsid w:val="00CB28E7"/>
    <w:rsid w:val="00CB2A0F"/>
    <w:rsid w:val="00CB2CBB"/>
    <w:rsid w:val="00CB2D6E"/>
    <w:rsid w:val="00CB3238"/>
    <w:rsid w:val="00CB338A"/>
    <w:rsid w:val="00CB367F"/>
    <w:rsid w:val="00CB3A51"/>
    <w:rsid w:val="00CB48AE"/>
    <w:rsid w:val="00CB5700"/>
    <w:rsid w:val="00CB5821"/>
    <w:rsid w:val="00CB5B49"/>
    <w:rsid w:val="00CB5DE8"/>
    <w:rsid w:val="00CB6A23"/>
    <w:rsid w:val="00CB6D3F"/>
    <w:rsid w:val="00CB70F8"/>
    <w:rsid w:val="00CB77F9"/>
    <w:rsid w:val="00CB79F5"/>
    <w:rsid w:val="00CB7D76"/>
    <w:rsid w:val="00CB7F5B"/>
    <w:rsid w:val="00CC0226"/>
    <w:rsid w:val="00CC0229"/>
    <w:rsid w:val="00CC0533"/>
    <w:rsid w:val="00CC078D"/>
    <w:rsid w:val="00CC0A81"/>
    <w:rsid w:val="00CC1403"/>
    <w:rsid w:val="00CC19BE"/>
    <w:rsid w:val="00CC1B01"/>
    <w:rsid w:val="00CC21BF"/>
    <w:rsid w:val="00CC2506"/>
    <w:rsid w:val="00CC27D2"/>
    <w:rsid w:val="00CC2A89"/>
    <w:rsid w:val="00CC32F6"/>
    <w:rsid w:val="00CC335D"/>
    <w:rsid w:val="00CC347B"/>
    <w:rsid w:val="00CC348D"/>
    <w:rsid w:val="00CC35A7"/>
    <w:rsid w:val="00CC38C4"/>
    <w:rsid w:val="00CC3A1F"/>
    <w:rsid w:val="00CC3AFC"/>
    <w:rsid w:val="00CC3B72"/>
    <w:rsid w:val="00CC3BB1"/>
    <w:rsid w:val="00CC3C6F"/>
    <w:rsid w:val="00CC3CB6"/>
    <w:rsid w:val="00CC432C"/>
    <w:rsid w:val="00CC48DD"/>
    <w:rsid w:val="00CC4A48"/>
    <w:rsid w:val="00CC4AC6"/>
    <w:rsid w:val="00CC4BEB"/>
    <w:rsid w:val="00CC4C43"/>
    <w:rsid w:val="00CC4D6B"/>
    <w:rsid w:val="00CC4D7F"/>
    <w:rsid w:val="00CC4F6B"/>
    <w:rsid w:val="00CC513D"/>
    <w:rsid w:val="00CC52A2"/>
    <w:rsid w:val="00CC52F1"/>
    <w:rsid w:val="00CC573B"/>
    <w:rsid w:val="00CC592D"/>
    <w:rsid w:val="00CC5EFE"/>
    <w:rsid w:val="00CC6280"/>
    <w:rsid w:val="00CC647B"/>
    <w:rsid w:val="00CC659D"/>
    <w:rsid w:val="00CC6849"/>
    <w:rsid w:val="00CC721E"/>
    <w:rsid w:val="00CC751C"/>
    <w:rsid w:val="00CC77B1"/>
    <w:rsid w:val="00CC79F3"/>
    <w:rsid w:val="00CC7B27"/>
    <w:rsid w:val="00CC7B8C"/>
    <w:rsid w:val="00CC7F36"/>
    <w:rsid w:val="00CC7FA5"/>
    <w:rsid w:val="00CD0914"/>
    <w:rsid w:val="00CD0E40"/>
    <w:rsid w:val="00CD0F38"/>
    <w:rsid w:val="00CD1094"/>
    <w:rsid w:val="00CD125B"/>
    <w:rsid w:val="00CD12DE"/>
    <w:rsid w:val="00CD13CF"/>
    <w:rsid w:val="00CD1623"/>
    <w:rsid w:val="00CD1C03"/>
    <w:rsid w:val="00CD1FBB"/>
    <w:rsid w:val="00CD220F"/>
    <w:rsid w:val="00CD2270"/>
    <w:rsid w:val="00CD22D3"/>
    <w:rsid w:val="00CD23DB"/>
    <w:rsid w:val="00CD2596"/>
    <w:rsid w:val="00CD2CE8"/>
    <w:rsid w:val="00CD2E40"/>
    <w:rsid w:val="00CD3D28"/>
    <w:rsid w:val="00CD4ECA"/>
    <w:rsid w:val="00CD5134"/>
    <w:rsid w:val="00CD515A"/>
    <w:rsid w:val="00CD5AC8"/>
    <w:rsid w:val="00CD5D05"/>
    <w:rsid w:val="00CD5F53"/>
    <w:rsid w:val="00CD60EE"/>
    <w:rsid w:val="00CD61E5"/>
    <w:rsid w:val="00CD621D"/>
    <w:rsid w:val="00CD62E8"/>
    <w:rsid w:val="00CD63E2"/>
    <w:rsid w:val="00CD64B8"/>
    <w:rsid w:val="00CD744B"/>
    <w:rsid w:val="00CD74C4"/>
    <w:rsid w:val="00CD7681"/>
    <w:rsid w:val="00CD79BB"/>
    <w:rsid w:val="00CD7CC5"/>
    <w:rsid w:val="00CD7D08"/>
    <w:rsid w:val="00CD7D10"/>
    <w:rsid w:val="00CE02CC"/>
    <w:rsid w:val="00CE03F5"/>
    <w:rsid w:val="00CE0883"/>
    <w:rsid w:val="00CE0A00"/>
    <w:rsid w:val="00CE0B2A"/>
    <w:rsid w:val="00CE0B3E"/>
    <w:rsid w:val="00CE0BF9"/>
    <w:rsid w:val="00CE0D40"/>
    <w:rsid w:val="00CE1003"/>
    <w:rsid w:val="00CE144E"/>
    <w:rsid w:val="00CE1807"/>
    <w:rsid w:val="00CE196B"/>
    <w:rsid w:val="00CE1B0B"/>
    <w:rsid w:val="00CE21B1"/>
    <w:rsid w:val="00CE21D5"/>
    <w:rsid w:val="00CE26D8"/>
    <w:rsid w:val="00CE28D4"/>
    <w:rsid w:val="00CE28F4"/>
    <w:rsid w:val="00CE2914"/>
    <w:rsid w:val="00CE2A90"/>
    <w:rsid w:val="00CE2B50"/>
    <w:rsid w:val="00CE2E01"/>
    <w:rsid w:val="00CE35A0"/>
    <w:rsid w:val="00CE35D8"/>
    <w:rsid w:val="00CE36D1"/>
    <w:rsid w:val="00CE3891"/>
    <w:rsid w:val="00CE3B37"/>
    <w:rsid w:val="00CE4045"/>
    <w:rsid w:val="00CE418D"/>
    <w:rsid w:val="00CE46D5"/>
    <w:rsid w:val="00CE4B7E"/>
    <w:rsid w:val="00CE4B8B"/>
    <w:rsid w:val="00CE4C56"/>
    <w:rsid w:val="00CE4E98"/>
    <w:rsid w:val="00CE53FC"/>
    <w:rsid w:val="00CE5DDF"/>
    <w:rsid w:val="00CE6AB7"/>
    <w:rsid w:val="00CE6B52"/>
    <w:rsid w:val="00CE6D3E"/>
    <w:rsid w:val="00CE70FD"/>
    <w:rsid w:val="00CE74FB"/>
    <w:rsid w:val="00CE758A"/>
    <w:rsid w:val="00CE759D"/>
    <w:rsid w:val="00CE770F"/>
    <w:rsid w:val="00CE7881"/>
    <w:rsid w:val="00CE7C1A"/>
    <w:rsid w:val="00CF03DA"/>
    <w:rsid w:val="00CF0780"/>
    <w:rsid w:val="00CF0A83"/>
    <w:rsid w:val="00CF0C73"/>
    <w:rsid w:val="00CF132C"/>
    <w:rsid w:val="00CF13BF"/>
    <w:rsid w:val="00CF14E6"/>
    <w:rsid w:val="00CF1532"/>
    <w:rsid w:val="00CF17D5"/>
    <w:rsid w:val="00CF19C3"/>
    <w:rsid w:val="00CF1A54"/>
    <w:rsid w:val="00CF1C79"/>
    <w:rsid w:val="00CF1FEF"/>
    <w:rsid w:val="00CF2625"/>
    <w:rsid w:val="00CF2965"/>
    <w:rsid w:val="00CF2997"/>
    <w:rsid w:val="00CF2AE1"/>
    <w:rsid w:val="00CF2E55"/>
    <w:rsid w:val="00CF320D"/>
    <w:rsid w:val="00CF36BD"/>
    <w:rsid w:val="00CF3922"/>
    <w:rsid w:val="00CF45ED"/>
    <w:rsid w:val="00CF472E"/>
    <w:rsid w:val="00CF48BD"/>
    <w:rsid w:val="00CF48C2"/>
    <w:rsid w:val="00CF4D29"/>
    <w:rsid w:val="00CF5124"/>
    <w:rsid w:val="00CF5208"/>
    <w:rsid w:val="00CF537D"/>
    <w:rsid w:val="00CF54ED"/>
    <w:rsid w:val="00CF56E2"/>
    <w:rsid w:val="00CF5A6F"/>
    <w:rsid w:val="00CF5CBE"/>
    <w:rsid w:val="00CF5D13"/>
    <w:rsid w:val="00CF60C8"/>
    <w:rsid w:val="00CF633C"/>
    <w:rsid w:val="00CF65F0"/>
    <w:rsid w:val="00CF67AA"/>
    <w:rsid w:val="00CF73BA"/>
    <w:rsid w:val="00CF7866"/>
    <w:rsid w:val="00CF7955"/>
    <w:rsid w:val="00CF7BD7"/>
    <w:rsid w:val="00CF7E08"/>
    <w:rsid w:val="00D0003D"/>
    <w:rsid w:val="00D00A83"/>
    <w:rsid w:val="00D00B99"/>
    <w:rsid w:val="00D00C98"/>
    <w:rsid w:val="00D00D40"/>
    <w:rsid w:val="00D012D3"/>
    <w:rsid w:val="00D01AD5"/>
    <w:rsid w:val="00D01B3D"/>
    <w:rsid w:val="00D01D5D"/>
    <w:rsid w:val="00D01E12"/>
    <w:rsid w:val="00D01E26"/>
    <w:rsid w:val="00D02627"/>
    <w:rsid w:val="00D02B0F"/>
    <w:rsid w:val="00D02BF5"/>
    <w:rsid w:val="00D02DAF"/>
    <w:rsid w:val="00D02EF4"/>
    <w:rsid w:val="00D030C6"/>
    <w:rsid w:val="00D03200"/>
    <w:rsid w:val="00D03B38"/>
    <w:rsid w:val="00D03B9C"/>
    <w:rsid w:val="00D03C90"/>
    <w:rsid w:val="00D03D9B"/>
    <w:rsid w:val="00D0474D"/>
    <w:rsid w:val="00D04815"/>
    <w:rsid w:val="00D04C94"/>
    <w:rsid w:val="00D04E6F"/>
    <w:rsid w:val="00D04FA1"/>
    <w:rsid w:val="00D051A2"/>
    <w:rsid w:val="00D05420"/>
    <w:rsid w:val="00D05B02"/>
    <w:rsid w:val="00D05D36"/>
    <w:rsid w:val="00D05FAB"/>
    <w:rsid w:val="00D062D9"/>
    <w:rsid w:val="00D064EF"/>
    <w:rsid w:val="00D0652A"/>
    <w:rsid w:val="00D0655D"/>
    <w:rsid w:val="00D06C7D"/>
    <w:rsid w:val="00D06CEF"/>
    <w:rsid w:val="00D06D8C"/>
    <w:rsid w:val="00D07068"/>
    <w:rsid w:val="00D07104"/>
    <w:rsid w:val="00D07658"/>
    <w:rsid w:val="00D07EBE"/>
    <w:rsid w:val="00D10926"/>
    <w:rsid w:val="00D10CB2"/>
    <w:rsid w:val="00D111BF"/>
    <w:rsid w:val="00D118B5"/>
    <w:rsid w:val="00D118F9"/>
    <w:rsid w:val="00D120B1"/>
    <w:rsid w:val="00D120CC"/>
    <w:rsid w:val="00D1231E"/>
    <w:rsid w:val="00D124F5"/>
    <w:rsid w:val="00D126E7"/>
    <w:rsid w:val="00D1275B"/>
    <w:rsid w:val="00D12975"/>
    <w:rsid w:val="00D12CAE"/>
    <w:rsid w:val="00D12D89"/>
    <w:rsid w:val="00D12F1C"/>
    <w:rsid w:val="00D12F91"/>
    <w:rsid w:val="00D13648"/>
    <w:rsid w:val="00D13E8F"/>
    <w:rsid w:val="00D14800"/>
    <w:rsid w:val="00D148AF"/>
    <w:rsid w:val="00D14DE9"/>
    <w:rsid w:val="00D1501B"/>
    <w:rsid w:val="00D15794"/>
    <w:rsid w:val="00D15C4B"/>
    <w:rsid w:val="00D15E2B"/>
    <w:rsid w:val="00D15FEA"/>
    <w:rsid w:val="00D1627A"/>
    <w:rsid w:val="00D16381"/>
    <w:rsid w:val="00D1659D"/>
    <w:rsid w:val="00D16967"/>
    <w:rsid w:val="00D16A44"/>
    <w:rsid w:val="00D16C18"/>
    <w:rsid w:val="00D16C7E"/>
    <w:rsid w:val="00D1709C"/>
    <w:rsid w:val="00D17849"/>
    <w:rsid w:val="00D17D4F"/>
    <w:rsid w:val="00D17D5B"/>
    <w:rsid w:val="00D17D6B"/>
    <w:rsid w:val="00D204EF"/>
    <w:rsid w:val="00D20520"/>
    <w:rsid w:val="00D2071D"/>
    <w:rsid w:val="00D20F44"/>
    <w:rsid w:val="00D212B9"/>
    <w:rsid w:val="00D2137A"/>
    <w:rsid w:val="00D22034"/>
    <w:rsid w:val="00D22476"/>
    <w:rsid w:val="00D226E6"/>
    <w:rsid w:val="00D22D21"/>
    <w:rsid w:val="00D22D5E"/>
    <w:rsid w:val="00D233FF"/>
    <w:rsid w:val="00D236F6"/>
    <w:rsid w:val="00D2381E"/>
    <w:rsid w:val="00D23885"/>
    <w:rsid w:val="00D238C0"/>
    <w:rsid w:val="00D2391E"/>
    <w:rsid w:val="00D23AD0"/>
    <w:rsid w:val="00D23ADD"/>
    <w:rsid w:val="00D23C62"/>
    <w:rsid w:val="00D23FFD"/>
    <w:rsid w:val="00D2522D"/>
    <w:rsid w:val="00D25356"/>
    <w:rsid w:val="00D254EA"/>
    <w:rsid w:val="00D25E13"/>
    <w:rsid w:val="00D25E55"/>
    <w:rsid w:val="00D2608B"/>
    <w:rsid w:val="00D261DE"/>
    <w:rsid w:val="00D2680A"/>
    <w:rsid w:val="00D26865"/>
    <w:rsid w:val="00D26AF2"/>
    <w:rsid w:val="00D26B16"/>
    <w:rsid w:val="00D26C75"/>
    <w:rsid w:val="00D26FD4"/>
    <w:rsid w:val="00D271CD"/>
    <w:rsid w:val="00D275DF"/>
    <w:rsid w:val="00D276AA"/>
    <w:rsid w:val="00D27751"/>
    <w:rsid w:val="00D2779D"/>
    <w:rsid w:val="00D27893"/>
    <w:rsid w:val="00D27B7B"/>
    <w:rsid w:val="00D27CE1"/>
    <w:rsid w:val="00D27D17"/>
    <w:rsid w:val="00D27DAD"/>
    <w:rsid w:val="00D27EBB"/>
    <w:rsid w:val="00D27F67"/>
    <w:rsid w:val="00D301C7"/>
    <w:rsid w:val="00D3063C"/>
    <w:rsid w:val="00D30864"/>
    <w:rsid w:val="00D309B6"/>
    <w:rsid w:val="00D30AD6"/>
    <w:rsid w:val="00D30B62"/>
    <w:rsid w:val="00D314C0"/>
    <w:rsid w:val="00D314E1"/>
    <w:rsid w:val="00D3206A"/>
    <w:rsid w:val="00D32885"/>
    <w:rsid w:val="00D3331A"/>
    <w:rsid w:val="00D33708"/>
    <w:rsid w:val="00D33777"/>
    <w:rsid w:val="00D33819"/>
    <w:rsid w:val="00D33C37"/>
    <w:rsid w:val="00D34491"/>
    <w:rsid w:val="00D3455A"/>
    <w:rsid w:val="00D34638"/>
    <w:rsid w:val="00D347BD"/>
    <w:rsid w:val="00D34E21"/>
    <w:rsid w:val="00D3510F"/>
    <w:rsid w:val="00D35281"/>
    <w:rsid w:val="00D356B1"/>
    <w:rsid w:val="00D35926"/>
    <w:rsid w:val="00D35A1E"/>
    <w:rsid w:val="00D35B84"/>
    <w:rsid w:val="00D35CC9"/>
    <w:rsid w:val="00D35EDE"/>
    <w:rsid w:val="00D35EEB"/>
    <w:rsid w:val="00D35F62"/>
    <w:rsid w:val="00D35FCE"/>
    <w:rsid w:val="00D36062"/>
    <w:rsid w:val="00D3665F"/>
    <w:rsid w:val="00D36B4A"/>
    <w:rsid w:val="00D36DB3"/>
    <w:rsid w:val="00D373B6"/>
    <w:rsid w:val="00D37991"/>
    <w:rsid w:val="00D37BCE"/>
    <w:rsid w:val="00D37FB4"/>
    <w:rsid w:val="00D37FF2"/>
    <w:rsid w:val="00D40688"/>
    <w:rsid w:val="00D40F53"/>
    <w:rsid w:val="00D410A2"/>
    <w:rsid w:val="00D41CDF"/>
    <w:rsid w:val="00D42418"/>
    <w:rsid w:val="00D4253E"/>
    <w:rsid w:val="00D42595"/>
    <w:rsid w:val="00D42DA7"/>
    <w:rsid w:val="00D42E35"/>
    <w:rsid w:val="00D431CE"/>
    <w:rsid w:val="00D4330D"/>
    <w:rsid w:val="00D43575"/>
    <w:rsid w:val="00D43AAC"/>
    <w:rsid w:val="00D4440F"/>
    <w:rsid w:val="00D44D5F"/>
    <w:rsid w:val="00D4518D"/>
    <w:rsid w:val="00D4577F"/>
    <w:rsid w:val="00D4583D"/>
    <w:rsid w:val="00D45A4C"/>
    <w:rsid w:val="00D45E2D"/>
    <w:rsid w:val="00D462EC"/>
    <w:rsid w:val="00D4671A"/>
    <w:rsid w:val="00D467EE"/>
    <w:rsid w:val="00D468B8"/>
    <w:rsid w:val="00D46DD7"/>
    <w:rsid w:val="00D47393"/>
    <w:rsid w:val="00D4744C"/>
    <w:rsid w:val="00D4762A"/>
    <w:rsid w:val="00D47750"/>
    <w:rsid w:val="00D477CB"/>
    <w:rsid w:val="00D47CD6"/>
    <w:rsid w:val="00D50291"/>
    <w:rsid w:val="00D50536"/>
    <w:rsid w:val="00D50933"/>
    <w:rsid w:val="00D511E4"/>
    <w:rsid w:val="00D51399"/>
    <w:rsid w:val="00D5149E"/>
    <w:rsid w:val="00D515C8"/>
    <w:rsid w:val="00D51777"/>
    <w:rsid w:val="00D51B70"/>
    <w:rsid w:val="00D51B77"/>
    <w:rsid w:val="00D5221A"/>
    <w:rsid w:val="00D5293A"/>
    <w:rsid w:val="00D52BE8"/>
    <w:rsid w:val="00D53328"/>
    <w:rsid w:val="00D53483"/>
    <w:rsid w:val="00D54576"/>
    <w:rsid w:val="00D549E8"/>
    <w:rsid w:val="00D54CBB"/>
    <w:rsid w:val="00D553B4"/>
    <w:rsid w:val="00D5563E"/>
    <w:rsid w:val="00D5605C"/>
    <w:rsid w:val="00D56095"/>
    <w:rsid w:val="00D563E1"/>
    <w:rsid w:val="00D565B8"/>
    <w:rsid w:val="00D56637"/>
    <w:rsid w:val="00D5669F"/>
    <w:rsid w:val="00D567FE"/>
    <w:rsid w:val="00D5680B"/>
    <w:rsid w:val="00D56818"/>
    <w:rsid w:val="00D56A09"/>
    <w:rsid w:val="00D5756B"/>
    <w:rsid w:val="00D57623"/>
    <w:rsid w:val="00D5788D"/>
    <w:rsid w:val="00D57923"/>
    <w:rsid w:val="00D5796D"/>
    <w:rsid w:val="00D57B48"/>
    <w:rsid w:val="00D603BC"/>
    <w:rsid w:val="00D604F5"/>
    <w:rsid w:val="00D605F9"/>
    <w:rsid w:val="00D6062C"/>
    <w:rsid w:val="00D609A6"/>
    <w:rsid w:val="00D60BB4"/>
    <w:rsid w:val="00D6114F"/>
    <w:rsid w:val="00D611DC"/>
    <w:rsid w:val="00D61735"/>
    <w:rsid w:val="00D61765"/>
    <w:rsid w:val="00D61D9A"/>
    <w:rsid w:val="00D62092"/>
    <w:rsid w:val="00D62177"/>
    <w:rsid w:val="00D6285B"/>
    <w:rsid w:val="00D62C0A"/>
    <w:rsid w:val="00D62C2A"/>
    <w:rsid w:val="00D6310F"/>
    <w:rsid w:val="00D6326B"/>
    <w:rsid w:val="00D63783"/>
    <w:rsid w:val="00D63835"/>
    <w:rsid w:val="00D63E17"/>
    <w:rsid w:val="00D63E22"/>
    <w:rsid w:val="00D63EFB"/>
    <w:rsid w:val="00D648C2"/>
    <w:rsid w:val="00D648F5"/>
    <w:rsid w:val="00D6496D"/>
    <w:rsid w:val="00D64A92"/>
    <w:rsid w:val="00D64C65"/>
    <w:rsid w:val="00D64E44"/>
    <w:rsid w:val="00D64F41"/>
    <w:rsid w:val="00D6556E"/>
    <w:rsid w:val="00D65CD7"/>
    <w:rsid w:val="00D65CE3"/>
    <w:rsid w:val="00D65F28"/>
    <w:rsid w:val="00D65FF0"/>
    <w:rsid w:val="00D660D3"/>
    <w:rsid w:val="00D661CA"/>
    <w:rsid w:val="00D66227"/>
    <w:rsid w:val="00D6627B"/>
    <w:rsid w:val="00D662E9"/>
    <w:rsid w:val="00D66538"/>
    <w:rsid w:val="00D667BB"/>
    <w:rsid w:val="00D667EC"/>
    <w:rsid w:val="00D66B4E"/>
    <w:rsid w:val="00D66BC1"/>
    <w:rsid w:val="00D66DE8"/>
    <w:rsid w:val="00D672D4"/>
    <w:rsid w:val="00D675EA"/>
    <w:rsid w:val="00D67794"/>
    <w:rsid w:val="00D67910"/>
    <w:rsid w:val="00D67D44"/>
    <w:rsid w:val="00D67DCD"/>
    <w:rsid w:val="00D701F2"/>
    <w:rsid w:val="00D7042F"/>
    <w:rsid w:val="00D70C96"/>
    <w:rsid w:val="00D70DBC"/>
    <w:rsid w:val="00D71099"/>
    <w:rsid w:val="00D71477"/>
    <w:rsid w:val="00D71636"/>
    <w:rsid w:val="00D71FB0"/>
    <w:rsid w:val="00D72022"/>
    <w:rsid w:val="00D720BB"/>
    <w:rsid w:val="00D72280"/>
    <w:rsid w:val="00D7228D"/>
    <w:rsid w:val="00D726AA"/>
    <w:rsid w:val="00D72929"/>
    <w:rsid w:val="00D72B2D"/>
    <w:rsid w:val="00D72D07"/>
    <w:rsid w:val="00D72DB7"/>
    <w:rsid w:val="00D72FAF"/>
    <w:rsid w:val="00D73175"/>
    <w:rsid w:val="00D7380A"/>
    <w:rsid w:val="00D73D3A"/>
    <w:rsid w:val="00D73DB8"/>
    <w:rsid w:val="00D73E67"/>
    <w:rsid w:val="00D74279"/>
    <w:rsid w:val="00D746EC"/>
    <w:rsid w:val="00D74814"/>
    <w:rsid w:val="00D74AB0"/>
    <w:rsid w:val="00D74B4D"/>
    <w:rsid w:val="00D74D95"/>
    <w:rsid w:val="00D74ED7"/>
    <w:rsid w:val="00D74FB2"/>
    <w:rsid w:val="00D7502F"/>
    <w:rsid w:val="00D75380"/>
    <w:rsid w:val="00D754BF"/>
    <w:rsid w:val="00D75694"/>
    <w:rsid w:val="00D7573A"/>
    <w:rsid w:val="00D75B8E"/>
    <w:rsid w:val="00D75E5B"/>
    <w:rsid w:val="00D76280"/>
    <w:rsid w:val="00D76702"/>
    <w:rsid w:val="00D76888"/>
    <w:rsid w:val="00D768AC"/>
    <w:rsid w:val="00D76A4E"/>
    <w:rsid w:val="00D770D4"/>
    <w:rsid w:val="00D77118"/>
    <w:rsid w:val="00D77447"/>
    <w:rsid w:val="00D778BC"/>
    <w:rsid w:val="00D77B1E"/>
    <w:rsid w:val="00D77DAF"/>
    <w:rsid w:val="00D8075C"/>
    <w:rsid w:val="00D80806"/>
    <w:rsid w:val="00D8096B"/>
    <w:rsid w:val="00D80BED"/>
    <w:rsid w:val="00D80C33"/>
    <w:rsid w:val="00D80E74"/>
    <w:rsid w:val="00D81141"/>
    <w:rsid w:val="00D81152"/>
    <w:rsid w:val="00D8120B"/>
    <w:rsid w:val="00D813BF"/>
    <w:rsid w:val="00D81421"/>
    <w:rsid w:val="00D81776"/>
    <w:rsid w:val="00D81BC9"/>
    <w:rsid w:val="00D81DA4"/>
    <w:rsid w:val="00D822C6"/>
    <w:rsid w:val="00D82592"/>
    <w:rsid w:val="00D827A0"/>
    <w:rsid w:val="00D83059"/>
    <w:rsid w:val="00D8402F"/>
    <w:rsid w:val="00D841B5"/>
    <w:rsid w:val="00D842F0"/>
    <w:rsid w:val="00D84409"/>
    <w:rsid w:val="00D8470A"/>
    <w:rsid w:val="00D84B70"/>
    <w:rsid w:val="00D84DD5"/>
    <w:rsid w:val="00D8530A"/>
    <w:rsid w:val="00D85628"/>
    <w:rsid w:val="00D85672"/>
    <w:rsid w:val="00D85D92"/>
    <w:rsid w:val="00D861A1"/>
    <w:rsid w:val="00D861C2"/>
    <w:rsid w:val="00D861C4"/>
    <w:rsid w:val="00D86404"/>
    <w:rsid w:val="00D864F9"/>
    <w:rsid w:val="00D86525"/>
    <w:rsid w:val="00D86691"/>
    <w:rsid w:val="00D8693B"/>
    <w:rsid w:val="00D86D36"/>
    <w:rsid w:val="00D86FB9"/>
    <w:rsid w:val="00D87163"/>
    <w:rsid w:val="00D872EC"/>
    <w:rsid w:val="00D87D12"/>
    <w:rsid w:val="00D87D53"/>
    <w:rsid w:val="00D9072E"/>
    <w:rsid w:val="00D90E1C"/>
    <w:rsid w:val="00D9128B"/>
    <w:rsid w:val="00D917A1"/>
    <w:rsid w:val="00D9185C"/>
    <w:rsid w:val="00D91D6D"/>
    <w:rsid w:val="00D91F48"/>
    <w:rsid w:val="00D92037"/>
    <w:rsid w:val="00D92452"/>
    <w:rsid w:val="00D92935"/>
    <w:rsid w:val="00D92B38"/>
    <w:rsid w:val="00D92E47"/>
    <w:rsid w:val="00D92E88"/>
    <w:rsid w:val="00D92FD8"/>
    <w:rsid w:val="00D931BA"/>
    <w:rsid w:val="00D934E1"/>
    <w:rsid w:val="00D935C9"/>
    <w:rsid w:val="00D93797"/>
    <w:rsid w:val="00D937F9"/>
    <w:rsid w:val="00D9385A"/>
    <w:rsid w:val="00D9387A"/>
    <w:rsid w:val="00D93990"/>
    <w:rsid w:val="00D93D12"/>
    <w:rsid w:val="00D93E44"/>
    <w:rsid w:val="00D9401D"/>
    <w:rsid w:val="00D94F01"/>
    <w:rsid w:val="00D95435"/>
    <w:rsid w:val="00D95592"/>
    <w:rsid w:val="00D963FF"/>
    <w:rsid w:val="00D96491"/>
    <w:rsid w:val="00D964B2"/>
    <w:rsid w:val="00D96833"/>
    <w:rsid w:val="00D96A4F"/>
    <w:rsid w:val="00D96ABF"/>
    <w:rsid w:val="00D96B3B"/>
    <w:rsid w:val="00D96BA4"/>
    <w:rsid w:val="00D96BB0"/>
    <w:rsid w:val="00D96CEB"/>
    <w:rsid w:val="00D975B4"/>
    <w:rsid w:val="00D976F6"/>
    <w:rsid w:val="00D97808"/>
    <w:rsid w:val="00DA008F"/>
    <w:rsid w:val="00DA00E0"/>
    <w:rsid w:val="00DA041A"/>
    <w:rsid w:val="00DA067E"/>
    <w:rsid w:val="00DA0BCD"/>
    <w:rsid w:val="00DA0BD4"/>
    <w:rsid w:val="00DA0C5A"/>
    <w:rsid w:val="00DA0C9B"/>
    <w:rsid w:val="00DA0DC8"/>
    <w:rsid w:val="00DA0F88"/>
    <w:rsid w:val="00DA15E5"/>
    <w:rsid w:val="00DA15EB"/>
    <w:rsid w:val="00DA1970"/>
    <w:rsid w:val="00DA243C"/>
    <w:rsid w:val="00DA25B8"/>
    <w:rsid w:val="00DA264C"/>
    <w:rsid w:val="00DA2674"/>
    <w:rsid w:val="00DA2AAA"/>
    <w:rsid w:val="00DA2FDC"/>
    <w:rsid w:val="00DA3201"/>
    <w:rsid w:val="00DA3469"/>
    <w:rsid w:val="00DA37AF"/>
    <w:rsid w:val="00DA3AF7"/>
    <w:rsid w:val="00DA4656"/>
    <w:rsid w:val="00DA48AA"/>
    <w:rsid w:val="00DA4AA0"/>
    <w:rsid w:val="00DA4B3F"/>
    <w:rsid w:val="00DA4E64"/>
    <w:rsid w:val="00DA514F"/>
    <w:rsid w:val="00DA517C"/>
    <w:rsid w:val="00DA51A8"/>
    <w:rsid w:val="00DA5A39"/>
    <w:rsid w:val="00DA5CD2"/>
    <w:rsid w:val="00DA6145"/>
    <w:rsid w:val="00DA67A9"/>
    <w:rsid w:val="00DA6885"/>
    <w:rsid w:val="00DA6A82"/>
    <w:rsid w:val="00DA6BD1"/>
    <w:rsid w:val="00DA7163"/>
    <w:rsid w:val="00DA7512"/>
    <w:rsid w:val="00DA77E8"/>
    <w:rsid w:val="00DA7D0F"/>
    <w:rsid w:val="00DA7D33"/>
    <w:rsid w:val="00DB0428"/>
    <w:rsid w:val="00DB04AB"/>
    <w:rsid w:val="00DB0858"/>
    <w:rsid w:val="00DB1500"/>
    <w:rsid w:val="00DB174F"/>
    <w:rsid w:val="00DB1A04"/>
    <w:rsid w:val="00DB1DAC"/>
    <w:rsid w:val="00DB1E35"/>
    <w:rsid w:val="00DB2109"/>
    <w:rsid w:val="00DB2274"/>
    <w:rsid w:val="00DB23D8"/>
    <w:rsid w:val="00DB262A"/>
    <w:rsid w:val="00DB270E"/>
    <w:rsid w:val="00DB2CAA"/>
    <w:rsid w:val="00DB2D02"/>
    <w:rsid w:val="00DB378C"/>
    <w:rsid w:val="00DB3DDC"/>
    <w:rsid w:val="00DB3EC7"/>
    <w:rsid w:val="00DB42D9"/>
    <w:rsid w:val="00DB4443"/>
    <w:rsid w:val="00DB45DF"/>
    <w:rsid w:val="00DB46A8"/>
    <w:rsid w:val="00DB47E6"/>
    <w:rsid w:val="00DB4832"/>
    <w:rsid w:val="00DB48EE"/>
    <w:rsid w:val="00DB4AA0"/>
    <w:rsid w:val="00DB4BBD"/>
    <w:rsid w:val="00DB4BBF"/>
    <w:rsid w:val="00DB4DC3"/>
    <w:rsid w:val="00DB4E3C"/>
    <w:rsid w:val="00DB5287"/>
    <w:rsid w:val="00DB52F0"/>
    <w:rsid w:val="00DB558A"/>
    <w:rsid w:val="00DB5973"/>
    <w:rsid w:val="00DB6185"/>
    <w:rsid w:val="00DB624A"/>
    <w:rsid w:val="00DB6255"/>
    <w:rsid w:val="00DB642B"/>
    <w:rsid w:val="00DB6482"/>
    <w:rsid w:val="00DB64C3"/>
    <w:rsid w:val="00DB675C"/>
    <w:rsid w:val="00DB6A30"/>
    <w:rsid w:val="00DB6B51"/>
    <w:rsid w:val="00DB7422"/>
    <w:rsid w:val="00DB7475"/>
    <w:rsid w:val="00DB799E"/>
    <w:rsid w:val="00DB79A4"/>
    <w:rsid w:val="00DB7B4E"/>
    <w:rsid w:val="00DB7BF6"/>
    <w:rsid w:val="00DB7CD6"/>
    <w:rsid w:val="00DB7D39"/>
    <w:rsid w:val="00DC06C4"/>
    <w:rsid w:val="00DC0CD2"/>
    <w:rsid w:val="00DC0DB3"/>
    <w:rsid w:val="00DC0DEB"/>
    <w:rsid w:val="00DC15E0"/>
    <w:rsid w:val="00DC18EB"/>
    <w:rsid w:val="00DC1E21"/>
    <w:rsid w:val="00DC1F1B"/>
    <w:rsid w:val="00DC223E"/>
    <w:rsid w:val="00DC2403"/>
    <w:rsid w:val="00DC2425"/>
    <w:rsid w:val="00DC255C"/>
    <w:rsid w:val="00DC2657"/>
    <w:rsid w:val="00DC26A9"/>
    <w:rsid w:val="00DC26CC"/>
    <w:rsid w:val="00DC2856"/>
    <w:rsid w:val="00DC2884"/>
    <w:rsid w:val="00DC2A3B"/>
    <w:rsid w:val="00DC3184"/>
    <w:rsid w:val="00DC35B3"/>
    <w:rsid w:val="00DC3702"/>
    <w:rsid w:val="00DC3A27"/>
    <w:rsid w:val="00DC3BC7"/>
    <w:rsid w:val="00DC41C1"/>
    <w:rsid w:val="00DC47CD"/>
    <w:rsid w:val="00DC4B22"/>
    <w:rsid w:val="00DC4D08"/>
    <w:rsid w:val="00DC4E71"/>
    <w:rsid w:val="00DC50BB"/>
    <w:rsid w:val="00DC5216"/>
    <w:rsid w:val="00DC5487"/>
    <w:rsid w:val="00DC5587"/>
    <w:rsid w:val="00DC566F"/>
    <w:rsid w:val="00DC58C5"/>
    <w:rsid w:val="00DC5994"/>
    <w:rsid w:val="00DC5AB9"/>
    <w:rsid w:val="00DC5C37"/>
    <w:rsid w:val="00DC5EC1"/>
    <w:rsid w:val="00DC5F14"/>
    <w:rsid w:val="00DC604E"/>
    <w:rsid w:val="00DC6524"/>
    <w:rsid w:val="00DC6C72"/>
    <w:rsid w:val="00DC7184"/>
    <w:rsid w:val="00DC752B"/>
    <w:rsid w:val="00DC76E1"/>
    <w:rsid w:val="00DC76EE"/>
    <w:rsid w:val="00DC7746"/>
    <w:rsid w:val="00DC77A1"/>
    <w:rsid w:val="00DC7924"/>
    <w:rsid w:val="00DC79E2"/>
    <w:rsid w:val="00DC7B88"/>
    <w:rsid w:val="00DC7C96"/>
    <w:rsid w:val="00DD01D8"/>
    <w:rsid w:val="00DD02B4"/>
    <w:rsid w:val="00DD07D7"/>
    <w:rsid w:val="00DD0872"/>
    <w:rsid w:val="00DD0AAE"/>
    <w:rsid w:val="00DD0AEC"/>
    <w:rsid w:val="00DD0BD3"/>
    <w:rsid w:val="00DD0E7E"/>
    <w:rsid w:val="00DD0F6E"/>
    <w:rsid w:val="00DD1172"/>
    <w:rsid w:val="00DD1340"/>
    <w:rsid w:val="00DD193B"/>
    <w:rsid w:val="00DD1ACC"/>
    <w:rsid w:val="00DD1F46"/>
    <w:rsid w:val="00DD2202"/>
    <w:rsid w:val="00DD258C"/>
    <w:rsid w:val="00DD2669"/>
    <w:rsid w:val="00DD276A"/>
    <w:rsid w:val="00DD30CA"/>
    <w:rsid w:val="00DD337F"/>
    <w:rsid w:val="00DD339E"/>
    <w:rsid w:val="00DD3A04"/>
    <w:rsid w:val="00DD4224"/>
    <w:rsid w:val="00DD4503"/>
    <w:rsid w:val="00DD4515"/>
    <w:rsid w:val="00DD48F8"/>
    <w:rsid w:val="00DD4949"/>
    <w:rsid w:val="00DD4B5D"/>
    <w:rsid w:val="00DD4BC2"/>
    <w:rsid w:val="00DD4D7E"/>
    <w:rsid w:val="00DD4DAB"/>
    <w:rsid w:val="00DD4E24"/>
    <w:rsid w:val="00DD50CD"/>
    <w:rsid w:val="00DD52A4"/>
    <w:rsid w:val="00DD5F24"/>
    <w:rsid w:val="00DD6115"/>
    <w:rsid w:val="00DD61A4"/>
    <w:rsid w:val="00DD6255"/>
    <w:rsid w:val="00DD6D7D"/>
    <w:rsid w:val="00DD7747"/>
    <w:rsid w:val="00DD780E"/>
    <w:rsid w:val="00DD7903"/>
    <w:rsid w:val="00DD7998"/>
    <w:rsid w:val="00DD7BAF"/>
    <w:rsid w:val="00DD7C57"/>
    <w:rsid w:val="00DD7F1F"/>
    <w:rsid w:val="00DD7F51"/>
    <w:rsid w:val="00DD7F5E"/>
    <w:rsid w:val="00DE0986"/>
    <w:rsid w:val="00DE0F6A"/>
    <w:rsid w:val="00DE1957"/>
    <w:rsid w:val="00DE1A14"/>
    <w:rsid w:val="00DE1B8B"/>
    <w:rsid w:val="00DE1C3A"/>
    <w:rsid w:val="00DE1C5A"/>
    <w:rsid w:val="00DE22A8"/>
    <w:rsid w:val="00DE255B"/>
    <w:rsid w:val="00DE270C"/>
    <w:rsid w:val="00DE2903"/>
    <w:rsid w:val="00DE2E87"/>
    <w:rsid w:val="00DE2F99"/>
    <w:rsid w:val="00DE3040"/>
    <w:rsid w:val="00DE325C"/>
    <w:rsid w:val="00DE348A"/>
    <w:rsid w:val="00DE3598"/>
    <w:rsid w:val="00DE3618"/>
    <w:rsid w:val="00DE3C90"/>
    <w:rsid w:val="00DE3E04"/>
    <w:rsid w:val="00DE3EA3"/>
    <w:rsid w:val="00DE3EC1"/>
    <w:rsid w:val="00DE3F0F"/>
    <w:rsid w:val="00DE4168"/>
    <w:rsid w:val="00DE41CF"/>
    <w:rsid w:val="00DE48C1"/>
    <w:rsid w:val="00DE4D4D"/>
    <w:rsid w:val="00DE50DA"/>
    <w:rsid w:val="00DE5102"/>
    <w:rsid w:val="00DE54DC"/>
    <w:rsid w:val="00DE583C"/>
    <w:rsid w:val="00DE593D"/>
    <w:rsid w:val="00DE5AA1"/>
    <w:rsid w:val="00DE5ADE"/>
    <w:rsid w:val="00DE5F6C"/>
    <w:rsid w:val="00DE60B0"/>
    <w:rsid w:val="00DE661F"/>
    <w:rsid w:val="00DE6B32"/>
    <w:rsid w:val="00DE6F1D"/>
    <w:rsid w:val="00DE70BA"/>
    <w:rsid w:val="00DE70CB"/>
    <w:rsid w:val="00DE7338"/>
    <w:rsid w:val="00DE7D1C"/>
    <w:rsid w:val="00DF010D"/>
    <w:rsid w:val="00DF05EB"/>
    <w:rsid w:val="00DF0A6D"/>
    <w:rsid w:val="00DF0B15"/>
    <w:rsid w:val="00DF1077"/>
    <w:rsid w:val="00DF10C8"/>
    <w:rsid w:val="00DF15ED"/>
    <w:rsid w:val="00DF1980"/>
    <w:rsid w:val="00DF1EB6"/>
    <w:rsid w:val="00DF20F2"/>
    <w:rsid w:val="00DF25DF"/>
    <w:rsid w:val="00DF2798"/>
    <w:rsid w:val="00DF27BC"/>
    <w:rsid w:val="00DF2BB5"/>
    <w:rsid w:val="00DF2E10"/>
    <w:rsid w:val="00DF3101"/>
    <w:rsid w:val="00DF3300"/>
    <w:rsid w:val="00DF365E"/>
    <w:rsid w:val="00DF3807"/>
    <w:rsid w:val="00DF3B89"/>
    <w:rsid w:val="00DF3F14"/>
    <w:rsid w:val="00DF41A3"/>
    <w:rsid w:val="00DF470A"/>
    <w:rsid w:val="00DF472F"/>
    <w:rsid w:val="00DF4766"/>
    <w:rsid w:val="00DF4A30"/>
    <w:rsid w:val="00DF4B13"/>
    <w:rsid w:val="00DF4C7C"/>
    <w:rsid w:val="00DF5256"/>
    <w:rsid w:val="00DF5367"/>
    <w:rsid w:val="00DF56A9"/>
    <w:rsid w:val="00DF5A0B"/>
    <w:rsid w:val="00DF5ACC"/>
    <w:rsid w:val="00DF5F50"/>
    <w:rsid w:val="00DF5FA3"/>
    <w:rsid w:val="00DF6231"/>
    <w:rsid w:val="00DF657E"/>
    <w:rsid w:val="00DF66D7"/>
    <w:rsid w:val="00DF6AD2"/>
    <w:rsid w:val="00DF725F"/>
    <w:rsid w:val="00DF72AF"/>
    <w:rsid w:val="00DF755C"/>
    <w:rsid w:val="00DF75D5"/>
    <w:rsid w:val="00DF773B"/>
    <w:rsid w:val="00DF78C7"/>
    <w:rsid w:val="00DF7C78"/>
    <w:rsid w:val="00DF7E2E"/>
    <w:rsid w:val="00DF7EC3"/>
    <w:rsid w:val="00DF7FF4"/>
    <w:rsid w:val="00E00264"/>
    <w:rsid w:val="00E00297"/>
    <w:rsid w:val="00E0040E"/>
    <w:rsid w:val="00E00532"/>
    <w:rsid w:val="00E00CE0"/>
    <w:rsid w:val="00E00CE6"/>
    <w:rsid w:val="00E00DCE"/>
    <w:rsid w:val="00E0102E"/>
    <w:rsid w:val="00E018C8"/>
    <w:rsid w:val="00E01E8F"/>
    <w:rsid w:val="00E01EDD"/>
    <w:rsid w:val="00E020B3"/>
    <w:rsid w:val="00E021AD"/>
    <w:rsid w:val="00E025A6"/>
    <w:rsid w:val="00E02AE0"/>
    <w:rsid w:val="00E03081"/>
    <w:rsid w:val="00E03D0F"/>
    <w:rsid w:val="00E03EEE"/>
    <w:rsid w:val="00E04451"/>
    <w:rsid w:val="00E048A0"/>
    <w:rsid w:val="00E04B74"/>
    <w:rsid w:val="00E05069"/>
    <w:rsid w:val="00E0519B"/>
    <w:rsid w:val="00E052D4"/>
    <w:rsid w:val="00E05400"/>
    <w:rsid w:val="00E05CBC"/>
    <w:rsid w:val="00E05E3B"/>
    <w:rsid w:val="00E061D4"/>
    <w:rsid w:val="00E065B2"/>
    <w:rsid w:val="00E06847"/>
    <w:rsid w:val="00E06A5C"/>
    <w:rsid w:val="00E06C00"/>
    <w:rsid w:val="00E07199"/>
    <w:rsid w:val="00E07462"/>
    <w:rsid w:val="00E075A6"/>
    <w:rsid w:val="00E07BD8"/>
    <w:rsid w:val="00E07D0E"/>
    <w:rsid w:val="00E100EF"/>
    <w:rsid w:val="00E1039D"/>
    <w:rsid w:val="00E106F6"/>
    <w:rsid w:val="00E107EC"/>
    <w:rsid w:val="00E108D8"/>
    <w:rsid w:val="00E108E7"/>
    <w:rsid w:val="00E11163"/>
    <w:rsid w:val="00E111F2"/>
    <w:rsid w:val="00E11463"/>
    <w:rsid w:val="00E1147E"/>
    <w:rsid w:val="00E11823"/>
    <w:rsid w:val="00E1194D"/>
    <w:rsid w:val="00E11981"/>
    <w:rsid w:val="00E11B31"/>
    <w:rsid w:val="00E12401"/>
    <w:rsid w:val="00E12B09"/>
    <w:rsid w:val="00E12D35"/>
    <w:rsid w:val="00E12ED8"/>
    <w:rsid w:val="00E12F29"/>
    <w:rsid w:val="00E12F3E"/>
    <w:rsid w:val="00E131A9"/>
    <w:rsid w:val="00E1326F"/>
    <w:rsid w:val="00E13432"/>
    <w:rsid w:val="00E1352C"/>
    <w:rsid w:val="00E1393C"/>
    <w:rsid w:val="00E13941"/>
    <w:rsid w:val="00E13A8E"/>
    <w:rsid w:val="00E13AE5"/>
    <w:rsid w:val="00E13DEC"/>
    <w:rsid w:val="00E14125"/>
    <w:rsid w:val="00E14310"/>
    <w:rsid w:val="00E1437A"/>
    <w:rsid w:val="00E1444D"/>
    <w:rsid w:val="00E147C7"/>
    <w:rsid w:val="00E1486E"/>
    <w:rsid w:val="00E14B21"/>
    <w:rsid w:val="00E14DEB"/>
    <w:rsid w:val="00E14F3E"/>
    <w:rsid w:val="00E151F7"/>
    <w:rsid w:val="00E15392"/>
    <w:rsid w:val="00E15807"/>
    <w:rsid w:val="00E158F9"/>
    <w:rsid w:val="00E15A5C"/>
    <w:rsid w:val="00E16057"/>
    <w:rsid w:val="00E16086"/>
    <w:rsid w:val="00E164A3"/>
    <w:rsid w:val="00E169E6"/>
    <w:rsid w:val="00E16A86"/>
    <w:rsid w:val="00E16AFC"/>
    <w:rsid w:val="00E16C3B"/>
    <w:rsid w:val="00E16CA9"/>
    <w:rsid w:val="00E174D4"/>
    <w:rsid w:val="00E17963"/>
    <w:rsid w:val="00E17C27"/>
    <w:rsid w:val="00E200AF"/>
    <w:rsid w:val="00E20327"/>
    <w:rsid w:val="00E20346"/>
    <w:rsid w:val="00E20652"/>
    <w:rsid w:val="00E20AAF"/>
    <w:rsid w:val="00E20FE8"/>
    <w:rsid w:val="00E21005"/>
    <w:rsid w:val="00E2115E"/>
    <w:rsid w:val="00E2138D"/>
    <w:rsid w:val="00E2150E"/>
    <w:rsid w:val="00E21803"/>
    <w:rsid w:val="00E21E26"/>
    <w:rsid w:val="00E21EB4"/>
    <w:rsid w:val="00E22047"/>
    <w:rsid w:val="00E22819"/>
    <w:rsid w:val="00E2282E"/>
    <w:rsid w:val="00E22876"/>
    <w:rsid w:val="00E22B3B"/>
    <w:rsid w:val="00E22FAF"/>
    <w:rsid w:val="00E234D2"/>
    <w:rsid w:val="00E23617"/>
    <w:rsid w:val="00E237E5"/>
    <w:rsid w:val="00E23923"/>
    <w:rsid w:val="00E239F6"/>
    <w:rsid w:val="00E24C0A"/>
    <w:rsid w:val="00E24EC1"/>
    <w:rsid w:val="00E2528C"/>
    <w:rsid w:val="00E257DE"/>
    <w:rsid w:val="00E25F25"/>
    <w:rsid w:val="00E2635F"/>
    <w:rsid w:val="00E26541"/>
    <w:rsid w:val="00E267E2"/>
    <w:rsid w:val="00E26858"/>
    <w:rsid w:val="00E26DF0"/>
    <w:rsid w:val="00E26E2C"/>
    <w:rsid w:val="00E26F9E"/>
    <w:rsid w:val="00E27294"/>
    <w:rsid w:val="00E27304"/>
    <w:rsid w:val="00E27481"/>
    <w:rsid w:val="00E27513"/>
    <w:rsid w:val="00E27638"/>
    <w:rsid w:val="00E2781E"/>
    <w:rsid w:val="00E27A42"/>
    <w:rsid w:val="00E30179"/>
    <w:rsid w:val="00E30272"/>
    <w:rsid w:val="00E30347"/>
    <w:rsid w:val="00E310A4"/>
    <w:rsid w:val="00E31354"/>
    <w:rsid w:val="00E313D1"/>
    <w:rsid w:val="00E316B5"/>
    <w:rsid w:val="00E31795"/>
    <w:rsid w:val="00E319D5"/>
    <w:rsid w:val="00E31C26"/>
    <w:rsid w:val="00E32068"/>
    <w:rsid w:val="00E3206A"/>
    <w:rsid w:val="00E323BC"/>
    <w:rsid w:val="00E32866"/>
    <w:rsid w:val="00E32AC1"/>
    <w:rsid w:val="00E32B25"/>
    <w:rsid w:val="00E32EE1"/>
    <w:rsid w:val="00E32EF0"/>
    <w:rsid w:val="00E32F8D"/>
    <w:rsid w:val="00E32FC4"/>
    <w:rsid w:val="00E3304C"/>
    <w:rsid w:val="00E3305B"/>
    <w:rsid w:val="00E334A1"/>
    <w:rsid w:val="00E33C7D"/>
    <w:rsid w:val="00E3404F"/>
    <w:rsid w:val="00E346A0"/>
    <w:rsid w:val="00E3487E"/>
    <w:rsid w:val="00E349EC"/>
    <w:rsid w:val="00E34AAE"/>
    <w:rsid w:val="00E34E7C"/>
    <w:rsid w:val="00E350A1"/>
    <w:rsid w:val="00E354A9"/>
    <w:rsid w:val="00E3584A"/>
    <w:rsid w:val="00E35A33"/>
    <w:rsid w:val="00E35C22"/>
    <w:rsid w:val="00E35F04"/>
    <w:rsid w:val="00E3703B"/>
    <w:rsid w:val="00E3708A"/>
    <w:rsid w:val="00E37125"/>
    <w:rsid w:val="00E3717E"/>
    <w:rsid w:val="00E37445"/>
    <w:rsid w:val="00E375F6"/>
    <w:rsid w:val="00E37BBB"/>
    <w:rsid w:val="00E37CE5"/>
    <w:rsid w:val="00E37F76"/>
    <w:rsid w:val="00E37FA7"/>
    <w:rsid w:val="00E4004F"/>
    <w:rsid w:val="00E40436"/>
    <w:rsid w:val="00E406E6"/>
    <w:rsid w:val="00E40B94"/>
    <w:rsid w:val="00E40EA5"/>
    <w:rsid w:val="00E40F82"/>
    <w:rsid w:val="00E41052"/>
    <w:rsid w:val="00E4144A"/>
    <w:rsid w:val="00E414BC"/>
    <w:rsid w:val="00E41988"/>
    <w:rsid w:val="00E41A06"/>
    <w:rsid w:val="00E41A29"/>
    <w:rsid w:val="00E42084"/>
    <w:rsid w:val="00E42227"/>
    <w:rsid w:val="00E42B61"/>
    <w:rsid w:val="00E42BFC"/>
    <w:rsid w:val="00E43265"/>
    <w:rsid w:val="00E436FA"/>
    <w:rsid w:val="00E43868"/>
    <w:rsid w:val="00E43E34"/>
    <w:rsid w:val="00E4410A"/>
    <w:rsid w:val="00E446AC"/>
    <w:rsid w:val="00E4488D"/>
    <w:rsid w:val="00E448F6"/>
    <w:rsid w:val="00E45013"/>
    <w:rsid w:val="00E45128"/>
    <w:rsid w:val="00E4544A"/>
    <w:rsid w:val="00E45452"/>
    <w:rsid w:val="00E454D1"/>
    <w:rsid w:val="00E45924"/>
    <w:rsid w:val="00E45AFE"/>
    <w:rsid w:val="00E4600D"/>
    <w:rsid w:val="00E465D1"/>
    <w:rsid w:val="00E469E2"/>
    <w:rsid w:val="00E46E1A"/>
    <w:rsid w:val="00E4700B"/>
    <w:rsid w:val="00E4734E"/>
    <w:rsid w:val="00E47D18"/>
    <w:rsid w:val="00E5022B"/>
    <w:rsid w:val="00E5036D"/>
    <w:rsid w:val="00E50545"/>
    <w:rsid w:val="00E50D0C"/>
    <w:rsid w:val="00E512CD"/>
    <w:rsid w:val="00E51520"/>
    <w:rsid w:val="00E51E6A"/>
    <w:rsid w:val="00E529FF"/>
    <w:rsid w:val="00E52A60"/>
    <w:rsid w:val="00E52AF7"/>
    <w:rsid w:val="00E52C78"/>
    <w:rsid w:val="00E5380F"/>
    <w:rsid w:val="00E53E32"/>
    <w:rsid w:val="00E541AA"/>
    <w:rsid w:val="00E5444D"/>
    <w:rsid w:val="00E54762"/>
    <w:rsid w:val="00E54D08"/>
    <w:rsid w:val="00E551AF"/>
    <w:rsid w:val="00E551E0"/>
    <w:rsid w:val="00E55406"/>
    <w:rsid w:val="00E559DE"/>
    <w:rsid w:val="00E55BA1"/>
    <w:rsid w:val="00E55BFC"/>
    <w:rsid w:val="00E55CBA"/>
    <w:rsid w:val="00E55CEF"/>
    <w:rsid w:val="00E55ECF"/>
    <w:rsid w:val="00E55EF2"/>
    <w:rsid w:val="00E56439"/>
    <w:rsid w:val="00E566F3"/>
    <w:rsid w:val="00E56952"/>
    <w:rsid w:val="00E56A80"/>
    <w:rsid w:val="00E571F5"/>
    <w:rsid w:val="00E5737D"/>
    <w:rsid w:val="00E573E1"/>
    <w:rsid w:val="00E57548"/>
    <w:rsid w:val="00E604DE"/>
    <w:rsid w:val="00E60924"/>
    <w:rsid w:val="00E60C84"/>
    <w:rsid w:val="00E60DEB"/>
    <w:rsid w:val="00E61123"/>
    <w:rsid w:val="00E61403"/>
    <w:rsid w:val="00E61757"/>
    <w:rsid w:val="00E617CF"/>
    <w:rsid w:val="00E617DD"/>
    <w:rsid w:val="00E61A67"/>
    <w:rsid w:val="00E61B9E"/>
    <w:rsid w:val="00E61E58"/>
    <w:rsid w:val="00E61FBA"/>
    <w:rsid w:val="00E622B4"/>
    <w:rsid w:val="00E625C3"/>
    <w:rsid w:val="00E62E83"/>
    <w:rsid w:val="00E630D5"/>
    <w:rsid w:val="00E6350A"/>
    <w:rsid w:val="00E637E2"/>
    <w:rsid w:val="00E639D5"/>
    <w:rsid w:val="00E63A78"/>
    <w:rsid w:val="00E63B6D"/>
    <w:rsid w:val="00E63E76"/>
    <w:rsid w:val="00E64071"/>
    <w:rsid w:val="00E6423A"/>
    <w:rsid w:val="00E64830"/>
    <w:rsid w:val="00E648E2"/>
    <w:rsid w:val="00E64A4E"/>
    <w:rsid w:val="00E64ACB"/>
    <w:rsid w:val="00E64F13"/>
    <w:rsid w:val="00E65481"/>
    <w:rsid w:val="00E654A2"/>
    <w:rsid w:val="00E65548"/>
    <w:rsid w:val="00E6556A"/>
    <w:rsid w:val="00E657A1"/>
    <w:rsid w:val="00E657B3"/>
    <w:rsid w:val="00E65887"/>
    <w:rsid w:val="00E65AA6"/>
    <w:rsid w:val="00E65F9A"/>
    <w:rsid w:val="00E6632A"/>
    <w:rsid w:val="00E6660B"/>
    <w:rsid w:val="00E66949"/>
    <w:rsid w:val="00E66A5D"/>
    <w:rsid w:val="00E678FE"/>
    <w:rsid w:val="00E67929"/>
    <w:rsid w:val="00E67CAD"/>
    <w:rsid w:val="00E67F30"/>
    <w:rsid w:val="00E70561"/>
    <w:rsid w:val="00E70786"/>
    <w:rsid w:val="00E714F5"/>
    <w:rsid w:val="00E7150C"/>
    <w:rsid w:val="00E715E0"/>
    <w:rsid w:val="00E71673"/>
    <w:rsid w:val="00E716B7"/>
    <w:rsid w:val="00E7180F"/>
    <w:rsid w:val="00E71A11"/>
    <w:rsid w:val="00E71AC4"/>
    <w:rsid w:val="00E71AE1"/>
    <w:rsid w:val="00E71C19"/>
    <w:rsid w:val="00E72166"/>
    <w:rsid w:val="00E72298"/>
    <w:rsid w:val="00E725C2"/>
    <w:rsid w:val="00E7281C"/>
    <w:rsid w:val="00E729E8"/>
    <w:rsid w:val="00E72A9E"/>
    <w:rsid w:val="00E72D6F"/>
    <w:rsid w:val="00E73002"/>
    <w:rsid w:val="00E7307C"/>
    <w:rsid w:val="00E73346"/>
    <w:rsid w:val="00E7358F"/>
    <w:rsid w:val="00E739A4"/>
    <w:rsid w:val="00E73C9B"/>
    <w:rsid w:val="00E73D26"/>
    <w:rsid w:val="00E73E3B"/>
    <w:rsid w:val="00E742A1"/>
    <w:rsid w:val="00E745D8"/>
    <w:rsid w:val="00E74602"/>
    <w:rsid w:val="00E750C8"/>
    <w:rsid w:val="00E75195"/>
    <w:rsid w:val="00E751F9"/>
    <w:rsid w:val="00E756B0"/>
    <w:rsid w:val="00E75AF1"/>
    <w:rsid w:val="00E75C21"/>
    <w:rsid w:val="00E76061"/>
    <w:rsid w:val="00E7607A"/>
    <w:rsid w:val="00E760D1"/>
    <w:rsid w:val="00E7617C"/>
    <w:rsid w:val="00E764DA"/>
    <w:rsid w:val="00E76911"/>
    <w:rsid w:val="00E76BB7"/>
    <w:rsid w:val="00E76C60"/>
    <w:rsid w:val="00E76F67"/>
    <w:rsid w:val="00E76F94"/>
    <w:rsid w:val="00E7706F"/>
    <w:rsid w:val="00E7737F"/>
    <w:rsid w:val="00E77E2B"/>
    <w:rsid w:val="00E801F7"/>
    <w:rsid w:val="00E8070C"/>
    <w:rsid w:val="00E80744"/>
    <w:rsid w:val="00E80CD2"/>
    <w:rsid w:val="00E80D0E"/>
    <w:rsid w:val="00E80D63"/>
    <w:rsid w:val="00E80FAA"/>
    <w:rsid w:val="00E81305"/>
    <w:rsid w:val="00E814A9"/>
    <w:rsid w:val="00E814B4"/>
    <w:rsid w:val="00E81FBE"/>
    <w:rsid w:val="00E82344"/>
    <w:rsid w:val="00E826D2"/>
    <w:rsid w:val="00E82793"/>
    <w:rsid w:val="00E82799"/>
    <w:rsid w:val="00E82C67"/>
    <w:rsid w:val="00E82E82"/>
    <w:rsid w:val="00E82F52"/>
    <w:rsid w:val="00E8305D"/>
    <w:rsid w:val="00E831A7"/>
    <w:rsid w:val="00E83AB3"/>
    <w:rsid w:val="00E83E40"/>
    <w:rsid w:val="00E84012"/>
    <w:rsid w:val="00E8405B"/>
    <w:rsid w:val="00E842FF"/>
    <w:rsid w:val="00E84C4A"/>
    <w:rsid w:val="00E8578F"/>
    <w:rsid w:val="00E85C91"/>
    <w:rsid w:val="00E860DA"/>
    <w:rsid w:val="00E86108"/>
    <w:rsid w:val="00E86B55"/>
    <w:rsid w:val="00E873D3"/>
    <w:rsid w:val="00E87463"/>
    <w:rsid w:val="00E87494"/>
    <w:rsid w:val="00E87728"/>
    <w:rsid w:val="00E87CA0"/>
    <w:rsid w:val="00E87D2E"/>
    <w:rsid w:val="00E87D74"/>
    <w:rsid w:val="00E9002B"/>
    <w:rsid w:val="00E90273"/>
    <w:rsid w:val="00E904C0"/>
    <w:rsid w:val="00E90817"/>
    <w:rsid w:val="00E9088C"/>
    <w:rsid w:val="00E90E42"/>
    <w:rsid w:val="00E91450"/>
    <w:rsid w:val="00E914D1"/>
    <w:rsid w:val="00E91982"/>
    <w:rsid w:val="00E91A56"/>
    <w:rsid w:val="00E91DC1"/>
    <w:rsid w:val="00E91F84"/>
    <w:rsid w:val="00E924DC"/>
    <w:rsid w:val="00E92A5D"/>
    <w:rsid w:val="00E92DB9"/>
    <w:rsid w:val="00E92F8A"/>
    <w:rsid w:val="00E92FA5"/>
    <w:rsid w:val="00E931D5"/>
    <w:rsid w:val="00E936A3"/>
    <w:rsid w:val="00E9393E"/>
    <w:rsid w:val="00E9394C"/>
    <w:rsid w:val="00E93A93"/>
    <w:rsid w:val="00E93AA7"/>
    <w:rsid w:val="00E9447D"/>
    <w:rsid w:val="00E945F4"/>
    <w:rsid w:val="00E946B1"/>
    <w:rsid w:val="00E948E1"/>
    <w:rsid w:val="00E94BDB"/>
    <w:rsid w:val="00E94C73"/>
    <w:rsid w:val="00E950F0"/>
    <w:rsid w:val="00E95370"/>
    <w:rsid w:val="00E95383"/>
    <w:rsid w:val="00E95493"/>
    <w:rsid w:val="00E95853"/>
    <w:rsid w:val="00E95BA8"/>
    <w:rsid w:val="00E95EC4"/>
    <w:rsid w:val="00E961F0"/>
    <w:rsid w:val="00E96302"/>
    <w:rsid w:val="00E9636E"/>
    <w:rsid w:val="00E96817"/>
    <w:rsid w:val="00E96A77"/>
    <w:rsid w:val="00E96FE8"/>
    <w:rsid w:val="00E97165"/>
    <w:rsid w:val="00E97242"/>
    <w:rsid w:val="00E979EF"/>
    <w:rsid w:val="00E97ABD"/>
    <w:rsid w:val="00E97C66"/>
    <w:rsid w:val="00E97CCD"/>
    <w:rsid w:val="00E97E98"/>
    <w:rsid w:val="00EA0408"/>
    <w:rsid w:val="00EA06B0"/>
    <w:rsid w:val="00EA0B51"/>
    <w:rsid w:val="00EA0CF3"/>
    <w:rsid w:val="00EA0D44"/>
    <w:rsid w:val="00EA102D"/>
    <w:rsid w:val="00EA10C3"/>
    <w:rsid w:val="00EA148D"/>
    <w:rsid w:val="00EA14BB"/>
    <w:rsid w:val="00EA15F6"/>
    <w:rsid w:val="00EA189A"/>
    <w:rsid w:val="00EA196E"/>
    <w:rsid w:val="00EA1F2B"/>
    <w:rsid w:val="00EA2681"/>
    <w:rsid w:val="00EA2BE5"/>
    <w:rsid w:val="00EA2D0B"/>
    <w:rsid w:val="00EA2E0A"/>
    <w:rsid w:val="00EA31B2"/>
    <w:rsid w:val="00EA3610"/>
    <w:rsid w:val="00EA361B"/>
    <w:rsid w:val="00EA3C14"/>
    <w:rsid w:val="00EA3EA2"/>
    <w:rsid w:val="00EA4189"/>
    <w:rsid w:val="00EA41D9"/>
    <w:rsid w:val="00EA4344"/>
    <w:rsid w:val="00EA450B"/>
    <w:rsid w:val="00EA4A9E"/>
    <w:rsid w:val="00EA4E2C"/>
    <w:rsid w:val="00EA4FFE"/>
    <w:rsid w:val="00EA568F"/>
    <w:rsid w:val="00EA5C1F"/>
    <w:rsid w:val="00EA5F34"/>
    <w:rsid w:val="00EA6225"/>
    <w:rsid w:val="00EA6A8D"/>
    <w:rsid w:val="00EA7354"/>
    <w:rsid w:val="00EA739D"/>
    <w:rsid w:val="00EA74C3"/>
    <w:rsid w:val="00EA771B"/>
    <w:rsid w:val="00EA7794"/>
    <w:rsid w:val="00EA7A57"/>
    <w:rsid w:val="00EA7D1A"/>
    <w:rsid w:val="00EA7F91"/>
    <w:rsid w:val="00EB020C"/>
    <w:rsid w:val="00EB05AF"/>
    <w:rsid w:val="00EB073E"/>
    <w:rsid w:val="00EB095D"/>
    <w:rsid w:val="00EB09AD"/>
    <w:rsid w:val="00EB0B90"/>
    <w:rsid w:val="00EB104D"/>
    <w:rsid w:val="00EB128F"/>
    <w:rsid w:val="00EB148A"/>
    <w:rsid w:val="00EB1991"/>
    <w:rsid w:val="00EB1AAA"/>
    <w:rsid w:val="00EB211C"/>
    <w:rsid w:val="00EB2903"/>
    <w:rsid w:val="00EB2984"/>
    <w:rsid w:val="00EB35AF"/>
    <w:rsid w:val="00EB3A4D"/>
    <w:rsid w:val="00EB3BE7"/>
    <w:rsid w:val="00EB3E79"/>
    <w:rsid w:val="00EB405C"/>
    <w:rsid w:val="00EB4183"/>
    <w:rsid w:val="00EB480D"/>
    <w:rsid w:val="00EB48CA"/>
    <w:rsid w:val="00EB4B3D"/>
    <w:rsid w:val="00EB51FB"/>
    <w:rsid w:val="00EB5267"/>
    <w:rsid w:val="00EB5592"/>
    <w:rsid w:val="00EB58E4"/>
    <w:rsid w:val="00EB59E1"/>
    <w:rsid w:val="00EB5BD7"/>
    <w:rsid w:val="00EB61BF"/>
    <w:rsid w:val="00EB69E4"/>
    <w:rsid w:val="00EB6C52"/>
    <w:rsid w:val="00EB7093"/>
    <w:rsid w:val="00EB70A9"/>
    <w:rsid w:val="00EB74F4"/>
    <w:rsid w:val="00EB7556"/>
    <w:rsid w:val="00EB75E4"/>
    <w:rsid w:val="00EB76DE"/>
    <w:rsid w:val="00EB7CBB"/>
    <w:rsid w:val="00EB7DB3"/>
    <w:rsid w:val="00EB7E17"/>
    <w:rsid w:val="00EC0054"/>
    <w:rsid w:val="00EC02BA"/>
    <w:rsid w:val="00EC03CA"/>
    <w:rsid w:val="00EC050E"/>
    <w:rsid w:val="00EC0956"/>
    <w:rsid w:val="00EC0A59"/>
    <w:rsid w:val="00EC0A9D"/>
    <w:rsid w:val="00EC0BE0"/>
    <w:rsid w:val="00EC0F13"/>
    <w:rsid w:val="00EC1390"/>
    <w:rsid w:val="00EC13E1"/>
    <w:rsid w:val="00EC1A5D"/>
    <w:rsid w:val="00EC1A68"/>
    <w:rsid w:val="00EC1D7D"/>
    <w:rsid w:val="00EC259B"/>
    <w:rsid w:val="00EC27FC"/>
    <w:rsid w:val="00EC2991"/>
    <w:rsid w:val="00EC2E13"/>
    <w:rsid w:val="00EC34C3"/>
    <w:rsid w:val="00EC3659"/>
    <w:rsid w:val="00EC3FAD"/>
    <w:rsid w:val="00EC3FD7"/>
    <w:rsid w:val="00EC3FF6"/>
    <w:rsid w:val="00EC485B"/>
    <w:rsid w:val="00EC4904"/>
    <w:rsid w:val="00EC4A45"/>
    <w:rsid w:val="00EC4B18"/>
    <w:rsid w:val="00EC4C80"/>
    <w:rsid w:val="00EC4CA6"/>
    <w:rsid w:val="00EC4E7F"/>
    <w:rsid w:val="00EC4F18"/>
    <w:rsid w:val="00EC4F42"/>
    <w:rsid w:val="00EC5465"/>
    <w:rsid w:val="00EC55C2"/>
    <w:rsid w:val="00EC5699"/>
    <w:rsid w:val="00EC5AF1"/>
    <w:rsid w:val="00EC5B72"/>
    <w:rsid w:val="00EC600F"/>
    <w:rsid w:val="00EC6157"/>
    <w:rsid w:val="00EC6170"/>
    <w:rsid w:val="00EC61C2"/>
    <w:rsid w:val="00EC6483"/>
    <w:rsid w:val="00EC6CA0"/>
    <w:rsid w:val="00EC7793"/>
    <w:rsid w:val="00EC7824"/>
    <w:rsid w:val="00EC7888"/>
    <w:rsid w:val="00EC788E"/>
    <w:rsid w:val="00EC7980"/>
    <w:rsid w:val="00EC7AD6"/>
    <w:rsid w:val="00EC7C59"/>
    <w:rsid w:val="00EC7D14"/>
    <w:rsid w:val="00EC7F93"/>
    <w:rsid w:val="00ED00B4"/>
    <w:rsid w:val="00ED0337"/>
    <w:rsid w:val="00ED03FC"/>
    <w:rsid w:val="00ED06B4"/>
    <w:rsid w:val="00ED0739"/>
    <w:rsid w:val="00ED0AE5"/>
    <w:rsid w:val="00ED11E5"/>
    <w:rsid w:val="00ED1742"/>
    <w:rsid w:val="00ED177C"/>
    <w:rsid w:val="00ED19AA"/>
    <w:rsid w:val="00ED1A1C"/>
    <w:rsid w:val="00ED1E8F"/>
    <w:rsid w:val="00ED2367"/>
    <w:rsid w:val="00ED2CDD"/>
    <w:rsid w:val="00ED2D48"/>
    <w:rsid w:val="00ED30A9"/>
    <w:rsid w:val="00ED3316"/>
    <w:rsid w:val="00ED3337"/>
    <w:rsid w:val="00ED336A"/>
    <w:rsid w:val="00ED340F"/>
    <w:rsid w:val="00ED3579"/>
    <w:rsid w:val="00ED35A5"/>
    <w:rsid w:val="00ED3640"/>
    <w:rsid w:val="00ED3944"/>
    <w:rsid w:val="00ED3E58"/>
    <w:rsid w:val="00ED430C"/>
    <w:rsid w:val="00ED43AF"/>
    <w:rsid w:val="00ED4436"/>
    <w:rsid w:val="00ED4923"/>
    <w:rsid w:val="00ED4B17"/>
    <w:rsid w:val="00ED4D72"/>
    <w:rsid w:val="00ED4FB7"/>
    <w:rsid w:val="00ED4FF5"/>
    <w:rsid w:val="00ED523A"/>
    <w:rsid w:val="00ED52F9"/>
    <w:rsid w:val="00ED5BDA"/>
    <w:rsid w:val="00ED5C08"/>
    <w:rsid w:val="00ED5FE7"/>
    <w:rsid w:val="00ED609F"/>
    <w:rsid w:val="00ED689F"/>
    <w:rsid w:val="00ED706E"/>
    <w:rsid w:val="00ED747A"/>
    <w:rsid w:val="00ED76A9"/>
    <w:rsid w:val="00ED7C3D"/>
    <w:rsid w:val="00ED7FAD"/>
    <w:rsid w:val="00EE02BC"/>
    <w:rsid w:val="00EE0394"/>
    <w:rsid w:val="00EE060D"/>
    <w:rsid w:val="00EE0703"/>
    <w:rsid w:val="00EE08A8"/>
    <w:rsid w:val="00EE0B8D"/>
    <w:rsid w:val="00EE11C5"/>
    <w:rsid w:val="00EE1824"/>
    <w:rsid w:val="00EE2A23"/>
    <w:rsid w:val="00EE2C36"/>
    <w:rsid w:val="00EE2DC3"/>
    <w:rsid w:val="00EE2E1B"/>
    <w:rsid w:val="00EE2F6B"/>
    <w:rsid w:val="00EE317D"/>
    <w:rsid w:val="00EE333C"/>
    <w:rsid w:val="00EE3743"/>
    <w:rsid w:val="00EE3874"/>
    <w:rsid w:val="00EE3C0C"/>
    <w:rsid w:val="00EE3C35"/>
    <w:rsid w:val="00EE3DF9"/>
    <w:rsid w:val="00EE4175"/>
    <w:rsid w:val="00EE4387"/>
    <w:rsid w:val="00EE46E6"/>
    <w:rsid w:val="00EE47D6"/>
    <w:rsid w:val="00EE4D85"/>
    <w:rsid w:val="00EE4EA2"/>
    <w:rsid w:val="00EE4EF7"/>
    <w:rsid w:val="00EE5062"/>
    <w:rsid w:val="00EE5083"/>
    <w:rsid w:val="00EE5174"/>
    <w:rsid w:val="00EE5670"/>
    <w:rsid w:val="00EE5863"/>
    <w:rsid w:val="00EE5BBA"/>
    <w:rsid w:val="00EE6004"/>
    <w:rsid w:val="00EE63A2"/>
    <w:rsid w:val="00EE677D"/>
    <w:rsid w:val="00EE67EF"/>
    <w:rsid w:val="00EE695B"/>
    <w:rsid w:val="00EE6EE9"/>
    <w:rsid w:val="00EE6FBC"/>
    <w:rsid w:val="00EE72B6"/>
    <w:rsid w:val="00EE732F"/>
    <w:rsid w:val="00EE774D"/>
    <w:rsid w:val="00EE79FE"/>
    <w:rsid w:val="00EF0015"/>
    <w:rsid w:val="00EF01BE"/>
    <w:rsid w:val="00EF0B01"/>
    <w:rsid w:val="00EF0B16"/>
    <w:rsid w:val="00EF0D14"/>
    <w:rsid w:val="00EF0F1B"/>
    <w:rsid w:val="00EF0F30"/>
    <w:rsid w:val="00EF1028"/>
    <w:rsid w:val="00EF11B4"/>
    <w:rsid w:val="00EF11EE"/>
    <w:rsid w:val="00EF18A0"/>
    <w:rsid w:val="00EF1E12"/>
    <w:rsid w:val="00EF2ECD"/>
    <w:rsid w:val="00EF3160"/>
    <w:rsid w:val="00EF35D1"/>
    <w:rsid w:val="00EF35F7"/>
    <w:rsid w:val="00EF37F4"/>
    <w:rsid w:val="00EF3D87"/>
    <w:rsid w:val="00EF3DB7"/>
    <w:rsid w:val="00EF402F"/>
    <w:rsid w:val="00EF44D8"/>
    <w:rsid w:val="00EF4C78"/>
    <w:rsid w:val="00EF4D96"/>
    <w:rsid w:val="00EF5185"/>
    <w:rsid w:val="00EF531E"/>
    <w:rsid w:val="00EF5338"/>
    <w:rsid w:val="00EF559B"/>
    <w:rsid w:val="00EF5601"/>
    <w:rsid w:val="00EF56E8"/>
    <w:rsid w:val="00EF58C6"/>
    <w:rsid w:val="00EF5973"/>
    <w:rsid w:val="00EF5AA9"/>
    <w:rsid w:val="00EF5DC3"/>
    <w:rsid w:val="00EF5EC6"/>
    <w:rsid w:val="00EF617E"/>
    <w:rsid w:val="00EF6270"/>
    <w:rsid w:val="00EF66A7"/>
    <w:rsid w:val="00EF68FD"/>
    <w:rsid w:val="00EF6992"/>
    <w:rsid w:val="00EF69CD"/>
    <w:rsid w:val="00EF6A52"/>
    <w:rsid w:val="00EF6DE6"/>
    <w:rsid w:val="00EF6F86"/>
    <w:rsid w:val="00EF715A"/>
    <w:rsid w:val="00EF7A00"/>
    <w:rsid w:val="00EF7B50"/>
    <w:rsid w:val="00EF7B90"/>
    <w:rsid w:val="00EF7DF4"/>
    <w:rsid w:val="00EF7EC0"/>
    <w:rsid w:val="00EF7ED0"/>
    <w:rsid w:val="00F000E8"/>
    <w:rsid w:val="00F0130D"/>
    <w:rsid w:val="00F014C4"/>
    <w:rsid w:val="00F023BD"/>
    <w:rsid w:val="00F02766"/>
    <w:rsid w:val="00F02CC4"/>
    <w:rsid w:val="00F0325D"/>
    <w:rsid w:val="00F0371C"/>
    <w:rsid w:val="00F037F3"/>
    <w:rsid w:val="00F03D29"/>
    <w:rsid w:val="00F03E46"/>
    <w:rsid w:val="00F03EC7"/>
    <w:rsid w:val="00F03FCC"/>
    <w:rsid w:val="00F0409D"/>
    <w:rsid w:val="00F04C82"/>
    <w:rsid w:val="00F05080"/>
    <w:rsid w:val="00F054BC"/>
    <w:rsid w:val="00F05BBB"/>
    <w:rsid w:val="00F05BCF"/>
    <w:rsid w:val="00F05CD9"/>
    <w:rsid w:val="00F05E50"/>
    <w:rsid w:val="00F06251"/>
    <w:rsid w:val="00F06566"/>
    <w:rsid w:val="00F065DC"/>
    <w:rsid w:val="00F06784"/>
    <w:rsid w:val="00F06880"/>
    <w:rsid w:val="00F069D5"/>
    <w:rsid w:val="00F072A5"/>
    <w:rsid w:val="00F07307"/>
    <w:rsid w:val="00F073A9"/>
    <w:rsid w:val="00F073FF"/>
    <w:rsid w:val="00F07713"/>
    <w:rsid w:val="00F07C98"/>
    <w:rsid w:val="00F07D87"/>
    <w:rsid w:val="00F07ED3"/>
    <w:rsid w:val="00F07F30"/>
    <w:rsid w:val="00F1057A"/>
    <w:rsid w:val="00F1081A"/>
    <w:rsid w:val="00F10BC3"/>
    <w:rsid w:val="00F10CF2"/>
    <w:rsid w:val="00F11324"/>
    <w:rsid w:val="00F1140D"/>
    <w:rsid w:val="00F115D4"/>
    <w:rsid w:val="00F11929"/>
    <w:rsid w:val="00F119E0"/>
    <w:rsid w:val="00F11AA7"/>
    <w:rsid w:val="00F11F21"/>
    <w:rsid w:val="00F120EF"/>
    <w:rsid w:val="00F12100"/>
    <w:rsid w:val="00F125B5"/>
    <w:rsid w:val="00F12CC9"/>
    <w:rsid w:val="00F12EC6"/>
    <w:rsid w:val="00F130D5"/>
    <w:rsid w:val="00F133C8"/>
    <w:rsid w:val="00F135B7"/>
    <w:rsid w:val="00F136EF"/>
    <w:rsid w:val="00F137D1"/>
    <w:rsid w:val="00F13A51"/>
    <w:rsid w:val="00F13ACB"/>
    <w:rsid w:val="00F13AD8"/>
    <w:rsid w:val="00F13BDF"/>
    <w:rsid w:val="00F13ECE"/>
    <w:rsid w:val="00F142D4"/>
    <w:rsid w:val="00F14D11"/>
    <w:rsid w:val="00F1536D"/>
    <w:rsid w:val="00F159A6"/>
    <w:rsid w:val="00F16577"/>
    <w:rsid w:val="00F16581"/>
    <w:rsid w:val="00F167F1"/>
    <w:rsid w:val="00F169B0"/>
    <w:rsid w:val="00F16AE0"/>
    <w:rsid w:val="00F16AF1"/>
    <w:rsid w:val="00F16E84"/>
    <w:rsid w:val="00F16EE6"/>
    <w:rsid w:val="00F16FD6"/>
    <w:rsid w:val="00F17202"/>
    <w:rsid w:val="00F17211"/>
    <w:rsid w:val="00F17347"/>
    <w:rsid w:val="00F1739F"/>
    <w:rsid w:val="00F173B5"/>
    <w:rsid w:val="00F175F4"/>
    <w:rsid w:val="00F179F3"/>
    <w:rsid w:val="00F17A1B"/>
    <w:rsid w:val="00F17F22"/>
    <w:rsid w:val="00F202D2"/>
    <w:rsid w:val="00F2084A"/>
    <w:rsid w:val="00F208A7"/>
    <w:rsid w:val="00F209D4"/>
    <w:rsid w:val="00F20AD5"/>
    <w:rsid w:val="00F20C47"/>
    <w:rsid w:val="00F20C6D"/>
    <w:rsid w:val="00F211E9"/>
    <w:rsid w:val="00F21586"/>
    <w:rsid w:val="00F216C7"/>
    <w:rsid w:val="00F21877"/>
    <w:rsid w:val="00F218CB"/>
    <w:rsid w:val="00F21AB3"/>
    <w:rsid w:val="00F21CA7"/>
    <w:rsid w:val="00F21CEE"/>
    <w:rsid w:val="00F21F25"/>
    <w:rsid w:val="00F22173"/>
    <w:rsid w:val="00F22332"/>
    <w:rsid w:val="00F22402"/>
    <w:rsid w:val="00F22647"/>
    <w:rsid w:val="00F22BC4"/>
    <w:rsid w:val="00F22DE0"/>
    <w:rsid w:val="00F2382D"/>
    <w:rsid w:val="00F23B95"/>
    <w:rsid w:val="00F23D3B"/>
    <w:rsid w:val="00F23DE8"/>
    <w:rsid w:val="00F240CA"/>
    <w:rsid w:val="00F247F6"/>
    <w:rsid w:val="00F248E7"/>
    <w:rsid w:val="00F24B86"/>
    <w:rsid w:val="00F24F0B"/>
    <w:rsid w:val="00F24F32"/>
    <w:rsid w:val="00F2502D"/>
    <w:rsid w:val="00F25140"/>
    <w:rsid w:val="00F2551E"/>
    <w:rsid w:val="00F25A89"/>
    <w:rsid w:val="00F25C15"/>
    <w:rsid w:val="00F25E83"/>
    <w:rsid w:val="00F26859"/>
    <w:rsid w:val="00F26B48"/>
    <w:rsid w:val="00F26DAE"/>
    <w:rsid w:val="00F270F2"/>
    <w:rsid w:val="00F27290"/>
    <w:rsid w:val="00F27360"/>
    <w:rsid w:val="00F27504"/>
    <w:rsid w:val="00F276C5"/>
    <w:rsid w:val="00F27721"/>
    <w:rsid w:val="00F277B2"/>
    <w:rsid w:val="00F2782B"/>
    <w:rsid w:val="00F300EB"/>
    <w:rsid w:val="00F30397"/>
    <w:rsid w:val="00F3069A"/>
    <w:rsid w:val="00F306D3"/>
    <w:rsid w:val="00F307B8"/>
    <w:rsid w:val="00F3087D"/>
    <w:rsid w:val="00F30AA8"/>
    <w:rsid w:val="00F30BF9"/>
    <w:rsid w:val="00F30C81"/>
    <w:rsid w:val="00F310BB"/>
    <w:rsid w:val="00F31930"/>
    <w:rsid w:val="00F31A18"/>
    <w:rsid w:val="00F32320"/>
    <w:rsid w:val="00F3261D"/>
    <w:rsid w:val="00F32C2D"/>
    <w:rsid w:val="00F32D2F"/>
    <w:rsid w:val="00F32E3D"/>
    <w:rsid w:val="00F32E69"/>
    <w:rsid w:val="00F33120"/>
    <w:rsid w:val="00F335F4"/>
    <w:rsid w:val="00F336A1"/>
    <w:rsid w:val="00F33A6F"/>
    <w:rsid w:val="00F33C1E"/>
    <w:rsid w:val="00F3438B"/>
    <w:rsid w:val="00F34476"/>
    <w:rsid w:val="00F34AEF"/>
    <w:rsid w:val="00F34B6D"/>
    <w:rsid w:val="00F35438"/>
    <w:rsid w:val="00F35779"/>
    <w:rsid w:val="00F357F6"/>
    <w:rsid w:val="00F3596C"/>
    <w:rsid w:val="00F359F9"/>
    <w:rsid w:val="00F35BE6"/>
    <w:rsid w:val="00F35DE1"/>
    <w:rsid w:val="00F3608F"/>
    <w:rsid w:val="00F360AE"/>
    <w:rsid w:val="00F3616D"/>
    <w:rsid w:val="00F3622B"/>
    <w:rsid w:val="00F363EF"/>
    <w:rsid w:val="00F363FB"/>
    <w:rsid w:val="00F364E1"/>
    <w:rsid w:val="00F366CA"/>
    <w:rsid w:val="00F3680E"/>
    <w:rsid w:val="00F36BB9"/>
    <w:rsid w:val="00F36DE4"/>
    <w:rsid w:val="00F36E2B"/>
    <w:rsid w:val="00F370E2"/>
    <w:rsid w:val="00F37145"/>
    <w:rsid w:val="00F37155"/>
    <w:rsid w:val="00F37794"/>
    <w:rsid w:val="00F37C52"/>
    <w:rsid w:val="00F37E7A"/>
    <w:rsid w:val="00F40009"/>
    <w:rsid w:val="00F40426"/>
    <w:rsid w:val="00F408F4"/>
    <w:rsid w:val="00F409C5"/>
    <w:rsid w:val="00F40CA1"/>
    <w:rsid w:val="00F40F40"/>
    <w:rsid w:val="00F40F5D"/>
    <w:rsid w:val="00F410B4"/>
    <w:rsid w:val="00F41481"/>
    <w:rsid w:val="00F4152C"/>
    <w:rsid w:val="00F41848"/>
    <w:rsid w:val="00F418AB"/>
    <w:rsid w:val="00F41D11"/>
    <w:rsid w:val="00F41D4C"/>
    <w:rsid w:val="00F41E9D"/>
    <w:rsid w:val="00F4261D"/>
    <w:rsid w:val="00F42648"/>
    <w:rsid w:val="00F427AF"/>
    <w:rsid w:val="00F42A44"/>
    <w:rsid w:val="00F42AA6"/>
    <w:rsid w:val="00F432B0"/>
    <w:rsid w:val="00F43495"/>
    <w:rsid w:val="00F436CA"/>
    <w:rsid w:val="00F43830"/>
    <w:rsid w:val="00F43A02"/>
    <w:rsid w:val="00F43B96"/>
    <w:rsid w:val="00F43D0C"/>
    <w:rsid w:val="00F43E50"/>
    <w:rsid w:val="00F447B3"/>
    <w:rsid w:val="00F44F1F"/>
    <w:rsid w:val="00F45695"/>
    <w:rsid w:val="00F45729"/>
    <w:rsid w:val="00F45838"/>
    <w:rsid w:val="00F4593B"/>
    <w:rsid w:val="00F45E73"/>
    <w:rsid w:val="00F45F2B"/>
    <w:rsid w:val="00F45F38"/>
    <w:rsid w:val="00F45FFC"/>
    <w:rsid w:val="00F46004"/>
    <w:rsid w:val="00F46524"/>
    <w:rsid w:val="00F466F2"/>
    <w:rsid w:val="00F46D95"/>
    <w:rsid w:val="00F470C3"/>
    <w:rsid w:val="00F4771D"/>
    <w:rsid w:val="00F47C03"/>
    <w:rsid w:val="00F504ED"/>
    <w:rsid w:val="00F50644"/>
    <w:rsid w:val="00F5103F"/>
    <w:rsid w:val="00F5156B"/>
    <w:rsid w:val="00F51696"/>
    <w:rsid w:val="00F5180C"/>
    <w:rsid w:val="00F5181A"/>
    <w:rsid w:val="00F518A9"/>
    <w:rsid w:val="00F51BAE"/>
    <w:rsid w:val="00F520CF"/>
    <w:rsid w:val="00F520EC"/>
    <w:rsid w:val="00F52286"/>
    <w:rsid w:val="00F52C76"/>
    <w:rsid w:val="00F52C84"/>
    <w:rsid w:val="00F52FCB"/>
    <w:rsid w:val="00F5300B"/>
    <w:rsid w:val="00F5312A"/>
    <w:rsid w:val="00F533C5"/>
    <w:rsid w:val="00F534BB"/>
    <w:rsid w:val="00F5380A"/>
    <w:rsid w:val="00F53817"/>
    <w:rsid w:val="00F53B26"/>
    <w:rsid w:val="00F53F4B"/>
    <w:rsid w:val="00F54141"/>
    <w:rsid w:val="00F54433"/>
    <w:rsid w:val="00F547EA"/>
    <w:rsid w:val="00F54D30"/>
    <w:rsid w:val="00F54F93"/>
    <w:rsid w:val="00F552AF"/>
    <w:rsid w:val="00F552E9"/>
    <w:rsid w:val="00F555F9"/>
    <w:rsid w:val="00F556AE"/>
    <w:rsid w:val="00F55951"/>
    <w:rsid w:val="00F55CCE"/>
    <w:rsid w:val="00F55D15"/>
    <w:rsid w:val="00F55D2D"/>
    <w:rsid w:val="00F56027"/>
    <w:rsid w:val="00F56490"/>
    <w:rsid w:val="00F56743"/>
    <w:rsid w:val="00F56782"/>
    <w:rsid w:val="00F569B8"/>
    <w:rsid w:val="00F56B3E"/>
    <w:rsid w:val="00F56FCB"/>
    <w:rsid w:val="00F57205"/>
    <w:rsid w:val="00F573A4"/>
    <w:rsid w:val="00F57AAF"/>
    <w:rsid w:val="00F57F64"/>
    <w:rsid w:val="00F602E9"/>
    <w:rsid w:val="00F60683"/>
    <w:rsid w:val="00F60B50"/>
    <w:rsid w:val="00F613A5"/>
    <w:rsid w:val="00F6172E"/>
    <w:rsid w:val="00F6173F"/>
    <w:rsid w:val="00F61F9E"/>
    <w:rsid w:val="00F62416"/>
    <w:rsid w:val="00F62A1A"/>
    <w:rsid w:val="00F62BC3"/>
    <w:rsid w:val="00F62D02"/>
    <w:rsid w:val="00F62F20"/>
    <w:rsid w:val="00F630F7"/>
    <w:rsid w:val="00F63C57"/>
    <w:rsid w:val="00F642BF"/>
    <w:rsid w:val="00F645EF"/>
    <w:rsid w:val="00F646DA"/>
    <w:rsid w:val="00F64780"/>
    <w:rsid w:val="00F64880"/>
    <w:rsid w:val="00F64AF2"/>
    <w:rsid w:val="00F64C44"/>
    <w:rsid w:val="00F64DAD"/>
    <w:rsid w:val="00F64E17"/>
    <w:rsid w:val="00F652A7"/>
    <w:rsid w:val="00F65B0A"/>
    <w:rsid w:val="00F66062"/>
    <w:rsid w:val="00F66172"/>
    <w:rsid w:val="00F663EF"/>
    <w:rsid w:val="00F66815"/>
    <w:rsid w:val="00F66B33"/>
    <w:rsid w:val="00F66E80"/>
    <w:rsid w:val="00F67112"/>
    <w:rsid w:val="00F674D5"/>
    <w:rsid w:val="00F6763F"/>
    <w:rsid w:val="00F6777C"/>
    <w:rsid w:val="00F6781D"/>
    <w:rsid w:val="00F67D53"/>
    <w:rsid w:val="00F67F7B"/>
    <w:rsid w:val="00F67FDB"/>
    <w:rsid w:val="00F7001D"/>
    <w:rsid w:val="00F70215"/>
    <w:rsid w:val="00F7046D"/>
    <w:rsid w:val="00F70A2C"/>
    <w:rsid w:val="00F70D09"/>
    <w:rsid w:val="00F71317"/>
    <w:rsid w:val="00F7166E"/>
    <w:rsid w:val="00F71E8E"/>
    <w:rsid w:val="00F71F54"/>
    <w:rsid w:val="00F71F6F"/>
    <w:rsid w:val="00F72112"/>
    <w:rsid w:val="00F72618"/>
    <w:rsid w:val="00F7289D"/>
    <w:rsid w:val="00F728B1"/>
    <w:rsid w:val="00F72AE1"/>
    <w:rsid w:val="00F72BF8"/>
    <w:rsid w:val="00F72C45"/>
    <w:rsid w:val="00F72C49"/>
    <w:rsid w:val="00F72E3F"/>
    <w:rsid w:val="00F72FB3"/>
    <w:rsid w:val="00F7336B"/>
    <w:rsid w:val="00F734A1"/>
    <w:rsid w:val="00F738A9"/>
    <w:rsid w:val="00F739EB"/>
    <w:rsid w:val="00F73CE6"/>
    <w:rsid w:val="00F73E06"/>
    <w:rsid w:val="00F74665"/>
    <w:rsid w:val="00F74C09"/>
    <w:rsid w:val="00F74C48"/>
    <w:rsid w:val="00F74E10"/>
    <w:rsid w:val="00F7506E"/>
    <w:rsid w:val="00F75613"/>
    <w:rsid w:val="00F75844"/>
    <w:rsid w:val="00F758C9"/>
    <w:rsid w:val="00F75E73"/>
    <w:rsid w:val="00F75FEE"/>
    <w:rsid w:val="00F7616F"/>
    <w:rsid w:val="00F762C6"/>
    <w:rsid w:val="00F763D8"/>
    <w:rsid w:val="00F76492"/>
    <w:rsid w:val="00F76C16"/>
    <w:rsid w:val="00F76DA3"/>
    <w:rsid w:val="00F770BA"/>
    <w:rsid w:val="00F77937"/>
    <w:rsid w:val="00F77BBE"/>
    <w:rsid w:val="00F77E33"/>
    <w:rsid w:val="00F77F93"/>
    <w:rsid w:val="00F8005A"/>
    <w:rsid w:val="00F800B4"/>
    <w:rsid w:val="00F80243"/>
    <w:rsid w:val="00F8030D"/>
    <w:rsid w:val="00F8057D"/>
    <w:rsid w:val="00F80872"/>
    <w:rsid w:val="00F80912"/>
    <w:rsid w:val="00F80A43"/>
    <w:rsid w:val="00F80C64"/>
    <w:rsid w:val="00F8132D"/>
    <w:rsid w:val="00F8181A"/>
    <w:rsid w:val="00F81862"/>
    <w:rsid w:val="00F81986"/>
    <w:rsid w:val="00F81CF8"/>
    <w:rsid w:val="00F81F69"/>
    <w:rsid w:val="00F82576"/>
    <w:rsid w:val="00F82A5C"/>
    <w:rsid w:val="00F82D30"/>
    <w:rsid w:val="00F83600"/>
    <w:rsid w:val="00F83DA2"/>
    <w:rsid w:val="00F841D3"/>
    <w:rsid w:val="00F844E4"/>
    <w:rsid w:val="00F846B9"/>
    <w:rsid w:val="00F8479C"/>
    <w:rsid w:val="00F849ED"/>
    <w:rsid w:val="00F84BEB"/>
    <w:rsid w:val="00F852AD"/>
    <w:rsid w:val="00F8545D"/>
    <w:rsid w:val="00F8573D"/>
    <w:rsid w:val="00F859C9"/>
    <w:rsid w:val="00F85A4D"/>
    <w:rsid w:val="00F861EC"/>
    <w:rsid w:val="00F862EE"/>
    <w:rsid w:val="00F86440"/>
    <w:rsid w:val="00F86534"/>
    <w:rsid w:val="00F866C9"/>
    <w:rsid w:val="00F86767"/>
    <w:rsid w:val="00F86B2E"/>
    <w:rsid w:val="00F86B54"/>
    <w:rsid w:val="00F87170"/>
    <w:rsid w:val="00F878A5"/>
    <w:rsid w:val="00F87BAF"/>
    <w:rsid w:val="00F87BF6"/>
    <w:rsid w:val="00F87C7B"/>
    <w:rsid w:val="00F9097E"/>
    <w:rsid w:val="00F90A23"/>
    <w:rsid w:val="00F90CD5"/>
    <w:rsid w:val="00F90D71"/>
    <w:rsid w:val="00F90D91"/>
    <w:rsid w:val="00F90E70"/>
    <w:rsid w:val="00F915B4"/>
    <w:rsid w:val="00F91A7D"/>
    <w:rsid w:val="00F91B8A"/>
    <w:rsid w:val="00F91D4D"/>
    <w:rsid w:val="00F92432"/>
    <w:rsid w:val="00F9251F"/>
    <w:rsid w:val="00F9268A"/>
    <w:rsid w:val="00F927C1"/>
    <w:rsid w:val="00F92A48"/>
    <w:rsid w:val="00F92CE3"/>
    <w:rsid w:val="00F92D30"/>
    <w:rsid w:val="00F930D2"/>
    <w:rsid w:val="00F930E1"/>
    <w:rsid w:val="00F931E8"/>
    <w:rsid w:val="00F93280"/>
    <w:rsid w:val="00F93587"/>
    <w:rsid w:val="00F93DF4"/>
    <w:rsid w:val="00F93FD5"/>
    <w:rsid w:val="00F93FF5"/>
    <w:rsid w:val="00F940C0"/>
    <w:rsid w:val="00F940FE"/>
    <w:rsid w:val="00F9489B"/>
    <w:rsid w:val="00F94C45"/>
    <w:rsid w:val="00F9519E"/>
    <w:rsid w:val="00F957EC"/>
    <w:rsid w:val="00F95A44"/>
    <w:rsid w:val="00F95F70"/>
    <w:rsid w:val="00F9621B"/>
    <w:rsid w:val="00F966A6"/>
    <w:rsid w:val="00F96888"/>
    <w:rsid w:val="00F969E4"/>
    <w:rsid w:val="00F96BEF"/>
    <w:rsid w:val="00F96CB2"/>
    <w:rsid w:val="00F96E25"/>
    <w:rsid w:val="00F96F14"/>
    <w:rsid w:val="00F97024"/>
    <w:rsid w:val="00F971CE"/>
    <w:rsid w:val="00F97911"/>
    <w:rsid w:val="00FA0167"/>
    <w:rsid w:val="00FA01AF"/>
    <w:rsid w:val="00FA02B8"/>
    <w:rsid w:val="00FA0334"/>
    <w:rsid w:val="00FA0985"/>
    <w:rsid w:val="00FA0B68"/>
    <w:rsid w:val="00FA0F31"/>
    <w:rsid w:val="00FA10C6"/>
    <w:rsid w:val="00FA11F6"/>
    <w:rsid w:val="00FA1578"/>
    <w:rsid w:val="00FA1E5F"/>
    <w:rsid w:val="00FA1F46"/>
    <w:rsid w:val="00FA206C"/>
    <w:rsid w:val="00FA20B1"/>
    <w:rsid w:val="00FA2712"/>
    <w:rsid w:val="00FA2D09"/>
    <w:rsid w:val="00FA3020"/>
    <w:rsid w:val="00FA317D"/>
    <w:rsid w:val="00FA3261"/>
    <w:rsid w:val="00FA3485"/>
    <w:rsid w:val="00FA34B7"/>
    <w:rsid w:val="00FA363A"/>
    <w:rsid w:val="00FA3839"/>
    <w:rsid w:val="00FA3C8E"/>
    <w:rsid w:val="00FA4091"/>
    <w:rsid w:val="00FA4413"/>
    <w:rsid w:val="00FA457E"/>
    <w:rsid w:val="00FA46F5"/>
    <w:rsid w:val="00FA4CE8"/>
    <w:rsid w:val="00FA5152"/>
    <w:rsid w:val="00FA59C1"/>
    <w:rsid w:val="00FA5BD8"/>
    <w:rsid w:val="00FA6376"/>
    <w:rsid w:val="00FA6975"/>
    <w:rsid w:val="00FA6BD4"/>
    <w:rsid w:val="00FA6D87"/>
    <w:rsid w:val="00FA6E3F"/>
    <w:rsid w:val="00FA7694"/>
    <w:rsid w:val="00FA7AEF"/>
    <w:rsid w:val="00FA7C9E"/>
    <w:rsid w:val="00FA7D25"/>
    <w:rsid w:val="00FA7EEE"/>
    <w:rsid w:val="00FB00C7"/>
    <w:rsid w:val="00FB03E6"/>
    <w:rsid w:val="00FB050C"/>
    <w:rsid w:val="00FB05A0"/>
    <w:rsid w:val="00FB06DD"/>
    <w:rsid w:val="00FB0895"/>
    <w:rsid w:val="00FB0A04"/>
    <w:rsid w:val="00FB0FBF"/>
    <w:rsid w:val="00FB11A1"/>
    <w:rsid w:val="00FB11FB"/>
    <w:rsid w:val="00FB13A0"/>
    <w:rsid w:val="00FB1A74"/>
    <w:rsid w:val="00FB1BE4"/>
    <w:rsid w:val="00FB2355"/>
    <w:rsid w:val="00FB2748"/>
    <w:rsid w:val="00FB2917"/>
    <w:rsid w:val="00FB2ACC"/>
    <w:rsid w:val="00FB2EA4"/>
    <w:rsid w:val="00FB2EE1"/>
    <w:rsid w:val="00FB2F2F"/>
    <w:rsid w:val="00FB342D"/>
    <w:rsid w:val="00FB36D0"/>
    <w:rsid w:val="00FB38B6"/>
    <w:rsid w:val="00FB3D3D"/>
    <w:rsid w:val="00FB3E27"/>
    <w:rsid w:val="00FB3F06"/>
    <w:rsid w:val="00FB44AB"/>
    <w:rsid w:val="00FB5026"/>
    <w:rsid w:val="00FB5107"/>
    <w:rsid w:val="00FB5520"/>
    <w:rsid w:val="00FB5F97"/>
    <w:rsid w:val="00FB6172"/>
    <w:rsid w:val="00FB62E1"/>
    <w:rsid w:val="00FB6951"/>
    <w:rsid w:val="00FB69F1"/>
    <w:rsid w:val="00FB77FE"/>
    <w:rsid w:val="00FC04A8"/>
    <w:rsid w:val="00FC04D1"/>
    <w:rsid w:val="00FC08B7"/>
    <w:rsid w:val="00FC0BB8"/>
    <w:rsid w:val="00FC1088"/>
    <w:rsid w:val="00FC16F6"/>
    <w:rsid w:val="00FC191E"/>
    <w:rsid w:val="00FC1965"/>
    <w:rsid w:val="00FC1ACA"/>
    <w:rsid w:val="00FC1BF3"/>
    <w:rsid w:val="00FC254A"/>
    <w:rsid w:val="00FC26A1"/>
    <w:rsid w:val="00FC2707"/>
    <w:rsid w:val="00FC2752"/>
    <w:rsid w:val="00FC279E"/>
    <w:rsid w:val="00FC27B5"/>
    <w:rsid w:val="00FC29EB"/>
    <w:rsid w:val="00FC2A47"/>
    <w:rsid w:val="00FC2B4B"/>
    <w:rsid w:val="00FC3156"/>
    <w:rsid w:val="00FC34F1"/>
    <w:rsid w:val="00FC351B"/>
    <w:rsid w:val="00FC357C"/>
    <w:rsid w:val="00FC35D6"/>
    <w:rsid w:val="00FC36BD"/>
    <w:rsid w:val="00FC3C93"/>
    <w:rsid w:val="00FC3F53"/>
    <w:rsid w:val="00FC4441"/>
    <w:rsid w:val="00FC4492"/>
    <w:rsid w:val="00FC49E6"/>
    <w:rsid w:val="00FC4A1B"/>
    <w:rsid w:val="00FC4D0E"/>
    <w:rsid w:val="00FC4DE5"/>
    <w:rsid w:val="00FC50E7"/>
    <w:rsid w:val="00FC565C"/>
    <w:rsid w:val="00FC5B7F"/>
    <w:rsid w:val="00FC5BEC"/>
    <w:rsid w:val="00FC5E79"/>
    <w:rsid w:val="00FC5EC5"/>
    <w:rsid w:val="00FC6444"/>
    <w:rsid w:val="00FC687C"/>
    <w:rsid w:val="00FC6C4C"/>
    <w:rsid w:val="00FC6CD4"/>
    <w:rsid w:val="00FC7722"/>
    <w:rsid w:val="00FC777D"/>
    <w:rsid w:val="00FC7854"/>
    <w:rsid w:val="00FC78E0"/>
    <w:rsid w:val="00FC7B28"/>
    <w:rsid w:val="00FC7D81"/>
    <w:rsid w:val="00FC7E2F"/>
    <w:rsid w:val="00FC7F02"/>
    <w:rsid w:val="00FC7F8D"/>
    <w:rsid w:val="00FD0068"/>
    <w:rsid w:val="00FD0919"/>
    <w:rsid w:val="00FD0BC9"/>
    <w:rsid w:val="00FD12ED"/>
    <w:rsid w:val="00FD132D"/>
    <w:rsid w:val="00FD14B5"/>
    <w:rsid w:val="00FD1729"/>
    <w:rsid w:val="00FD18F4"/>
    <w:rsid w:val="00FD1C9B"/>
    <w:rsid w:val="00FD20EB"/>
    <w:rsid w:val="00FD22E2"/>
    <w:rsid w:val="00FD232E"/>
    <w:rsid w:val="00FD233C"/>
    <w:rsid w:val="00FD2632"/>
    <w:rsid w:val="00FD2B95"/>
    <w:rsid w:val="00FD2ECF"/>
    <w:rsid w:val="00FD2ED6"/>
    <w:rsid w:val="00FD3239"/>
    <w:rsid w:val="00FD333F"/>
    <w:rsid w:val="00FD3393"/>
    <w:rsid w:val="00FD3663"/>
    <w:rsid w:val="00FD369E"/>
    <w:rsid w:val="00FD3E98"/>
    <w:rsid w:val="00FD4006"/>
    <w:rsid w:val="00FD41CA"/>
    <w:rsid w:val="00FD4547"/>
    <w:rsid w:val="00FD4739"/>
    <w:rsid w:val="00FD482C"/>
    <w:rsid w:val="00FD485C"/>
    <w:rsid w:val="00FD4F88"/>
    <w:rsid w:val="00FD5004"/>
    <w:rsid w:val="00FD5059"/>
    <w:rsid w:val="00FD5510"/>
    <w:rsid w:val="00FD554B"/>
    <w:rsid w:val="00FD58EC"/>
    <w:rsid w:val="00FD5925"/>
    <w:rsid w:val="00FD5B5D"/>
    <w:rsid w:val="00FD5BA6"/>
    <w:rsid w:val="00FD5C42"/>
    <w:rsid w:val="00FD5D33"/>
    <w:rsid w:val="00FD62CB"/>
    <w:rsid w:val="00FD65A5"/>
    <w:rsid w:val="00FD69CE"/>
    <w:rsid w:val="00FD6A0E"/>
    <w:rsid w:val="00FD6D1C"/>
    <w:rsid w:val="00FD6D27"/>
    <w:rsid w:val="00FD76F7"/>
    <w:rsid w:val="00FD7E17"/>
    <w:rsid w:val="00FE0107"/>
    <w:rsid w:val="00FE0366"/>
    <w:rsid w:val="00FE03FD"/>
    <w:rsid w:val="00FE06F2"/>
    <w:rsid w:val="00FE0745"/>
    <w:rsid w:val="00FE1229"/>
    <w:rsid w:val="00FE122E"/>
    <w:rsid w:val="00FE1BC3"/>
    <w:rsid w:val="00FE1CCB"/>
    <w:rsid w:val="00FE1F26"/>
    <w:rsid w:val="00FE2321"/>
    <w:rsid w:val="00FE232D"/>
    <w:rsid w:val="00FE2986"/>
    <w:rsid w:val="00FE2BEE"/>
    <w:rsid w:val="00FE2DD8"/>
    <w:rsid w:val="00FE305F"/>
    <w:rsid w:val="00FE3560"/>
    <w:rsid w:val="00FE3C13"/>
    <w:rsid w:val="00FE3D97"/>
    <w:rsid w:val="00FE408E"/>
    <w:rsid w:val="00FE4465"/>
    <w:rsid w:val="00FE5055"/>
    <w:rsid w:val="00FE52BC"/>
    <w:rsid w:val="00FE5724"/>
    <w:rsid w:val="00FE5859"/>
    <w:rsid w:val="00FE5E6E"/>
    <w:rsid w:val="00FE5ED5"/>
    <w:rsid w:val="00FE6660"/>
    <w:rsid w:val="00FE740C"/>
    <w:rsid w:val="00FE7504"/>
    <w:rsid w:val="00FE7546"/>
    <w:rsid w:val="00FE790D"/>
    <w:rsid w:val="00FE7BA1"/>
    <w:rsid w:val="00FE7BA2"/>
    <w:rsid w:val="00FE7D36"/>
    <w:rsid w:val="00FE7F7D"/>
    <w:rsid w:val="00FF02D6"/>
    <w:rsid w:val="00FF0575"/>
    <w:rsid w:val="00FF0701"/>
    <w:rsid w:val="00FF08AF"/>
    <w:rsid w:val="00FF0BAC"/>
    <w:rsid w:val="00FF0E1F"/>
    <w:rsid w:val="00FF0F8F"/>
    <w:rsid w:val="00FF12AB"/>
    <w:rsid w:val="00FF13E7"/>
    <w:rsid w:val="00FF17F9"/>
    <w:rsid w:val="00FF1840"/>
    <w:rsid w:val="00FF19DB"/>
    <w:rsid w:val="00FF19F9"/>
    <w:rsid w:val="00FF1EA3"/>
    <w:rsid w:val="00FF2635"/>
    <w:rsid w:val="00FF2642"/>
    <w:rsid w:val="00FF282C"/>
    <w:rsid w:val="00FF2893"/>
    <w:rsid w:val="00FF2AA6"/>
    <w:rsid w:val="00FF2B19"/>
    <w:rsid w:val="00FF2B57"/>
    <w:rsid w:val="00FF2DFD"/>
    <w:rsid w:val="00FF2E52"/>
    <w:rsid w:val="00FF2F3D"/>
    <w:rsid w:val="00FF2F71"/>
    <w:rsid w:val="00FF3058"/>
    <w:rsid w:val="00FF38B4"/>
    <w:rsid w:val="00FF429D"/>
    <w:rsid w:val="00FF46DC"/>
    <w:rsid w:val="00FF48D7"/>
    <w:rsid w:val="00FF4B5A"/>
    <w:rsid w:val="00FF4D6B"/>
    <w:rsid w:val="00FF52E4"/>
    <w:rsid w:val="00FF5317"/>
    <w:rsid w:val="00FF53F3"/>
    <w:rsid w:val="00FF5677"/>
    <w:rsid w:val="00FF56F7"/>
    <w:rsid w:val="00FF5847"/>
    <w:rsid w:val="00FF58C7"/>
    <w:rsid w:val="00FF5C94"/>
    <w:rsid w:val="00FF6353"/>
    <w:rsid w:val="00FF6391"/>
    <w:rsid w:val="00FF683A"/>
    <w:rsid w:val="00FF6B30"/>
    <w:rsid w:val="00FF6D82"/>
    <w:rsid w:val="00FF70C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B4D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5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7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footnote text"/>
    <w:basedOn w:val="a"/>
    <w:link w:val="af9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c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d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9">
    <w:name w:val="Текст сноски Знак"/>
    <w:link w:val="af8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e">
    <w:name w:val="Hyperlink"/>
    <w:rPr>
      <w:color w:val="0000FF"/>
      <w:u w:val="single"/>
    </w:rPr>
  </w:style>
  <w:style w:type="paragraph" w:styleId="aff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0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1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eastAsia="Calibri" w:hAnsi="Arial" w:cs="Arial"/>
    </w:rPr>
  </w:style>
  <w:style w:type="paragraph" w:customStyle="1" w:styleId="Aff2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3">
    <w:name w:val="Название системы"/>
    <w:basedOn w:val="a"/>
    <w:link w:val="aff4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4">
    <w:name w:val="Название системы Знак"/>
    <w:link w:val="aff3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5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7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9">
    <w:name w:val="endnote text"/>
    <w:basedOn w:val="a"/>
    <w:link w:val="affa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a">
    <w:name w:val="Текст концевой сноски Знак"/>
    <w:basedOn w:val="a0"/>
    <w:link w:val="aff9"/>
    <w:uiPriority w:val="99"/>
    <w:rPr>
      <w:rFonts w:ascii="Calibri" w:eastAsia="Calibri" w:hAnsi="Calibri" w:cs="Calibri"/>
      <w:lang w:eastAsia="en-US"/>
    </w:rPr>
  </w:style>
  <w:style w:type="character" w:styleId="affb">
    <w:name w:val="endnote reference"/>
    <w:basedOn w:val="a0"/>
    <w:uiPriority w:val="99"/>
    <w:rPr>
      <w:vertAlign w:val="superscript"/>
    </w:rPr>
  </w:style>
  <w:style w:type="character" w:styleId="affc">
    <w:name w:val="annotation reference"/>
    <w:basedOn w:val="a0"/>
    <w:uiPriority w:val="99"/>
    <w:rPr>
      <w:sz w:val="16"/>
      <w:szCs w:val="16"/>
    </w:rPr>
  </w:style>
  <w:style w:type="paragraph" w:styleId="affd">
    <w:name w:val="annotation text"/>
    <w:basedOn w:val="a"/>
    <w:link w:val="affe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rPr>
      <w:rFonts w:ascii="Calibri" w:eastAsia="Calibri" w:hAnsi="Calibri" w:cs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1">
    <w:name w:val="caption"/>
    <w:basedOn w:val="a"/>
    <w:next w:val="a"/>
    <w:link w:val="afff2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2">
    <w:name w:val="Название объекта Знак"/>
    <w:link w:val="afff1"/>
    <w:uiPriority w:val="35"/>
    <w:rPr>
      <w:b/>
      <w:bCs/>
      <w:sz w:val="24"/>
    </w:rPr>
  </w:style>
  <w:style w:type="character" w:customStyle="1" w:styleId="af7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6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4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B4D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5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7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footnote text"/>
    <w:basedOn w:val="a"/>
    <w:link w:val="af9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c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d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9">
    <w:name w:val="Текст сноски Знак"/>
    <w:link w:val="af8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e">
    <w:name w:val="Hyperlink"/>
    <w:rPr>
      <w:color w:val="0000FF"/>
      <w:u w:val="single"/>
    </w:rPr>
  </w:style>
  <w:style w:type="paragraph" w:styleId="aff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0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1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eastAsia="Calibri" w:hAnsi="Arial" w:cs="Arial"/>
    </w:rPr>
  </w:style>
  <w:style w:type="paragraph" w:customStyle="1" w:styleId="Aff2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3">
    <w:name w:val="Название системы"/>
    <w:basedOn w:val="a"/>
    <w:link w:val="aff4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4">
    <w:name w:val="Название системы Знак"/>
    <w:link w:val="aff3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5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7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9">
    <w:name w:val="endnote text"/>
    <w:basedOn w:val="a"/>
    <w:link w:val="affa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a">
    <w:name w:val="Текст концевой сноски Знак"/>
    <w:basedOn w:val="a0"/>
    <w:link w:val="aff9"/>
    <w:uiPriority w:val="99"/>
    <w:rPr>
      <w:rFonts w:ascii="Calibri" w:eastAsia="Calibri" w:hAnsi="Calibri" w:cs="Calibri"/>
      <w:lang w:eastAsia="en-US"/>
    </w:rPr>
  </w:style>
  <w:style w:type="character" w:styleId="affb">
    <w:name w:val="endnote reference"/>
    <w:basedOn w:val="a0"/>
    <w:uiPriority w:val="99"/>
    <w:rPr>
      <w:vertAlign w:val="superscript"/>
    </w:rPr>
  </w:style>
  <w:style w:type="character" w:styleId="affc">
    <w:name w:val="annotation reference"/>
    <w:basedOn w:val="a0"/>
    <w:uiPriority w:val="99"/>
    <w:rPr>
      <w:sz w:val="16"/>
      <w:szCs w:val="16"/>
    </w:rPr>
  </w:style>
  <w:style w:type="paragraph" w:styleId="affd">
    <w:name w:val="annotation text"/>
    <w:basedOn w:val="a"/>
    <w:link w:val="affe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rPr>
      <w:rFonts w:ascii="Calibri" w:eastAsia="Calibri" w:hAnsi="Calibri" w:cs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1">
    <w:name w:val="caption"/>
    <w:basedOn w:val="a"/>
    <w:next w:val="a"/>
    <w:link w:val="afff2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2">
    <w:name w:val="Название объекта Знак"/>
    <w:link w:val="afff1"/>
    <w:uiPriority w:val="35"/>
    <w:rPr>
      <w:b/>
      <w:bCs/>
      <w:sz w:val="24"/>
    </w:rPr>
  </w:style>
  <w:style w:type="character" w:customStyle="1" w:styleId="af7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6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4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7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7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7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8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4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805B00612F079AD79E870301747E12E073870E04DD493B0B5542103E89D9A0038A0A0B039BD541CB7EE02DB8962B7EFBFFD211D48DD7C8aFu3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805B00612F079AD79E870301747E12E073870E04DD493B0B5542103E89D9A0118A5207029CCA44CD6BB67CFEaCu0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ar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onitoring.a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itoring.ar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0532-D55A-4F68-AE1B-A55256FA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23757</Words>
  <Characters>135416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RON</Company>
  <LinksUpToDate>false</LinksUpToDate>
  <CharactersWithSpaces>158856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http://obrnadzor.gov.ru/ru/press_center/news/index.php?id_4=7045</vt:lpwstr>
      </vt:variant>
      <vt:variant>
        <vt:lpwstr/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http://obrnadzor.gov.ru/ru/press_center/news/index.php?id_4=7005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http://obrnadzor.gov.ru/ru/press_center/news/index.php?id_4=7027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http://zakupki.gov.ru/epz/orderplan/plan-graph-card/execution-info.html?revision-id=7154132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http://zakupki.gov.ru/epz/purchaseplanfz44/purchasePlanStructuredCard/version-journal.html?plan-number=201901731000031001&amp;revision-id=&amp;position-number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consultantplus://offline/ref=C34A1D92C6ADA64BED5A58C54AF9A47B671268175FE11FE707B65D02F616A7DF8E611DAE6EBE17DB7DcEL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http://obrnadzor.gov.ru/ru/about/Anti_corruption/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natliman</dc:creator>
  <cp:lastModifiedBy>Жданова Ирина Андреевна</cp:lastModifiedBy>
  <cp:revision>6</cp:revision>
  <cp:lastPrinted>2023-04-25T07:52:00Z</cp:lastPrinted>
  <dcterms:created xsi:type="dcterms:W3CDTF">2023-04-25T06:52:00Z</dcterms:created>
  <dcterms:modified xsi:type="dcterms:W3CDTF">2023-04-25T07:52:00Z</dcterms:modified>
</cp:coreProperties>
</file>