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887" w:rsidRPr="008143B4" w:rsidRDefault="00B95887" w:rsidP="0059699C">
      <w:pPr>
        <w:jc w:val="center"/>
        <w:rPr>
          <w:rFonts w:ascii="Times New Roman" w:hAnsi="Times New Roman" w:cs="Times New Roman"/>
          <w:b/>
          <w:sz w:val="28"/>
          <w:szCs w:val="28"/>
          <w:lang w:eastAsia="ru-RU"/>
        </w:rPr>
      </w:pPr>
      <w:r w:rsidRPr="008143B4">
        <w:rPr>
          <w:rFonts w:ascii="Times New Roman" w:hAnsi="Times New Roman" w:cs="Times New Roman"/>
          <w:b/>
          <w:sz w:val="28"/>
          <w:szCs w:val="28"/>
          <w:lang w:eastAsia="ru-RU"/>
        </w:rPr>
        <w:t>Условия и порядок посту</w:t>
      </w:r>
      <w:bookmarkStart w:id="0" w:name="_GoBack"/>
      <w:bookmarkEnd w:id="0"/>
      <w:r w:rsidRPr="008143B4">
        <w:rPr>
          <w:rFonts w:ascii="Times New Roman" w:hAnsi="Times New Roman" w:cs="Times New Roman"/>
          <w:b/>
          <w:sz w:val="28"/>
          <w:szCs w:val="28"/>
          <w:lang w:eastAsia="ru-RU"/>
        </w:rPr>
        <w:t xml:space="preserve">пления на государственную гражданскую службу </w:t>
      </w:r>
      <w:r w:rsidR="008143B4">
        <w:rPr>
          <w:rFonts w:ascii="Times New Roman" w:hAnsi="Times New Roman" w:cs="Times New Roman"/>
          <w:b/>
          <w:sz w:val="28"/>
          <w:szCs w:val="28"/>
          <w:lang w:eastAsia="ru-RU"/>
        </w:rPr>
        <w:br/>
      </w:r>
      <w:r w:rsidRPr="008143B4">
        <w:rPr>
          <w:rFonts w:ascii="Times New Roman" w:hAnsi="Times New Roman" w:cs="Times New Roman"/>
          <w:b/>
          <w:sz w:val="28"/>
          <w:szCs w:val="28"/>
          <w:lang w:eastAsia="ru-RU"/>
        </w:rPr>
        <w:t>в Федеральную службу по над</w:t>
      </w:r>
      <w:r w:rsidR="000D34C3" w:rsidRPr="008143B4">
        <w:rPr>
          <w:rFonts w:ascii="Times New Roman" w:hAnsi="Times New Roman" w:cs="Times New Roman"/>
          <w:b/>
          <w:sz w:val="28"/>
          <w:szCs w:val="28"/>
          <w:lang w:eastAsia="ru-RU"/>
        </w:rPr>
        <w:t>зору в сфере образования и наук</w:t>
      </w:r>
      <w:r w:rsidR="0059699C" w:rsidRPr="008143B4">
        <w:rPr>
          <w:rFonts w:ascii="Times New Roman" w:hAnsi="Times New Roman" w:cs="Times New Roman"/>
          <w:b/>
          <w:sz w:val="28"/>
          <w:szCs w:val="28"/>
          <w:lang w:eastAsia="ru-RU"/>
        </w:rPr>
        <w:t>и</w:t>
      </w:r>
    </w:p>
    <w:p w:rsidR="006517AF" w:rsidRDefault="006517AF" w:rsidP="0059699C">
      <w:pPr>
        <w:autoSpaceDE w:val="0"/>
        <w:autoSpaceDN w:val="0"/>
        <w:adjustRightInd w:val="0"/>
        <w:spacing w:after="0"/>
        <w:ind w:firstLine="567"/>
        <w:jc w:val="both"/>
        <w:rPr>
          <w:rFonts w:ascii="Times New Roman" w:eastAsia="Times New Roman" w:hAnsi="Times New Roman" w:cs="Times New Roman"/>
          <w:sz w:val="24"/>
          <w:szCs w:val="24"/>
          <w:lang w:eastAsia="ru-RU"/>
        </w:rPr>
      </w:pPr>
    </w:p>
    <w:p w:rsidR="006517AF" w:rsidRPr="001F28D8" w:rsidRDefault="006517AF" w:rsidP="006517AF">
      <w:pPr>
        <w:autoSpaceDE w:val="0"/>
        <w:autoSpaceDN w:val="0"/>
        <w:adjustRightInd w:val="0"/>
        <w:spacing w:after="0" w:line="240" w:lineRule="auto"/>
        <w:jc w:val="center"/>
        <w:rPr>
          <w:rFonts w:ascii="Times New Roman" w:hAnsi="Times New Roman" w:cs="Times New Roman"/>
          <w:b/>
          <w:sz w:val="24"/>
          <w:szCs w:val="24"/>
        </w:rPr>
      </w:pPr>
      <w:r w:rsidRPr="001F28D8">
        <w:rPr>
          <w:rFonts w:ascii="Times New Roman" w:hAnsi="Times New Roman" w:cs="Times New Roman"/>
          <w:b/>
          <w:sz w:val="24"/>
          <w:szCs w:val="24"/>
        </w:rPr>
        <w:t>Федеральный закон от 27.07.2004 N 79-ФЗ</w:t>
      </w:r>
    </w:p>
    <w:p w:rsidR="006517AF" w:rsidRDefault="006517AF" w:rsidP="006517A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F28D8">
        <w:rPr>
          <w:rFonts w:ascii="Times New Roman" w:hAnsi="Times New Roman" w:cs="Times New Roman"/>
          <w:b/>
          <w:sz w:val="24"/>
          <w:szCs w:val="24"/>
        </w:rPr>
        <w:t>О государственной гражданской службе Российской Федерации</w:t>
      </w:r>
      <w:r>
        <w:rPr>
          <w:rFonts w:ascii="Times New Roman" w:hAnsi="Times New Roman" w:cs="Times New Roman"/>
          <w:b/>
          <w:sz w:val="24"/>
          <w:szCs w:val="24"/>
        </w:rPr>
        <w:t>»</w:t>
      </w:r>
    </w:p>
    <w:p w:rsidR="006517AF" w:rsidRDefault="006517AF" w:rsidP="006517AF">
      <w:pPr>
        <w:autoSpaceDE w:val="0"/>
        <w:autoSpaceDN w:val="0"/>
        <w:adjustRightInd w:val="0"/>
        <w:spacing w:after="0" w:line="240" w:lineRule="auto"/>
        <w:jc w:val="center"/>
        <w:rPr>
          <w:rFonts w:ascii="Times New Roman" w:hAnsi="Times New Roman" w:cs="Times New Roman"/>
          <w:b/>
          <w:sz w:val="24"/>
          <w:szCs w:val="24"/>
        </w:rPr>
      </w:pPr>
    </w:p>
    <w:p w:rsidR="006517AF" w:rsidRPr="001F28D8" w:rsidRDefault="006517AF" w:rsidP="006517AF">
      <w:pPr>
        <w:autoSpaceDE w:val="0"/>
        <w:autoSpaceDN w:val="0"/>
        <w:adjustRightInd w:val="0"/>
        <w:spacing w:after="0" w:line="240" w:lineRule="auto"/>
        <w:jc w:val="center"/>
        <w:rPr>
          <w:rFonts w:ascii="Times New Roman" w:hAnsi="Times New Roman" w:cs="Times New Roman"/>
          <w:b/>
          <w:sz w:val="24"/>
          <w:szCs w:val="24"/>
        </w:rPr>
      </w:pPr>
    </w:p>
    <w:p w:rsidR="006517AF" w:rsidRDefault="006517AF" w:rsidP="006517AF">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16. Ограничения, связанные с гражданской службой</w:t>
      </w:r>
    </w:p>
    <w:p w:rsidR="006517AF" w:rsidRDefault="006517AF" w:rsidP="006517AF">
      <w:pPr>
        <w:autoSpaceDE w:val="0"/>
        <w:autoSpaceDN w:val="0"/>
        <w:adjustRightInd w:val="0"/>
        <w:spacing w:after="0" w:line="240" w:lineRule="auto"/>
        <w:ind w:firstLine="540"/>
        <w:jc w:val="both"/>
        <w:rPr>
          <w:rFonts w:ascii="Times New Roman" w:hAnsi="Times New Roman" w:cs="Times New Roman"/>
          <w:b/>
          <w:bCs/>
          <w:sz w:val="24"/>
          <w:szCs w:val="24"/>
        </w:rPr>
      </w:pP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bookmarkStart w:id="1" w:name="Par2"/>
      <w:bookmarkEnd w:id="1"/>
      <w:r w:rsidRPr="00574CDB">
        <w:rPr>
          <w:rFonts w:ascii="Times New Roman" w:hAnsi="Times New Roman" w:cs="Times New Roman"/>
          <w:bCs/>
          <w:color w:val="000000" w:themeColor="text1"/>
          <w:sz w:val="24"/>
          <w:szCs w:val="24"/>
        </w:rPr>
        <w:t>1. Гражданин не может быть принят на гражданскую службу, а гражданский служащий не может находиться на гражданской службе в случае:</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1) признания его недееспособным или ограниченно дееспособным решением суда, вступившим в законную силу;</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5" w:history="1">
        <w:r w:rsidRPr="00574CDB">
          <w:rPr>
            <w:rFonts w:ascii="Times New Roman" w:hAnsi="Times New Roman" w:cs="Times New Roman"/>
            <w:bCs/>
            <w:color w:val="000000" w:themeColor="text1"/>
            <w:sz w:val="24"/>
            <w:szCs w:val="24"/>
          </w:rPr>
          <w:t>законом</w:t>
        </w:r>
      </w:hyperlink>
      <w:r w:rsidRPr="00574CDB">
        <w:rPr>
          <w:rFonts w:ascii="Times New Roman" w:hAnsi="Times New Roman" w:cs="Times New Roman"/>
          <w:bCs/>
          <w:color w:val="000000" w:themeColor="text1"/>
          <w:sz w:val="24"/>
          <w:szCs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6" w:history="1">
        <w:r w:rsidRPr="00574CDB">
          <w:rPr>
            <w:rFonts w:ascii="Times New Roman" w:hAnsi="Times New Roman" w:cs="Times New Roman"/>
            <w:bCs/>
            <w:color w:val="000000" w:themeColor="text1"/>
            <w:sz w:val="24"/>
            <w:szCs w:val="24"/>
          </w:rPr>
          <w:t>Порядок</w:t>
        </w:r>
      </w:hyperlink>
      <w:r w:rsidRPr="00574CDB">
        <w:rPr>
          <w:rFonts w:ascii="Times New Roman" w:hAnsi="Times New Roman" w:cs="Times New Roman"/>
          <w:bCs/>
          <w:color w:val="000000" w:themeColor="text1"/>
          <w:sz w:val="24"/>
          <w:szCs w:val="24"/>
        </w:rPr>
        <w:t xml:space="preserve"> прохождения диспансеризации, </w:t>
      </w:r>
      <w:hyperlink r:id="rId7" w:history="1">
        <w:r w:rsidRPr="00574CDB">
          <w:rPr>
            <w:rFonts w:ascii="Times New Roman" w:hAnsi="Times New Roman" w:cs="Times New Roman"/>
            <w:bCs/>
            <w:color w:val="000000" w:themeColor="text1"/>
            <w:sz w:val="24"/>
            <w:szCs w:val="24"/>
          </w:rPr>
          <w:t>перечень</w:t>
        </w:r>
      </w:hyperlink>
      <w:r w:rsidRPr="00574CDB">
        <w:rPr>
          <w:rFonts w:ascii="Times New Roman" w:hAnsi="Times New Roman" w:cs="Times New Roman"/>
          <w:bCs/>
          <w:color w:val="000000" w:themeColor="text1"/>
          <w:sz w:val="24"/>
          <w:szCs w:val="24"/>
        </w:rPr>
        <w:t xml:space="preserve"> таких заболеваний и </w:t>
      </w:r>
      <w:hyperlink r:id="rId8" w:history="1">
        <w:r w:rsidRPr="00574CDB">
          <w:rPr>
            <w:rFonts w:ascii="Times New Roman" w:hAnsi="Times New Roman" w:cs="Times New Roman"/>
            <w:bCs/>
            <w:color w:val="000000" w:themeColor="text1"/>
            <w:sz w:val="24"/>
            <w:szCs w:val="24"/>
          </w:rPr>
          <w:t>форма</w:t>
        </w:r>
      </w:hyperlink>
      <w:r w:rsidRPr="00574CDB">
        <w:rPr>
          <w:rFonts w:ascii="Times New Roman" w:hAnsi="Times New Roman" w:cs="Times New Roman"/>
          <w:bCs/>
          <w:color w:val="000000" w:themeColor="text1"/>
          <w:sz w:val="24"/>
          <w:szCs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6) прекращения гражданства Российской Федерации;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8) представления подложных документов или заведомо ложных сведений при поступлении на гражданскую службу;</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9" w:history="1">
        <w:r w:rsidRPr="00574CDB">
          <w:rPr>
            <w:rFonts w:ascii="Times New Roman" w:hAnsi="Times New Roman" w:cs="Times New Roman"/>
            <w:bCs/>
            <w:color w:val="000000" w:themeColor="text1"/>
            <w:sz w:val="24"/>
            <w:szCs w:val="24"/>
          </w:rPr>
          <w:t>законом</w:t>
        </w:r>
      </w:hyperlink>
      <w:r w:rsidRPr="00574CDB">
        <w:rPr>
          <w:rFonts w:ascii="Times New Roman" w:hAnsi="Times New Roman" w:cs="Times New Roman"/>
          <w:bCs/>
          <w:color w:val="000000" w:themeColor="text1"/>
          <w:sz w:val="24"/>
          <w:szCs w:val="24"/>
        </w:rPr>
        <w:t xml:space="preserve"> от 25 декабря 2008 года </w:t>
      </w:r>
      <w:r w:rsidR="00574CDB" w:rsidRPr="00574CDB">
        <w:rPr>
          <w:rFonts w:ascii="Times New Roman" w:hAnsi="Times New Roman" w:cs="Times New Roman"/>
          <w:bCs/>
          <w:color w:val="000000" w:themeColor="text1"/>
          <w:sz w:val="24"/>
          <w:szCs w:val="24"/>
        </w:rPr>
        <w:br/>
      </w:r>
      <w:r w:rsidRPr="00574CDB">
        <w:rPr>
          <w:rFonts w:ascii="Times New Roman" w:hAnsi="Times New Roman" w:cs="Times New Roman"/>
          <w:bCs/>
          <w:color w:val="000000" w:themeColor="text1"/>
          <w:sz w:val="24"/>
          <w:szCs w:val="24"/>
        </w:rPr>
        <w:t xml:space="preserve">N 273-ФЗ </w:t>
      </w:r>
      <w:r w:rsidR="00574CDB" w:rsidRPr="00574CDB">
        <w:rPr>
          <w:rFonts w:ascii="Times New Roman" w:hAnsi="Times New Roman" w:cs="Times New Roman"/>
          <w:bCs/>
          <w:color w:val="000000" w:themeColor="text1"/>
          <w:sz w:val="24"/>
          <w:szCs w:val="24"/>
        </w:rPr>
        <w:t>«</w:t>
      </w:r>
      <w:r w:rsidRPr="00574CDB">
        <w:rPr>
          <w:rFonts w:ascii="Times New Roman" w:hAnsi="Times New Roman" w:cs="Times New Roman"/>
          <w:bCs/>
          <w:color w:val="000000" w:themeColor="text1"/>
          <w:sz w:val="24"/>
          <w:szCs w:val="24"/>
        </w:rPr>
        <w:t>О противодействии коррупции</w:t>
      </w:r>
      <w:r w:rsidR="00574CDB" w:rsidRPr="00574CDB">
        <w:rPr>
          <w:rFonts w:ascii="Times New Roman" w:hAnsi="Times New Roman" w:cs="Times New Roman"/>
          <w:bCs/>
          <w:color w:val="000000" w:themeColor="text1"/>
          <w:sz w:val="24"/>
          <w:szCs w:val="24"/>
        </w:rPr>
        <w:t>»</w:t>
      </w:r>
      <w:r w:rsidRPr="00574CDB">
        <w:rPr>
          <w:rFonts w:ascii="Times New Roman" w:hAnsi="Times New Roman" w:cs="Times New Roman"/>
          <w:bCs/>
          <w:color w:val="000000" w:themeColor="text1"/>
          <w:sz w:val="24"/>
          <w:szCs w:val="24"/>
        </w:rPr>
        <w:t xml:space="preserve"> и другими федеральными </w:t>
      </w:r>
      <w:hyperlink r:id="rId10" w:history="1">
        <w:r w:rsidRPr="00574CDB">
          <w:rPr>
            <w:rFonts w:ascii="Times New Roman" w:hAnsi="Times New Roman" w:cs="Times New Roman"/>
            <w:bCs/>
            <w:color w:val="000000" w:themeColor="text1"/>
            <w:sz w:val="24"/>
            <w:szCs w:val="24"/>
          </w:rPr>
          <w:t>законами</w:t>
        </w:r>
      </w:hyperlink>
      <w:r w:rsidRPr="00574CDB">
        <w:rPr>
          <w:rFonts w:ascii="Times New Roman" w:hAnsi="Times New Roman" w:cs="Times New Roman"/>
          <w:bCs/>
          <w:color w:val="000000" w:themeColor="text1"/>
          <w:sz w:val="24"/>
          <w:szCs w:val="24"/>
        </w:rPr>
        <w:t>;</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w:t>
      </w:r>
      <w:r w:rsidRPr="00574CDB">
        <w:rPr>
          <w:rFonts w:ascii="Times New Roman" w:hAnsi="Times New Roman" w:cs="Times New Roman"/>
          <w:bCs/>
          <w:color w:val="000000" w:themeColor="text1"/>
          <w:sz w:val="24"/>
          <w:szCs w:val="24"/>
        </w:rPr>
        <w:lastRenderedPageBreak/>
        <w:t>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 xml:space="preserve">12) непредставления сведений, предусмотренных </w:t>
      </w:r>
      <w:hyperlink r:id="rId11" w:history="1">
        <w:r w:rsidRPr="00574CDB">
          <w:rPr>
            <w:rFonts w:ascii="Times New Roman" w:hAnsi="Times New Roman" w:cs="Times New Roman"/>
            <w:bCs/>
            <w:color w:val="000000" w:themeColor="text1"/>
            <w:sz w:val="24"/>
            <w:szCs w:val="24"/>
          </w:rPr>
          <w:t>статьей 20.2</w:t>
        </w:r>
      </w:hyperlink>
      <w:r w:rsidRPr="00574CDB">
        <w:rPr>
          <w:rFonts w:ascii="Times New Roman" w:hAnsi="Times New Roman" w:cs="Times New Roman"/>
          <w:bCs/>
          <w:color w:val="000000" w:themeColor="text1"/>
          <w:sz w:val="24"/>
          <w:szCs w:val="24"/>
        </w:rPr>
        <w:t xml:space="preserve"> настоящего Федерального закона.</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 xml:space="preserve">2. Иные ограничения, связанные с поступлением на гражданскую службу и ее прохождением, за исключением ограничений, указанных в </w:t>
      </w:r>
      <w:hyperlink w:anchor="Par2" w:history="1">
        <w:r w:rsidRPr="00574CDB">
          <w:rPr>
            <w:rFonts w:ascii="Times New Roman" w:hAnsi="Times New Roman" w:cs="Times New Roman"/>
            <w:bCs/>
            <w:color w:val="000000" w:themeColor="text1"/>
            <w:sz w:val="24"/>
            <w:szCs w:val="24"/>
          </w:rPr>
          <w:t>части 1</w:t>
        </w:r>
      </w:hyperlink>
      <w:r w:rsidRPr="00574CDB">
        <w:rPr>
          <w:rFonts w:ascii="Times New Roman" w:hAnsi="Times New Roman" w:cs="Times New Roman"/>
          <w:bCs/>
          <w:color w:val="000000" w:themeColor="text1"/>
          <w:sz w:val="24"/>
          <w:szCs w:val="24"/>
        </w:rPr>
        <w:t xml:space="preserve"> настоящей статьи, устанавливаются федеральными законами.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574CDB">
        <w:rPr>
          <w:rFonts w:ascii="Times New Roman" w:hAnsi="Times New Roman" w:cs="Times New Roman"/>
          <w:bCs/>
          <w:color w:val="000000" w:themeColor="text1"/>
          <w:sz w:val="24"/>
          <w:szCs w:val="24"/>
        </w:rPr>
        <w:t xml:space="preserve">3. Ответственность за несоблюдение ограничений, предусмотренных </w:t>
      </w:r>
      <w:hyperlink w:anchor="Par2" w:history="1">
        <w:r w:rsidRPr="00574CDB">
          <w:rPr>
            <w:rFonts w:ascii="Times New Roman" w:hAnsi="Times New Roman" w:cs="Times New Roman"/>
            <w:bCs/>
            <w:color w:val="000000" w:themeColor="text1"/>
            <w:sz w:val="24"/>
            <w:szCs w:val="24"/>
          </w:rPr>
          <w:t>частью 1</w:t>
        </w:r>
      </w:hyperlink>
      <w:r w:rsidRPr="00574CDB">
        <w:rPr>
          <w:rFonts w:ascii="Times New Roman" w:hAnsi="Times New Roman" w:cs="Times New Roman"/>
          <w:bCs/>
          <w:color w:val="000000" w:themeColor="text1"/>
          <w:sz w:val="24"/>
          <w:szCs w:val="24"/>
        </w:rPr>
        <w:t xml:space="preserve"> настоящей статьи, устанавливается настоящим Федеральным </w:t>
      </w:r>
      <w:hyperlink r:id="rId12" w:history="1">
        <w:r w:rsidRPr="00574CDB">
          <w:rPr>
            <w:rFonts w:ascii="Times New Roman" w:hAnsi="Times New Roman" w:cs="Times New Roman"/>
            <w:bCs/>
            <w:color w:val="000000" w:themeColor="text1"/>
            <w:sz w:val="24"/>
            <w:szCs w:val="24"/>
          </w:rPr>
          <w:t>законом</w:t>
        </w:r>
      </w:hyperlink>
      <w:r w:rsidRPr="00574CDB">
        <w:rPr>
          <w:rFonts w:ascii="Times New Roman" w:hAnsi="Times New Roman" w:cs="Times New Roman"/>
          <w:bCs/>
          <w:color w:val="000000" w:themeColor="text1"/>
          <w:sz w:val="24"/>
          <w:szCs w:val="24"/>
        </w:rPr>
        <w:t xml:space="preserve"> и другими федеральными законами.</w:t>
      </w:r>
    </w:p>
    <w:p w:rsidR="006517AF" w:rsidRPr="00574CDB" w:rsidRDefault="006517AF" w:rsidP="006517AF">
      <w:pPr>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p w:rsidR="006517AF" w:rsidRPr="00574CDB" w:rsidRDefault="006517AF" w:rsidP="006517AF">
      <w:pPr>
        <w:autoSpaceDE w:val="0"/>
        <w:autoSpaceDN w:val="0"/>
        <w:adjustRightInd w:val="0"/>
        <w:spacing w:after="0" w:line="240" w:lineRule="auto"/>
        <w:ind w:firstLine="540"/>
        <w:jc w:val="both"/>
        <w:outlineLvl w:val="0"/>
        <w:rPr>
          <w:rFonts w:ascii="Times New Roman" w:hAnsi="Times New Roman" w:cs="Times New Roman"/>
          <w:b/>
          <w:bCs/>
          <w:color w:val="000000" w:themeColor="text1"/>
          <w:sz w:val="24"/>
          <w:szCs w:val="24"/>
        </w:rPr>
      </w:pPr>
      <w:r w:rsidRPr="00574CDB">
        <w:rPr>
          <w:rFonts w:ascii="Times New Roman" w:hAnsi="Times New Roman" w:cs="Times New Roman"/>
          <w:b/>
          <w:bCs/>
          <w:color w:val="000000" w:themeColor="text1"/>
          <w:sz w:val="24"/>
          <w:szCs w:val="24"/>
        </w:rPr>
        <w:t>Статья 21. Право поступления на гражданскую службу</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6517AF" w:rsidRPr="00574CDB" w:rsidRDefault="006517AF" w:rsidP="0059699C">
      <w:pPr>
        <w:autoSpaceDE w:val="0"/>
        <w:autoSpaceDN w:val="0"/>
        <w:adjustRightInd w:val="0"/>
        <w:spacing w:after="0"/>
        <w:ind w:firstLine="567"/>
        <w:jc w:val="both"/>
        <w:rPr>
          <w:rFonts w:ascii="Times New Roman" w:eastAsia="Times New Roman" w:hAnsi="Times New Roman" w:cs="Times New Roman"/>
          <w:color w:val="000000" w:themeColor="text1"/>
          <w:sz w:val="24"/>
          <w:szCs w:val="24"/>
          <w:lang w:eastAsia="ru-RU"/>
        </w:rPr>
      </w:pPr>
    </w:p>
    <w:p w:rsidR="006517AF" w:rsidRPr="00574CDB" w:rsidRDefault="006517AF" w:rsidP="006517AF">
      <w:pPr>
        <w:autoSpaceDE w:val="0"/>
        <w:autoSpaceDN w:val="0"/>
        <w:adjustRightInd w:val="0"/>
        <w:spacing w:after="0" w:line="240" w:lineRule="auto"/>
        <w:ind w:firstLine="540"/>
        <w:jc w:val="both"/>
        <w:outlineLvl w:val="0"/>
        <w:rPr>
          <w:rFonts w:ascii="Times New Roman" w:hAnsi="Times New Roman" w:cs="Times New Roman"/>
          <w:b/>
          <w:bCs/>
          <w:color w:val="000000" w:themeColor="text1"/>
          <w:sz w:val="24"/>
          <w:szCs w:val="24"/>
        </w:rPr>
      </w:pPr>
      <w:r w:rsidRPr="00574CDB">
        <w:rPr>
          <w:rFonts w:ascii="Times New Roman" w:hAnsi="Times New Roman" w:cs="Times New Roman"/>
          <w:b/>
          <w:bCs/>
          <w:color w:val="000000" w:themeColor="text1"/>
          <w:sz w:val="24"/>
          <w:szCs w:val="24"/>
        </w:rPr>
        <w:t>Статья 22. Поступление на гражданскую службу и замещение должности гражданской службы по конкурсу</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6517AF" w:rsidRPr="00574CDB" w:rsidRDefault="006517AF" w:rsidP="006517AF">
      <w:pPr>
        <w:autoSpaceDE w:val="0"/>
        <w:autoSpaceDN w:val="0"/>
        <w:adjustRightInd w:val="0"/>
        <w:spacing w:before="240"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2. Конкурс не проводится:</w:t>
      </w:r>
    </w:p>
    <w:p w:rsidR="006517AF" w:rsidRPr="00574CDB" w:rsidRDefault="006517AF" w:rsidP="006517AF">
      <w:pPr>
        <w:autoSpaceDE w:val="0"/>
        <w:autoSpaceDN w:val="0"/>
        <w:adjustRightInd w:val="0"/>
        <w:spacing w:before="240"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3) при заключении срочного служебного контракта;</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4) при назначении гражданского служащего на иную должность гражданской службы в случаях, предусмотренных </w:t>
      </w:r>
      <w:hyperlink r:id="rId13" w:history="1">
        <w:r w:rsidRPr="00574CDB">
          <w:rPr>
            <w:rFonts w:ascii="Times New Roman" w:hAnsi="Times New Roman" w:cs="Times New Roman"/>
            <w:color w:val="000000" w:themeColor="text1"/>
            <w:sz w:val="24"/>
            <w:szCs w:val="24"/>
          </w:rPr>
          <w:t>частью 2 статьи 28</w:t>
        </w:r>
      </w:hyperlink>
      <w:r w:rsidRPr="00574CDB">
        <w:rPr>
          <w:rFonts w:ascii="Times New Roman" w:hAnsi="Times New Roman" w:cs="Times New Roman"/>
          <w:color w:val="000000" w:themeColor="text1"/>
          <w:sz w:val="24"/>
          <w:szCs w:val="24"/>
        </w:rPr>
        <w:t xml:space="preserve">, </w:t>
      </w:r>
      <w:hyperlink r:id="rId14" w:history="1">
        <w:r w:rsidRPr="00574CDB">
          <w:rPr>
            <w:rFonts w:ascii="Times New Roman" w:hAnsi="Times New Roman" w:cs="Times New Roman"/>
            <w:color w:val="000000" w:themeColor="text1"/>
            <w:sz w:val="24"/>
            <w:szCs w:val="24"/>
          </w:rPr>
          <w:t>частью 1 статьи 31</w:t>
        </w:r>
      </w:hyperlink>
      <w:r w:rsidRPr="00574CDB">
        <w:rPr>
          <w:rFonts w:ascii="Times New Roman" w:hAnsi="Times New Roman" w:cs="Times New Roman"/>
          <w:color w:val="000000" w:themeColor="text1"/>
          <w:sz w:val="24"/>
          <w:szCs w:val="24"/>
        </w:rPr>
        <w:t xml:space="preserve"> и </w:t>
      </w:r>
      <w:hyperlink r:id="rId15" w:history="1">
        <w:r w:rsidRPr="00574CDB">
          <w:rPr>
            <w:rFonts w:ascii="Times New Roman" w:hAnsi="Times New Roman" w:cs="Times New Roman"/>
            <w:color w:val="000000" w:themeColor="text1"/>
            <w:sz w:val="24"/>
            <w:szCs w:val="24"/>
          </w:rPr>
          <w:t>частью 9 статьи 60.1</w:t>
        </w:r>
      </w:hyperlink>
      <w:r w:rsidRPr="00574CDB">
        <w:rPr>
          <w:rFonts w:ascii="Times New Roman" w:hAnsi="Times New Roman" w:cs="Times New Roman"/>
          <w:color w:val="000000" w:themeColor="text1"/>
          <w:sz w:val="24"/>
          <w:szCs w:val="24"/>
        </w:rPr>
        <w:t xml:space="preserve"> настоящего Федерального закона;</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5) при назначении на должность гражданской службы гражданского служащего (гражданина), включенного в кадровый резерв на гражданской службе.</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6" w:history="1">
        <w:r w:rsidRPr="00574CDB">
          <w:rPr>
            <w:rFonts w:ascii="Times New Roman" w:hAnsi="Times New Roman" w:cs="Times New Roman"/>
            <w:color w:val="000000" w:themeColor="text1"/>
            <w:sz w:val="24"/>
            <w:szCs w:val="24"/>
          </w:rPr>
          <w:t>сведений</w:t>
        </w:r>
      </w:hyperlink>
      <w:r w:rsidRPr="00574CDB">
        <w:rPr>
          <w:rFonts w:ascii="Times New Roman" w:hAnsi="Times New Roman" w:cs="Times New Roman"/>
          <w:color w:val="000000" w:themeColor="text1"/>
          <w:sz w:val="24"/>
          <w:szCs w:val="24"/>
        </w:rPr>
        <w:t>, составляющих государственную тайну, по перечню должностей, утверждаемому нормативным актом государственного органа.</w:t>
      </w:r>
    </w:p>
    <w:p w:rsidR="006517AF" w:rsidRPr="00574CDB" w:rsidRDefault="006517AF" w:rsidP="006517AF">
      <w:pPr>
        <w:autoSpaceDE w:val="0"/>
        <w:autoSpaceDN w:val="0"/>
        <w:adjustRightInd w:val="0"/>
        <w:spacing w:before="240"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lastRenderedPageBreak/>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5. Претенденту на замещение должности гражданской службы может быть отказано </w:t>
      </w:r>
      <w:r w:rsidR="008143B4" w:rsidRPr="00574CDB">
        <w:rPr>
          <w:rFonts w:ascii="Times New Roman" w:hAnsi="Times New Roman" w:cs="Times New Roman"/>
          <w:color w:val="000000" w:themeColor="text1"/>
          <w:sz w:val="24"/>
          <w:szCs w:val="24"/>
        </w:rPr>
        <w:br/>
      </w:r>
      <w:r w:rsidRPr="00574CDB">
        <w:rPr>
          <w:rFonts w:ascii="Times New Roman" w:hAnsi="Times New Roman" w:cs="Times New Roman"/>
          <w:color w:val="000000" w:themeColor="text1"/>
          <w:sz w:val="24"/>
          <w:szCs w:val="24"/>
        </w:rPr>
        <w:t xml:space="preserve">в допуске к участию в конкурсе в связи с несоответствием квалификационным требованиям </w:t>
      </w:r>
      <w:r w:rsidR="008143B4" w:rsidRPr="00574CDB">
        <w:rPr>
          <w:rFonts w:ascii="Times New Roman" w:hAnsi="Times New Roman" w:cs="Times New Roman"/>
          <w:color w:val="000000" w:themeColor="text1"/>
          <w:sz w:val="24"/>
          <w:szCs w:val="24"/>
        </w:rPr>
        <w:br/>
      </w:r>
      <w:r w:rsidRPr="00574CDB">
        <w:rPr>
          <w:rFonts w:ascii="Times New Roman" w:hAnsi="Times New Roman" w:cs="Times New Roman"/>
          <w:color w:val="000000" w:themeColor="text1"/>
          <w:sz w:val="24"/>
          <w:szCs w:val="24"/>
        </w:rPr>
        <w:t xml:space="preserve">к вакантной должности гражданской службы, а также в связи с ограничениями, установленными настоящим Федеральным </w:t>
      </w:r>
      <w:hyperlink r:id="rId17" w:history="1">
        <w:r w:rsidRPr="00574CDB">
          <w:rPr>
            <w:rFonts w:ascii="Times New Roman" w:hAnsi="Times New Roman" w:cs="Times New Roman"/>
            <w:color w:val="000000" w:themeColor="text1"/>
            <w:sz w:val="24"/>
            <w:szCs w:val="24"/>
          </w:rPr>
          <w:t>законом</w:t>
        </w:r>
      </w:hyperlink>
      <w:r w:rsidRPr="00574CDB">
        <w:rPr>
          <w:rFonts w:ascii="Times New Roman" w:hAnsi="Times New Roman" w:cs="Times New Roman"/>
          <w:color w:val="000000" w:themeColor="text1"/>
          <w:sz w:val="24"/>
          <w:szCs w:val="24"/>
        </w:rPr>
        <w:t xml:space="preserve"> для поступления на гражданскую службу и ее прохождения.</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6. Претендент на замещение должности гражданской службы, не допущенный к участию </w:t>
      </w:r>
      <w:r w:rsidR="008143B4" w:rsidRPr="00574CDB">
        <w:rPr>
          <w:rFonts w:ascii="Times New Roman" w:hAnsi="Times New Roman" w:cs="Times New Roman"/>
          <w:color w:val="000000" w:themeColor="text1"/>
          <w:sz w:val="24"/>
          <w:szCs w:val="24"/>
        </w:rPr>
        <w:br/>
      </w:r>
      <w:r w:rsidRPr="00574CDB">
        <w:rPr>
          <w:rFonts w:ascii="Times New Roman" w:hAnsi="Times New Roman" w:cs="Times New Roman"/>
          <w:color w:val="000000" w:themeColor="text1"/>
          <w:sz w:val="24"/>
          <w:szCs w:val="24"/>
        </w:rPr>
        <w:t xml:space="preserve">в конкурсе, вправе обжаловать это решение в соответствии с настоящим Федеральным </w:t>
      </w:r>
      <w:hyperlink r:id="rId18" w:history="1">
        <w:r w:rsidRPr="00574CDB">
          <w:rPr>
            <w:rFonts w:ascii="Times New Roman" w:hAnsi="Times New Roman" w:cs="Times New Roman"/>
            <w:color w:val="000000" w:themeColor="text1"/>
            <w:sz w:val="24"/>
            <w:szCs w:val="24"/>
          </w:rPr>
          <w:t>законом</w:t>
        </w:r>
      </w:hyperlink>
      <w:r w:rsidRPr="00574CDB">
        <w:rPr>
          <w:rFonts w:ascii="Times New Roman" w:hAnsi="Times New Roman" w:cs="Times New Roman"/>
          <w:color w:val="000000" w:themeColor="text1"/>
          <w:sz w:val="24"/>
          <w:szCs w:val="24"/>
        </w:rPr>
        <w:t>.</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7. Для проведения конкурса на замещение вакантной должности гражданской службы правовым </w:t>
      </w:r>
      <w:hyperlink r:id="rId19" w:history="1">
        <w:r w:rsidRPr="00574CDB">
          <w:rPr>
            <w:rFonts w:ascii="Times New Roman" w:hAnsi="Times New Roman" w:cs="Times New Roman"/>
            <w:color w:val="000000" w:themeColor="text1"/>
            <w:sz w:val="24"/>
            <w:szCs w:val="24"/>
          </w:rPr>
          <w:t>актом</w:t>
        </w:r>
      </w:hyperlink>
      <w:r w:rsidRPr="00574CDB">
        <w:rPr>
          <w:rFonts w:ascii="Times New Roman" w:hAnsi="Times New Roman" w:cs="Times New Roman"/>
          <w:color w:val="000000" w:themeColor="text1"/>
          <w:sz w:val="24"/>
          <w:szCs w:val="24"/>
        </w:rPr>
        <w:t xml:space="preserve"> соответствующего государственного органа образуется конкурсная комиссия.</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 w:name="Par18"/>
      <w:bookmarkEnd w:id="2"/>
      <w:r w:rsidRPr="00574CDB">
        <w:rPr>
          <w:rFonts w:ascii="Times New Roman" w:hAnsi="Times New Roman" w:cs="Times New Roman"/>
          <w:color w:val="000000" w:themeColor="text1"/>
          <w:sz w:val="24"/>
          <w:szCs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w:t>
      </w:r>
      <w:r w:rsidR="008143B4" w:rsidRPr="00574CDB">
        <w:rPr>
          <w:rFonts w:ascii="Times New Roman" w:hAnsi="Times New Roman" w:cs="Times New Roman"/>
          <w:color w:val="000000" w:themeColor="text1"/>
          <w:sz w:val="24"/>
          <w:szCs w:val="24"/>
        </w:rPr>
        <w:br/>
      </w:r>
      <w:r w:rsidRPr="00574CDB">
        <w:rPr>
          <w:rFonts w:ascii="Times New Roman" w:hAnsi="Times New Roman" w:cs="Times New Roman"/>
          <w:color w:val="000000" w:themeColor="text1"/>
          <w:sz w:val="24"/>
          <w:szCs w:val="24"/>
        </w:rPr>
        <w:t xml:space="preserve">с положениями </w:t>
      </w:r>
      <w:hyperlink w:anchor="Par22" w:history="1">
        <w:r w:rsidRPr="00574CDB">
          <w:rPr>
            <w:rFonts w:ascii="Times New Roman" w:hAnsi="Times New Roman" w:cs="Times New Roman"/>
            <w:color w:val="000000" w:themeColor="text1"/>
            <w:sz w:val="24"/>
            <w:szCs w:val="24"/>
          </w:rPr>
          <w:t>части 8.2</w:t>
        </w:r>
      </w:hyperlink>
      <w:r w:rsidRPr="00574CDB">
        <w:rPr>
          <w:rFonts w:ascii="Times New Roman" w:hAnsi="Times New Roman" w:cs="Times New Roman"/>
          <w:color w:val="000000" w:themeColor="text1"/>
          <w:sz w:val="24"/>
          <w:szCs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8.1. В состав конкурсной комиссии в федеральном органе исполнительной власти, при котором в соответствии со </w:t>
      </w:r>
      <w:hyperlink r:id="rId20" w:history="1">
        <w:r w:rsidRPr="00574CDB">
          <w:rPr>
            <w:rFonts w:ascii="Times New Roman" w:hAnsi="Times New Roman" w:cs="Times New Roman"/>
            <w:color w:val="000000" w:themeColor="text1"/>
            <w:sz w:val="24"/>
            <w:szCs w:val="24"/>
          </w:rPr>
          <w:t>статьей 20</w:t>
        </w:r>
      </w:hyperlink>
      <w:r w:rsidRPr="00574CDB">
        <w:rPr>
          <w:rFonts w:ascii="Times New Roman" w:hAnsi="Times New Roman" w:cs="Times New Roman"/>
          <w:color w:val="000000" w:themeColor="text1"/>
          <w:sz w:val="24"/>
          <w:szCs w:val="24"/>
        </w:rPr>
        <w:t xml:space="preserve"> Федерального закона от 4 апреля 2005 года N 32-ФЗ </w:t>
      </w:r>
      <w:r w:rsidR="00574CDB" w:rsidRPr="00574CDB">
        <w:rPr>
          <w:rFonts w:ascii="Times New Roman" w:hAnsi="Times New Roman" w:cs="Times New Roman"/>
          <w:color w:val="000000" w:themeColor="text1"/>
          <w:sz w:val="24"/>
          <w:szCs w:val="24"/>
        </w:rPr>
        <w:br/>
        <w:t>«</w:t>
      </w:r>
      <w:r w:rsidRPr="00574CDB">
        <w:rPr>
          <w:rFonts w:ascii="Times New Roman" w:hAnsi="Times New Roman" w:cs="Times New Roman"/>
          <w:color w:val="000000" w:themeColor="text1"/>
          <w:sz w:val="24"/>
          <w:szCs w:val="24"/>
        </w:rPr>
        <w:t>Об Общественной палате Российской Федерации</w:t>
      </w:r>
      <w:r w:rsidR="00574CDB" w:rsidRPr="00574CDB">
        <w:rPr>
          <w:rFonts w:ascii="Times New Roman" w:hAnsi="Times New Roman" w:cs="Times New Roman"/>
          <w:color w:val="000000" w:themeColor="text1"/>
          <w:sz w:val="24"/>
          <w:szCs w:val="24"/>
        </w:rPr>
        <w:t>»</w:t>
      </w:r>
      <w:r w:rsidRPr="00574CDB">
        <w:rPr>
          <w:rFonts w:ascii="Times New Roman" w:hAnsi="Times New Roman" w:cs="Times New Roman"/>
          <w:color w:val="000000" w:themeColor="text1"/>
          <w:sz w:val="24"/>
          <w:szCs w:val="24"/>
        </w:rPr>
        <w:t xml:space="preserve">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18" w:history="1">
        <w:r w:rsidRPr="00574CDB">
          <w:rPr>
            <w:rFonts w:ascii="Times New Roman" w:hAnsi="Times New Roman" w:cs="Times New Roman"/>
            <w:color w:val="000000" w:themeColor="text1"/>
            <w:sz w:val="24"/>
            <w:szCs w:val="24"/>
          </w:rPr>
          <w:t>части 8</w:t>
        </w:r>
      </w:hyperlink>
      <w:r w:rsidRPr="00574CDB">
        <w:rPr>
          <w:rFonts w:ascii="Times New Roman" w:hAnsi="Times New Roman" w:cs="Times New Roman"/>
          <w:color w:val="000000" w:themeColor="text1"/>
          <w:sz w:val="24"/>
          <w:szCs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22"/>
      <w:bookmarkEnd w:id="3"/>
      <w:r w:rsidRPr="00574CDB">
        <w:rPr>
          <w:rFonts w:ascii="Times New Roman" w:hAnsi="Times New Roman" w:cs="Times New Roman"/>
          <w:color w:val="000000" w:themeColor="text1"/>
          <w:sz w:val="24"/>
          <w:szCs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1" w:history="1">
        <w:r w:rsidRPr="00574CDB">
          <w:rPr>
            <w:rFonts w:ascii="Times New Roman" w:hAnsi="Times New Roman" w:cs="Times New Roman"/>
            <w:color w:val="000000" w:themeColor="text1"/>
            <w:sz w:val="24"/>
            <w:szCs w:val="24"/>
          </w:rPr>
          <w:t>порядке</w:t>
        </w:r>
      </w:hyperlink>
      <w:r w:rsidRPr="00574CDB">
        <w:rPr>
          <w:rFonts w:ascii="Times New Roman" w:hAnsi="Times New Roman" w:cs="Times New Roman"/>
          <w:color w:val="000000" w:themeColor="text1"/>
          <w:sz w:val="24"/>
          <w:szCs w:val="24"/>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6517AF" w:rsidRPr="00574CDB" w:rsidRDefault="006517AF" w:rsidP="008143B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6517AF" w:rsidRPr="00574CDB" w:rsidRDefault="006517AF" w:rsidP="008143B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517AF" w:rsidRPr="00574CDB" w:rsidRDefault="006517AF" w:rsidP="008143B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lastRenderedPageBreak/>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517AF" w:rsidRPr="00574CDB" w:rsidRDefault="006517AF" w:rsidP="008143B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r:id="rId22" w:history="1">
        <w:r w:rsidRPr="00574CDB">
          <w:rPr>
            <w:rFonts w:ascii="Times New Roman" w:hAnsi="Times New Roman" w:cs="Times New Roman"/>
            <w:color w:val="000000" w:themeColor="text1"/>
            <w:sz w:val="24"/>
            <w:szCs w:val="24"/>
          </w:rPr>
          <w:t>законом</w:t>
        </w:r>
      </w:hyperlink>
      <w:r w:rsidRPr="00574CDB">
        <w:rPr>
          <w:rFonts w:ascii="Times New Roman" w:hAnsi="Times New Roman" w:cs="Times New Roman"/>
          <w:color w:val="000000" w:themeColor="text1"/>
          <w:sz w:val="24"/>
          <w:szCs w:val="24"/>
        </w:rPr>
        <w:t>.</w:t>
      </w:r>
    </w:p>
    <w:p w:rsidR="006517AF" w:rsidRPr="00574CDB" w:rsidRDefault="006517AF" w:rsidP="008143B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12. </w:t>
      </w:r>
      <w:hyperlink r:id="rId23" w:history="1">
        <w:r w:rsidRPr="00574CDB">
          <w:rPr>
            <w:rFonts w:ascii="Times New Roman" w:hAnsi="Times New Roman" w:cs="Times New Roman"/>
            <w:color w:val="000000" w:themeColor="text1"/>
            <w:sz w:val="24"/>
            <w:szCs w:val="24"/>
          </w:rPr>
          <w:t>Положение</w:t>
        </w:r>
      </w:hyperlink>
      <w:r w:rsidRPr="00574CDB">
        <w:rPr>
          <w:rFonts w:ascii="Times New Roman" w:hAnsi="Times New Roman" w:cs="Times New Roman"/>
          <w:color w:val="000000" w:themeColor="text1"/>
          <w:sz w:val="24"/>
          <w:szCs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6517AF" w:rsidRPr="00574CDB" w:rsidRDefault="006517AF" w:rsidP="006517A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143B4" w:rsidRPr="00574CDB" w:rsidRDefault="008143B4" w:rsidP="008143B4">
      <w:pPr>
        <w:autoSpaceDE w:val="0"/>
        <w:autoSpaceDN w:val="0"/>
        <w:adjustRightInd w:val="0"/>
        <w:spacing w:after="0" w:line="240" w:lineRule="auto"/>
        <w:ind w:firstLine="540"/>
        <w:jc w:val="both"/>
        <w:outlineLvl w:val="0"/>
        <w:rPr>
          <w:rFonts w:ascii="Times New Roman" w:hAnsi="Times New Roman" w:cs="Times New Roman"/>
          <w:b/>
          <w:bCs/>
          <w:color w:val="000000" w:themeColor="text1"/>
          <w:sz w:val="24"/>
          <w:szCs w:val="24"/>
        </w:rPr>
      </w:pPr>
      <w:r w:rsidRPr="00574CDB">
        <w:rPr>
          <w:rFonts w:ascii="Times New Roman" w:hAnsi="Times New Roman" w:cs="Times New Roman"/>
          <w:b/>
          <w:bCs/>
          <w:color w:val="000000" w:themeColor="text1"/>
          <w:sz w:val="24"/>
          <w:szCs w:val="24"/>
        </w:rPr>
        <w:t>Статья 25.1. Предельный возраст пребывания на гражданской службе</w:t>
      </w:r>
    </w:p>
    <w:p w:rsidR="008143B4" w:rsidRPr="00574CDB" w:rsidRDefault="008143B4" w:rsidP="008143B4">
      <w:pPr>
        <w:autoSpaceDE w:val="0"/>
        <w:autoSpaceDN w:val="0"/>
        <w:adjustRightInd w:val="0"/>
        <w:spacing w:after="0" w:line="240" w:lineRule="auto"/>
        <w:jc w:val="both"/>
        <w:rPr>
          <w:rFonts w:ascii="Times New Roman" w:hAnsi="Times New Roman" w:cs="Times New Roman"/>
          <w:color w:val="000000" w:themeColor="text1"/>
          <w:sz w:val="24"/>
          <w:szCs w:val="24"/>
        </w:rPr>
      </w:pPr>
    </w:p>
    <w:p w:rsidR="008143B4" w:rsidRPr="00574CDB" w:rsidRDefault="008143B4" w:rsidP="008143B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w:t>
      </w:r>
      <w:r w:rsidR="00574CDB" w:rsidRPr="00574CDB">
        <w:rPr>
          <w:rFonts w:ascii="Times New Roman" w:hAnsi="Times New Roman" w:cs="Times New Roman"/>
          <w:color w:val="000000" w:themeColor="text1"/>
          <w:sz w:val="24"/>
          <w:szCs w:val="24"/>
        </w:rPr>
        <w:t>«</w:t>
      </w:r>
      <w:r w:rsidRPr="00574CDB">
        <w:rPr>
          <w:rFonts w:ascii="Times New Roman" w:hAnsi="Times New Roman" w:cs="Times New Roman"/>
          <w:color w:val="000000" w:themeColor="text1"/>
          <w:sz w:val="24"/>
          <w:szCs w:val="24"/>
        </w:rPr>
        <w:t>помощники (советники)</w:t>
      </w:r>
      <w:r w:rsidR="00574CDB" w:rsidRPr="00574CDB">
        <w:rPr>
          <w:rFonts w:ascii="Times New Roman" w:hAnsi="Times New Roman" w:cs="Times New Roman"/>
          <w:color w:val="000000" w:themeColor="text1"/>
          <w:sz w:val="24"/>
          <w:szCs w:val="24"/>
        </w:rPr>
        <w:t>»</w:t>
      </w:r>
      <w:r w:rsidRPr="00574CDB">
        <w:rPr>
          <w:rFonts w:ascii="Times New Roman" w:hAnsi="Times New Roman" w:cs="Times New Roman"/>
          <w:color w:val="000000" w:themeColor="text1"/>
          <w:sz w:val="24"/>
          <w:szCs w:val="24"/>
        </w:rPr>
        <w:t xml:space="preserve">,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w:t>
      </w:r>
      <w:r w:rsidR="00574CDB" w:rsidRPr="00574CDB">
        <w:rPr>
          <w:rFonts w:ascii="Times New Roman" w:hAnsi="Times New Roman" w:cs="Times New Roman"/>
          <w:color w:val="000000" w:themeColor="text1"/>
          <w:sz w:val="24"/>
          <w:szCs w:val="24"/>
        </w:rPr>
        <w:t>«</w:t>
      </w:r>
      <w:r w:rsidRPr="00574CDB">
        <w:rPr>
          <w:rFonts w:ascii="Times New Roman" w:hAnsi="Times New Roman" w:cs="Times New Roman"/>
          <w:color w:val="000000" w:themeColor="text1"/>
          <w:sz w:val="24"/>
          <w:szCs w:val="24"/>
        </w:rPr>
        <w:t>руководители</w:t>
      </w:r>
      <w:r w:rsidR="00574CDB" w:rsidRPr="00574CDB">
        <w:rPr>
          <w:rFonts w:ascii="Times New Roman" w:hAnsi="Times New Roman" w:cs="Times New Roman"/>
          <w:color w:val="000000" w:themeColor="text1"/>
          <w:sz w:val="24"/>
          <w:szCs w:val="24"/>
        </w:rPr>
        <w:t>»</w:t>
      </w:r>
      <w:r w:rsidRPr="00574CDB">
        <w:rPr>
          <w:rFonts w:ascii="Times New Roman" w:hAnsi="Times New Roman" w:cs="Times New Roman"/>
          <w:color w:val="000000" w:themeColor="text1"/>
          <w:sz w:val="24"/>
          <w:szCs w:val="24"/>
        </w:rPr>
        <w:t xml:space="preserve">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6517AF" w:rsidRPr="00574CDB" w:rsidRDefault="006517AF" w:rsidP="0059699C">
      <w:pPr>
        <w:autoSpaceDE w:val="0"/>
        <w:autoSpaceDN w:val="0"/>
        <w:adjustRightInd w:val="0"/>
        <w:spacing w:after="0"/>
        <w:ind w:firstLine="567"/>
        <w:jc w:val="both"/>
        <w:rPr>
          <w:rFonts w:ascii="Times New Roman" w:eastAsia="Times New Roman" w:hAnsi="Times New Roman" w:cs="Times New Roman"/>
          <w:color w:val="000000" w:themeColor="text1"/>
          <w:sz w:val="24"/>
          <w:szCs w:val="24"/>
          <w:lang w:eastAsia="ru-RU"/>
        </w:rPr>
      </w:pPr>
    </w:p>
    <w:p w:rsidR="008143B4" w:rsidRPr="00574CDB" w:rsidRDefault="008143B4" w:rsidP="008143B4">
      <w:pPr>
        <w:autoSpaceDE w:val="0"/>
        <w:autoSpaceDN w:val="0"/>
        <w:adjustRightInd w:val="0"/>
        <w:spacing w:after="0" w:line="240" w:lineRule="auto"/>
        <w:ind w:firstLine="540"/>
        <w:jc w:val="both"/>
        <w:outlineLvl w:val="0"/>
        <w:rPr>
          <w:rFonts w:ascii="Times New Roman" w:hAnsi="Times New Roman" w:cs="Times New Roman"/>
          <w:b/>
          <w:bCs/>
          <w:color w:val="000000" w:themeColor="text1"/>
          <w:sz w:val="24"/>
          <w:szCs w:val="24"/>
        </w:rPr>
      </w:pPr>
      <w:r w:rsidRPr="00574CDB">
        <w:rPr>
          <w:rFonts w:ascii="Times New Roman" w:hAnsi="Times New Roman" w:cs="Times New Roman"/>
          <w:b/>
          <w:bCs/>
          <w:color w:val="000000" w:themeColor="text1"/>
          <w:sz w:val="24"/>
          <w:szCs w:val="24"/>
        </w:rPr>
        <w:t>Статья 26. Заключение служебного контракта</w:t>
      </w:r>
    </w:p>
    <w:p w:rsidR="008143B4" w:rsidRPr="00574CDB" w:rsidRDefault="008143B4" w:rsidP="008143B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143B4" w:rsidRPr="00574CDB" w:rsidRDefault="008143B4" w:rsidP="008143B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1. Служебный контракт заключается на основе акта государственного органа о назначении на должность гражданской службы.</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2. Гражданин, поступающий на гражданскую службу, при заключении служебного контракта предъявляет представителю нанимателя:</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1) заявление с просьбой о поступлении на гражданскую службу и замещении должности гражданской службы;</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2) собственноручно заполненную и подписанную анкету установленной </w:t>
      </w:r>
      <w:hyperlink r:id="rId24" w:history="1">
        <w:r w:rsidRPr="00574CDB">
          <w:rPr>
            <w:rFonts w:ascii="Times New Roman" w:hAnsi="Times New Roman" w:cs="Times New Roman"/>
            <w:color w:val="000000" w:themeColor="text1"/>
            <w:sz w:val="24"/>
            <w:szCs w:val="24"/>
          </w:rPr>
          <w:t>формы</w:t>
        </w:r>
      </w:hyperlink>
      <w:r w:rsidRPr="00574CDB">
        <w:rPr>
          <w:rFonts w:ascii="Times New Roman" w:hAnsi="Times New Roman" w:cs="Times New Roman"/>
          <w:color w:val="000000" w:themeColor="text1"/>
          <w:sz w:val="24"/>
          <w:szCs w:val="24"/>
        </w:rPr>
        <w:t>;</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3) паспорт;</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4) трудовую книжку и (или) сведения о трудовой деятельности, оформленные в установленном законодательством </w:t>
      </w:r>
      <w:hyperlink r:id="rId25" w:history="1">
        <w:r w:rsidRPr="00574CDB">
          <w:rPr>
            <w:rFonts w:ascii="Times New Roman" w:hAnsi="Times New Roman" w:cs="Times New Roman"/>
            <w:color w:val="000000" w:themeColor="text1"/>
            <w:sz w:val="24"/>
            <w:szCs w:val="24"/>
          </w:rPr>
          <w:t>порядке</w:t>
        </w:r>
      </w:hyperlink>
      <w:r w:rsidRPr="00574CDB">
        <w:rPr>
          <w:rFonts w:ascii="Times New Roman" w:hAnsi="Times New Roman" w:cs="Times New Roman"/>
          <w:color w:val="000000" w:themeColor="text1"/>
          <w:sz w:val="24"/>
          <w:szCs w:val="24"/>
        </w:rPr>
        <w:t>, за исключением случаев, когда служебная (трудовая) деятельность осуществляется впервые;</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6) свидетельство о постановке физического лица на учет в налоговом органе по месту жительства на территории Российской Федерации;</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7) документы воинского учета - для граждан, пребывающих в запасе, и лиц, подлежащих призыву на военную службу;</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8) документ об образовании и о квалификации;</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9) сведения о доходах, об имуществе и обязательствах имущественного характера;</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10) сведения, предусмотренные </w:t>
      </w:r>
      <w:hyperlink r:id="rId26" w:history="1">
        <w:r w:rsidRPr="00574CDB">
          <w:rPr>
            <w:rFonts w:ascii="Times New Roman" w:hAnsi="Times New Roman" w:cs="Times New Roman"/>
            <w:color w:val="000000" w:themeColor="text1"/>
            <w:sz w:val="24"/>
            <w:szCs w:val="24"/>
          </w:rPr>
          <w:t>статьей 20.2</w:t>
        </w:r>
      </w:hyperlink>
      <w:r w:rsidRPr="00574CDB">
        <w:rPr>
          <w:rFonts w:ascii="Times New Roman" w:hAnsi="Times New Roman" w:cs="Times New Roman"/>
          <w:color w:val="000000" w:themeColor="text1"/>
          <w:sz w:val="24"/>
          <w:szCs w:val="24"/>
        </w:rPr>
        <w:t xml:space="preserve"> настоящего Федерального закона.</w:t>
      </w:r>
    </w:p>
    <w:p w:rsidR="008143B4" w:rsidRPr="00574CDB" w:rsidRDefault="008143B4" w:rsidP="008143B4">
      <w:pPr>
        <w:autoSpaceDE w:val="0"/>
        <w:autoSpaceDN w:val="0"/>
        <w:adjustRightInd w:val="0"/>
        <w:spacing w:before="240"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w:t>
      </w:r>
      <w:r w:rsidRPr="00574CDB">
        <w:rPr>
          <w:rFonts w:ascii="Times New Roman" w:hAnsi="Times New Roman" w:cs="Times New Roman"/>
          <w:color w:val="000000" w:themeColor="text1"/>
          <w:sz w:val="24"/>
          <w:szCs w:val="24"/>
        </w:rPr>
        <w:lastRenderedPageBreak/>
        <w:t>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7. После назначения на должность гражданской службы гражданскому служащему вручается служебное удостоверение установленной формы.</w:t>
      </w:r>
    </w:p>
    <w:p w:rsidR="008143B4" w:rsidRPr="00574CDB" w:rsidRDefault="008143B4" w:rsidP="0059699C">
      <w:pPr>
        <w:autoSpaceDE w:val="0"/>
        <w:autoSpaceDN w:val="0"/>
        <w:adjustRightInd w:val="0"/>
        <w:spacing w:after="0"/>
        <w:ind w:firstLine="567"/>
        <w:jc w:val="both"/>
        <w:rPr>
          <w:rFonts w:ascii="Times New Roman" w:eastAsia="Times New Roman" w:hAnsi="Times New Roman" w:cs="Times New Roman"/>
          <w:color w:val="000000" w:themeColor="text1"/>
          <w:sz w:val="24"/>
          <w:szCs w:val="24"/>
          <w:lang w:eastAsia="ru-RU"/>
        </w:rPr>
      </w:pPr>
    </w:p>
    <w:p w:rsidR="008143B4" w:rsidRPr="00574CDB" w:rsidRDefault="008143B4" w:rsidP="008143B4">
      <w:pPr>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p w:rsidR="006517AF" w:rsidRPr="00574CDB" w:rsidRDefault="008143B4" w:rsidP="008143B4">
      <w:pPr>
        <w:autoSpaceDE w:val="0"/>
        <w:autoSpaceDN w:val="0"/>
        <w:adjustRightInd w:val="0"/>
        <w:spacing w:after="0"/>
        <w:ind w:firstLine="567"/>
        <w:jc w:val="center"/>
        <w:rPr>
          <w:rFonts w:ascii="Times New Roman" w:eastAsia="Times New Roman" w:hAnsi="Times New Roman" w:cs="Times New Roman"/>
          <w:b/>
          <w:color w:val="000000" w:themeColor="text1"/>
          <w:sz w:val="24"/>
          <w:szCs w:val="24"/>
          <w:lang w:eastAsia="ru-RU"/>
        </w:rPr>
      </w:pPr>
      <w:r w:rsidRPr="00574CDB">
        <w:rPr>
          <w:rFonts w:ascii="Times New Roman" w:hAnsi="Times New Roman" w:cs="Times New Roman"/>
          <w:b/>
          <w:color w:val="000000" w:themeColor="text1"/>
          <w:sz w:val="24"/>
          <w:szCs w:val="24"/>
          <w:shd w:val="clear" w:color="auto" w:fill="FFFFFF"/>
          <w:lang w:eastAsia="ru-RU"/>
        </w:rPr>
        <w:t>Положение о конкурсе на замещение вакантной должности государственной гражданской службы Российской Федерации, утвержденное Указом Президента Российской Федерации от 1 февраля 2005 г. № 112</w:t>
      </w:r>
    </w:p>
    <w:p w:rsidR="006517AF" w:rsidRPr="00574CDB" w:rsidRDefault="006517AF" w:rsidP="008143B4">
      <w:pPr>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p w:rsidR="008143B4" w:rsidRPr="00574CDB" w:rsidRDefault="008143B4" w:rsidP="008143B4">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7. Гражданин Российской Федерации, изъявивший желание участвовать в конкурсе, представляет в государственный орган:</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а) личное заявление;</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б) заполненную и подписанную анкету по </w:t>
      </w:r>
      <w:hyperlink r:id="rId27" w:history="1">
        <w:r w:rsidRPr="00574CDB">
          <w:rPr>
            <w:rFonts w:ascii="Times New Roman" w:hAnsi="Times New Roman" w:cs="Times New Roman"/>
            <w:color w:val="000000" w:themeColor="text1"/>
            <w:sz w:val="24"/>
            <w:szCs w:val="24"/>
          </w:rPr>
          <w:t>форме</w:t>
        </w:r>
      </w:hyperlink>
      <w:r w:rsidRPr="00574CDB">
        <w:rPr>
          <w:rFonts w:ascii="Times New Roman" w:hAnsi="Times New Roman" w:cs="Times New Roman"/>
          <w:color w:val="000000" w:themeColor="text1"/>
          <w:sz w:val="24"/>
          <w:szCs w:val="24"/>
        </w:rPr>
        <w:t>, утвержденной Правительством Российской Федерации, с фотографией;</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в) копию паспорта или заменяющего его документа (соответствующий документ предъявляется лично по прибытии на конкурс);</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г) документы, подтверждающие необходимое профессиональное образование, квалификацию и стаж работы:</w:t>
      </w:r>
    </w:p>
    <w:p w:rsidR="008143B4" w:rsidRPr="00574CDB" w:rsidRDefault="008143B4" w:rsidP="008143B4">
      <w:pPr>
        <w:autoSpaceDE w:val="0"/>
        <w:autoSpaceDN w:val="0"/>
        <w:adjustRightInd w:val="0"/>
        <w:spacing w:before="240"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8143B4" w:rsidRPr="00574CDB" w:rsidRDefault="008143B4" w:rsidP="008143B4">
      <w:pPr>
        <w:autoSpaceDE w:val="0"/>
        <w:autoSpaceDN w:val="0"/>
        <w:adjustRightInd w:val="0"/>
        <w:spacing w:before="240"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8143B4" w:rsidRPr="00574CDB" w:rsidRDefault="008143B4" w:rsidP="008143B4">
      <w:pPr>
        <w:autoSpaceDE w:val="0"/>
        <w:autoSpaceDN w:val="0"/>
        <w:adjustRightInd w:val="0"/>
        <w:spacing w:before="240"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д) </w:t>
      </w:r>
      <w:hyperlink r:id="rId28" w:history="1">
        <w:r w:rsidRPr="00574CDB">
          <w:rPr>
            <w:rFonts w:ascii="Times New Roman" w:hAnsi="Times New Roman" w:cs="Times New Roman"/>
            <w:color w:val="000000" w:themeColor="text1"/>
            <w:sz w:val="24"/>
            <w:szCs w:val="24"/>
          </w:rPr>
          <w:t>документ</w:t>
        </w:r>
      </w:hyperlink>
      <w:r w:rsidRPr="00574CDB">
        <w:rPr>
          <w:rFonts w:ascii="Times New Roman" w:hAnsi="Times New Roman" w:cs="Times New Roman"/>
          <w:color w:val="000000" w:themeColor="text1"/>
          <w:sz w:val="24"/>
          <w:szCs w:val="24"/>
        </w:rPr>
        <w:t xml:space="preserve"> об отсутствии у гражданина заболевания, препятствующего поступлению на гражданскую службу или ее прохождению;</w:t>
      </w:r>
    </w:p>
    <w:p w:rsidR="008143B4" w:rsidRPr="00574CDB" w:rsidRDefault="008143B4" w:rsidP="00574CD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574CDB">
        <w:rPr>
          <w:rFonts w:ascii="Times New Roman" w:hAnsi="Times New Roman" w:cs="Times New Roman"/>
          <w:color w:val="000000" w:themeColor="text1"/>
          <w:sz w:val="24"/>
          <w:szCs w:val="24"/>
        </w:rPr>
        <w:t xml:space="preserve">е) иные документы, предусмотренные Федеральным </w:t>
      </w:r>
      <w:hyperlink r:id="rId29" w:history="1">
        <w:r w:rsidRPr="00574CDB">
          <w:rPr>
            <w:rFonts w:ascii="Times New Roman" w:hAnsi="Times New Roman" w:cs="Times New Roman"/>
            <w:color w:val="000000" w:themeColor="text1"/>
            <w:sz w:val="24"/>
            <w:szCs w:val="24"/>
          </w:rPr>
          <w:t>законом</w:t>
        </w:r>
      </w:hyperlink>
      <w:r w:rsidRPr="00574CDB">
        <w:rPr>
          <w:rFonts w:ascii="Times New Roman" w:hAnsi="Times New Roman" w:cs="Times New Roman"/>
          <w:color w:val="000000" w:themeColor="text1"/>
          <w:sz w:val="24"/>
          <w:szCs w:val="24"/>
        </w:rPr>
        <w:t xml:space="preserve"> от 27 июля 2004 г. N 79-ФЗ </w:t>
      </w:r>
      <w:r w:rsidR="00574CDB" w:rsidRPr="00574CDB">
        <w:rPr>
          <w:rFonts w:ascii="Times New Roman" w:hAnsi="Times New Roman" w:cs="Times New Roman"/>
          <w:color w:val="000000" w:themeColor="text1"/>
          <w:sz w:val="24"/>
          <w:szCs w:val="24"/>
        </w:rPr>
        <w:br/>
        <w:t>«</w:t>
      </w:r>
      <w:r w:rsidRPr="00574CDB">
        <w:rPr>
          <w:rFonts w:ascii="Times New Roman" w:hAnsi="Times New Roman" w:cs="Times New Roman"/>
          <w:color w:val="000000" w:themeColor="text1"/>
          <w:sz w:val="24"/>
          <w:szCs w:val="24"/>
        </w:rPr>
        <w:t>О государственной гражданской службе Российской Федерации</w:t>
      </w:r>
      <w:r w:rsidR="00574CDB" w:rsidRPr="00574CDB">
        <w:rPr>
          <w:rFonts w:ascii="Times New Roman" w:hAnsi="Times New Roman" w:cs="Times New Roman"/>
          <w:color w:val="000000" w:themeColor="text1"/>
          <w:sz w:val="24"/>
          <w:szCs w:val="24"/>
        </w:rPr>
        <w:t>»</w:t>
      </w:r>
      <w:r w:rsidRPr="00574CDB">
        <w:rPr>
          <w:rFonts w:ascii="Times New Roman" w:hAnsi="Times New Roman" w:cs="Times New Roman"/>
          <w:color w:val="000000" w:themeColor="text1"/>
          <w:sz w:val="24"/>
          <w:szCs w:val="24"/>
        </w:rPr>
        <w:t>, другими федеральными законами, указами Президента Российской Федерации и постановлениями Правительства Российской Федерации.</w:t>
      </w:r>
    </w:p>
    <w:p w:rsidR="006517AF" w:rsidRPr="00574CDB" w:rsidRDefault="006517AF" w:rsidP="0059699C">
      <w:pPr>
        <w:autoSpaceDE w:val="0"/>
        <w:autoSpaceDN w:val="0"/>
        <w:adjustRightInd w:val="0"/>
        <w:spacing w:after="0"/>
        <w:ind w:firstLine="567"/>
        <w:jc w:val="both"/>
        <w:rPr>
          <w:rFonts w:ascii="Times New Roman" w:eastAsia="Times New Roman" w:hAnsi="Times New Roman" w:cs="Times New Roman"/>
          <w:color w:val="000000" w:themeColor="text1"/>
          <w:sz w:val="24"/>
          <w:szCs w:val="24"/>
          <w:lang w:eastAsia="ru-RU"/>
        </w:rPr>
      </w:pPr>
    </w:p>
    <w:p w:rsidR="006517AF" w:rsidRPr="00574CDB" w:rsidRDefault="006517AF" w:rsidP="0059699C">
      <w:pPr>
        <w:autoSpaceDE w:val="0"/>
        <w:autoSpaceDN w:val="0"/>
        <w:adjustRightInd w:val="0"/>
        <w:spacing w:after="0"/>
        <w:ind w:firstLine="567"/>
        <w:jc w:val="both"/>
        <w:rPr>
          <w:rFonts w:ascii="Times New Roman" w:eastAsia="Times New Roman" w:hAnsi="Times New Roman" w:cs="Times New Roman"/>
          <w:color w:val="000000" w:themeColor="text1"/>
          <w:sz w:val="24"/>
          <w:szCs w:val="24"/>
          <w:lang w:eastAsia="ru-RU"/>
        </w:rPr>
      </w:pPr>
    </w:p>
    <w:p w:rsidR="006517AF" w:rsidRPr="00574CDB" w:rsidRDefault="008143B4" w:rsidP="00574CDB">
      <w:pPr>
        <w:jc w:val="center"/>
        <w:rPr>
          <w:rFonts w:ascii="Times New Roman" w:hAnsi="Times New Roman" w:cs="Times New Roman"/>
          <w:b/>
          <w:color w:val="000000" w:themeColor="text1"/>
          <w:sz w:val="24"/>
          <w:szCs w:val="24"/>
          <w:lang w:eastAsia="ru-RU"/>
        </w:rPr>
      </w:pPr>
      <w:r w:rsidRPr="00574CDB">
        <w:rPr>
          <w:rFonts w:ascii="Times New Roman" w:hAnsi="Times New Roman" w:cs="Times New Roman"/>
          <w:b/>
          <w:color w:val="000000" w:themeColor="text1"/>
          <w:sz w:val="24"/>
          <w:szCs w:val="24"/>
          <w:lang w:eastAsia="ru-RU"/>
        </w:rPr>
        <w:lastRenderedPageBreak/>
        <w:t xml:space="preserve">Положение о предоставлении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w:t>
      </w:r>
      <w:r w:rsidR="00574CDB" w:rsidRPr="00574CDB">
        <w:rPr>
          <w:rFonts w:ascii="Times New Roman" w:hAnsi="Times New Roman" w:cs="Times New Roman"/>
          <w:b/>
          <w:color w:val="000000" w:themeColor="text1"/>
          <w:sz w:val="24"/>
          <w:szCs w:val="24"/>
          <w:lang w:eastAsia="ru-RU"/>
        </w:rPr>
        <w:t>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6517AF" w:rsidRPr="00574CDB" w:rsidRDefault="006517AF" w:rsidP="0059699C">
      <w:pPr>
        <w:autoSpaceDE w:val="0"/>
        <w:autoSpaceDN w:val="0"/>
        <w:adjustRightInd w:val="0"/>
        <w:spacing w:after="0"/>
        <w:ind w:firstLine="567"/>
        <w:jc w:val="both"/>
        <w:rPr>
          <w:rFonts w:ascii="Times New Roman" w:eastAsia="Times New Roman" w:hAnsi="Times New Roman" w:cs="Times New Roman"/>
          <w:color w:val="000000" w:themeColor="text1"/>
          <w:sz w:val="24"/>
          <w:szCs w:val="24"/>
          <w:lang w:eastAsia="ru-RU"/>
        </w:rPr>
      </w:pPr>
    </w:p>
    <w:p w:rsidR="00574CDB" w:rsidRPr="00574CDB" w:rsidRDefault="00574CDB" w:rsidP="00574CDB">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74CDB">
        <w:rPr>
          <w:rFonts w:ascii="Times New Roman" w:hAnsi="Times New Roman" w:cs="Times New Roman"/>
          <w:bCs/>
          <w:color w:val="000000" w:themeColor="text1"/>
          <w:sz w:val="24"/>
          <w:szCs w:val="24"/>
        </w:rPr>
        <w:t xml:space="preserve">10.1.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0" w:history="1">
        <w:r w:rsidRPr="00574CDB">
          <w:rPr>
            <w:rFonts w:ascii="Times New Roman" w:hAnsi="Times New Roman" w:cs="Times New Roman"/>
            <w:bCs/>
            <w:color w:val="000000" w:themeColor="text1"/>
            <w:sz w:val="24"/>
            <w:szCs w:val="24"/>
          </w:rPr>
          <w:t>форме</w:t>
        </w:r>
      </w:hyperlink>
      <w:r w:rsidRPr="00574CDB">
        <w:rPr>
          <w:rFonts w:ascii="Times New Roman" w:hAnsi="Times New Roman" w:cs="Times New Roman"/>
          <w:bCs/>
          <w:color w:val="000000" w:themeColor="text1"/>
          <w:sz w:val="24"/>
          <w:szCs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74CDB" w:rsidRPr="00574CDB" w:rsidRDefault="00574CDB" w:rsidP="0059699C">
      <w:pPr>
        <w:autoSpaceDE w:val="0"/>
        <w:autoSpaceDN w:val="0"/>
        <w:adjustRightInd w:val="0"/>
        <w:spacing w:after="0"/>
        <w:ind w:firstLine="567"/>
        <w:jc w:val="both"/>
        <w:rPr>
          <w:rFonts w:ascii="Times New Roman" w:eastAsia="Times New Roman" w:hAnsi="Times New Roman" w:cs="Times New Roman"/>
          <w:color w:val="000000" w:themeColor="text1"/>
          <w:sz w:val="24"/>
          <w:szCs w:val="24"/>
          <w:lang w:eastAsia="ru-RU"/>
        </w:rPr>
      </w:pPr>
    </w:p>
    <w:p w:rsidR="00AE71BC" w:rsidRPr="00B95887" w:rsidRDefault="008255A4" w:rsidP="00B95887">
      <w:pPr>
        <w:jc w:val="both"/>
        <w:rPr>
          <w:rFonts w:ascii="Times New Roman" w:hAnsi="Times New Roman" w:cs="Times New Roman"/>
        </w:rPr>
      </w:pPr>
    </w:p>
    <w:sectPr w:rsidR="00AE71BC" w:rsidRPr="00B95887" w:rsidSect="00B9588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15AA"/>
    <w:multiLevelType w:val="multilevel"/>
    <w:tmpl w:val="90FA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205A6"/>
    <w:multiLevelType w:val="multilevel"/>
    <w:tmpl w:val="D196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863461"/>
    <w:multiLevelType w:val="multilevel"/>
    <w:tmpl w:val="581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D3"/>
    <w:rsid w:val="000C4B89"/>
    <w:rsid w:val="000D34C3"/>
    <w:rsid w:val="002754D0"/>
    <w:rsid w:val="0042597F"/>
    <w:rsid w:val="00574CDB"/>
    <w:rsid w:val="0059699C"/>
    <w:rsid w:val="006517AF"/>
    <w:rsid w:val="00731FAE"/>
    <w:rsid w:val="008143B4"/>
    <w:rsid w:val="008255A4"/>
    <w:rsid w:val="00A96DF2"/>
    <w:rsid w:val="00AE28D3"/>
    <w:rsid w:val="00B95887"/>
    <w:rsid w:val="00BB79E5"/>
    <w:rsid w:val="00CA754B"/>
    <w:rsid w:val="00D61CE8"/>
    <w:rsid w:val="00EC5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4811"/>
  <w15:docId w15:val="{69010F90-0BB3-438A-885E-0A71DFFD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3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0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CBF215DD02B1D713BF593AADDF19B9B09FE2F8A387B9258A736D61ED3CC0159F84B718E1C3FE22205EAD9E95C0C16202FECC4DD597B5u4M6L" TargetMode="External"/><Relationship Id="rId13" Type="http://schemas.openxmlformats.org/officeDocument/2006/relationships/hyperlink" Target="consultantplus://offline/ref=D13AB599621A799A6220718FCEEAEB21C974C77ED88B34F4CB9F86F770F018E3D3F14C85A5B7E72564D93115FAD8ACAAF0AD4FFF8FC30D96q5RBL" TargetMode="External"/><Relationship Id="rId18" Type="http://schemas.openxmlformats.org/officeDocument/2006/relationships/hyperlink" Target="consultantplus://offline/ref=D13AB599621A799A6220718FCEEAEB21C974C77ED88B34F4CB9F86F770F018E3D3F14C85A5B7E3216BD93115FAD8ACAAF0AD4FFF8FC30D96q5RBL" TargetMode="External"/><Relationship Id="rId26" Type="http://schemas.openxmlformats.org/officeDocument/2006/relationships/hyperlink" Target="consultantplus://offline/ref=39D384FAE519CCD9CE01A11EDD8F524D489A1DF7CECBB7AE1E48236062BAD8BDE95DCD4BAA62BF961CB00A816DE35AAA6D86145815zCb5L" TargetMode="External"/><Relationship Id="rId3" Type="http://schemas.openxmlformats.org/officeDocument/2006/relationships/settings" Target="settings.xml"/><Relationship Id="rId21" Type="http://schemas.openxmlformats.org/officeDocument/2006/relationships/hyperlink" Target="consultantplus://offline/ref=D13AB599621A799A6220718FCEEAEB21CE73CB7AD28934F4CB9F86F770F018E3D3F14C85A5B7E4246AD93115FAD8ACAAF0AD4FFF8FC30D96q5RBL" TargetMode="External"/><Relationship Id="rId7" Type="http://schemas.openxmlformats.org/officeDocument/2006/relationships/hyperlink" Target="consultantplus://offline/ref=4BCBF215DD02B1D713BF593AADDF19B9B09FE2F8A387B9258A736D61ED3CC0159F84B718E1C3FF2F205EAD9E95C0C16202FECC4DD597B5u4M6L" TargetMode="External"/><Relationship Id="rId12" Type="http://schemas.openxmlformats.org/officeDocument/2006/relationships/hyperlink" Target="consultantplus://offline/ref=4BCBF215DD02B1D713BF593AADDF19B9BD99E1FCA389E42F822A6163EA339F0298CDBB19E1C1FE2E2D01A88B8498CD6B14E0C857C995B746u3M5L" TargetMode="External"/><Relationship Id="rId17" Type="http://schemas.openxmlformats.org/officeDocument/2006/relationships/hyperlink" Target="consultantplus://offline/ref=D13AB599621A799A6220718FCEEAEB21C974C77ED88B34F4CB9F86F770F018E3D3F14C85A5B7E52062D93115FAD8ACAAF0AD4FFF8FC30D96q5RBL" TargetMode="External"/><Relationship Id="rId25" Type="http://schemas.openxmlformats.org/officeDocument/2006/relationships/hyperlink" Target="consultantplus://offline/ref=39D384FAE519CCD9CE01A11EDD8F524D4F9211F3CFCCB7AE1E48236062BAD8BDE95DCD4BAD66B4C919A51BD961EA4CB4699C085A17C5zFb0L" TargetMode="External"/><Relationship Id="rId2" Type="http://schemas.openxmlformats.org/officeDocument/2006/relationships/styles" Target="styles.xml"/><Relationship Id="rId16" Type="http://schemas.openxmlformats.org/officeDocument/2006/relationships/hyperlink" Target="consultantplus://offline/ref=D13AB599621A799A6220718FCEEAEB21C477CB73D18569FEC3C68AF577FF47F4D4B84084A5B7E42768863400EB80A0A3E6B34BE593C10Fq9R6L" TargetMode="External"/><Relationship Id="rId20" Type="http://schemas.openxmlformats.org/officeDocument/2006/relationships/hyperlink" Target="consultantplus://offline/ref=D13AB599621A799A6220718FCEEAEB21CE7CC579D18734F4CB9F86F770F018E3D3F14C85A5B7E52063D93115FAD8ACAAF0AD4FFF8FC30D96q5RBL" TargetMode="External"/><Relationship Id="rId29" Type="http://schemas.openxmlformats.org/officeDocument/2006/relationships/hyperlink" Target="consultantplus://offline/ref=B0D56740C3DCA696EDB2FB25E2A704AA5882BD9A7CF701774B2F9E5538C615F34A95CF16A4531E34452E8A0224z1Z4L" TargetMode="External"/><Relationship Id="rId1" Type="http://schemas.openxmlformats.org/officeDocument/2006/relationships/numbering" Target="numbering.xml"/><Relationship Id="rId6" Type="http://schemas.openxmlformats.org/officeDocument/2006/relationships/hyperlink" Target="consultantplus://offline/ref=4BCBF215DD02B1D713BF593AADDF19B9B09FE2F8A387B9258A736D61ED3CC0159F84B718E1C1F829205EAD9E95C0C16202FECC4DD597B5u4M6L" TargetMode="External"/><Relationship Id="rId11" Type="http://schemas.openxmlformats.org/officeDocument/2006/relationships/hyperlink" Target="consultantplus://offline/ref=4BCBF215DD02B1D713BF593AADDF19B9BD99E1FCA389E42F822A6163EA339F0298CDBB1AE5C3F27F7A4EA9D7C1C5DE6A18E0CA53D5u9M5L" TargetMode="External"/><Relationship Id="rId24" Type="http://schemas.openxmlformats.org/officeDocument/2006/relationships/hyperlink" Target="consultantplus://offline/ref=39D384FAE519CCD9CE01A11EDD8F524D4F9910F1CECCB7AE1E48236062BAD8BDE95DCD48AE60B4C24AFF0BDD28BE49AB6186165C09C5F2D9z5b3L" TargetMode="External"/><Relationship Id="rId32" Type="http://schemas.openxmlformats.org/officeDocument/2006/relationships/theme" Target="theme/theme1.xml"/><Relationship Id="rId5" Type="http://schemas.openxmlformats.org/officeDocument/2006/relationships/hyperlink" Target="consultantplus://offline/ref=4BCBF215DD02B1D713BF593AADDF19B9B09AEDF1AA87B9258A736D61ED3CC0079FDCBB19E9DFF92F3508FCD8uCM2L" TargetMode="External"/><Relationship Id="rId15" Type="http://schemas.openxmlformats.org/officeDocument/2006/relationships/hyperlink" Target="consultantplus://offline/ref=D13AB599621A799A6220718FCEEAEB21C974C77ED88B34F4CB9F86F770F018E3D3F14C8DA6BCB07527876845B693A1AFE6B14FF9q9R3L" TargetMode="External"/><Relationship Id="rId23" Type="http://schemas.openxmlformats.org/officeDocument/2006/relationships/hyperlink" Target="consultantplus://offline/ref=D13AB599621A799A6220718FCEEAEB21CE73C179D28B34F4CB9F86F770F018E3D3F14C85A5B7E42663D93115FAD8ACAAF0AD4FFF8FC30D96q5RBL" TargetMode="External"/><Relationship Id="rId28" Type="http://schemas.openxmlformats.org/officeDocument/2006/relationships/hyperlink" Target="consultantplus://offline/ref=B0D56740C3DCA696EDB2FB25E2A704AA5584BE9E7CF95C7D437692573FC94AE45FDC9B1BA559073D4A64D946731BB72BC010EF8BDF9279zEZEL" TargetMode="External"/><Relationship Id="rId10" Type="http://schemas.openxmlformats.org/officeDocument/2006/relationships/hyperlink" Target="consultantplus://offline/ref=4BCBF215DD02B1D713BF593AADDF19B9BD98E7FCA884E42F822A6163EA339F028ACDE315E0C9E72B2F14FEDAC2uCMFL" TargetMode="External"/><Relationship Id="rId19" Type="http://schemas.openxmlformats.org/officeDocument/2006/relationships/hyperlink" Target="consultantplus://offline/ref=D13AB599621A799A6220718FCEEAEB21CE73C179D28B34F4CB9F86F770F018E3D3F14C85A5B7E42263D93115FAD8ACAAF0AD4FFF8FC30D96q5RB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BCBF215DD02B1D713BF593AADDF19B9BD98E7FCAE88E42F822A6163EA339F0298CDBB19E0CAAD7A6F5FF1DBC8D3C06E02FCC851uDM5L" TargetMode="External"/><Relationship Id="rId14" Type="http://schemas.openxmlformats.org/officeDocument/2006/relationships/hyperlink" Target="consultantplus://offline/ref=D13AB599621A799A6220718FCEEAEB21C974C77ED88B34F4CB9F86F770F018E3D3F14C85A5B7EC2167D93115FAD8ACAAF0AD4FFF8FC30D96q5RBL" TargetMode="External"/><Relationship Id="rId22" Type="http://schemas.openxmlformats.org/officeDocument/2006/relationships/hyperlink" Target="consultantplus://offline/ref=D13AB599621A799A6220718FCEEAEB21C974C77ED88B34F4CB9F86F770F018E3D3F14C85A5B7E3216BD93115FAD8ACAAF0AD4FFF8FC30D96q5RBL" TargetMode="External"/><Relationship Id="rId27" Type="http://schemas.openxmlformats.org/officeDocument/2006/relationships/hyperlink" Target="consultantplus://offline/ref=B0D56740C3DCA696EDB2FB25E2A704AA5F81B09C7CF001774B2F9E5538C615F35895971AA55B0034463BDC536243BB22D60EEB91C3907BEEz0Z1L" TargetMode="External"/><Relationship Id="rId30" Type="http://schemas.openxmlformats.org/officeDocument/2006/relationships/hyperlink" Target="consultantplus://offline/ref=E4431926EB979DA3EC37AB0DB32A05A402F0E6A9CF65EC7DB44A5732A4A267C32155B7D6B18416361DAACEC034497E10BD16737C74133179GBi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3225</Words>
  <Characters>18384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Иванникова Мария Евгеньевна</dc:creator>
  <cp:lastModifiedBy>User</cp:lastModifiedBy>
  <cp:revision>3</cp:revision>
  <dcterms:created xsi:type="dcterms:W3CDTF">2022-04-18T11:49:00Z</dcterms:created>
  <dcterms:modified xsi:type="dcterms:W3CDTF">2022-09-08T06:24:00Z</dcterms:modified>
</cp:coreProperties>
</file>