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CF" w:rsidRDefault="00A74ECF" w:rsidP="00A74EC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71EB9">
        <w:rPr>
          <w:rStyle w:val="a3"/>
          <w:rFonts w:ascii="Times New Roman" w:hAnsi="Times New Roman" w:cs="Times New Roman"/>
          <w:sz w:val="28"/>
          <w:szCs w:val="28"/>
        </w:rPr>
        <w:t xml:space="preserve">Перечень экзаменационных вопросов </w:t>
      </w:r>
    </w:p>
    <w:p w:rsidR="00A74ECF" w:rsidRDefault="00A74ECF" w:rsidP="00A74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EB9">
        <w:rPr>
          <w:rFonts w:ascii="Times New Roman" w:hAnsi="Times New Roman" w:cs="Times New Roman"/>
          <w:sz w:val="28"/>
          <w:szCs w:val="28"/>
        </w:rPr>
        <w:t xml:space="preserve">для проведения квалификационного экзамена в отношении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</w:t>
      </w:r>
    </w:p>
    <w:p w:rsid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60">
        <w:rPr>
          <w:rStyle w:val="FontStyle18"/>
          <w:color w:val="000000" w:themeColor="text1"/>
          <w:sz w:val="28"/>
          <w:szCs w:val="28"/>
        </w:rPr>
        <w:t xml:space="preserve">Экспертиза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и ее область -  </w:t>
      </w:r>
      <w:r>
        <w:rPr>
          <w:rStyle w:val="FontStyle18"/>
          <w:color w:val="000000" w:themeColor="text1"/>
          <w:sz w:val="28"/>
          <w:szCs w:val="28"/>
        </w:rPr>
        <w:t>деятельность организаций, осуществляющих образовательную деятельность,</w:t>
      </w:r>
      <w:r w:rsidRPr="00050B60">
        <w:rPr>
          <w:rStyle w:val="FontStyle18"/>
          <w:color w:val="000000" w:themeColor="text1"/>
          <w:sz w:val="28"/>
          <w:szCs w:val="28"/>
        </w:rPr>
        <w:t xml:space="preserve"> при использовании информационной</w:t>
      </w:r>
      <w:r w:rsidRPr="00050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в образовательном процессе, реализуемом на основании лицензии на осуществление образовательной деятельности.</w:t>
      </w:r>
    </w:p>
    <w:p w:rsidR="00A74ECF" w:rsidRDefault="00A74ECF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4ECF" w:rsidRPr="0095661B" w:rsidRDefault="0095661B" w:rsidP="00A74EC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>Вопросы для п</w:t>
      </w:r>
      <w:r w:rsidR="00A74ECF"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>исьменно</w:t>
      </w:r>
      <w:r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>го</w:t>
      </w:r>
      <w:r w:rsidR="00A74ECF"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задани</w:t>
      </w:r>
      <w:r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>я</w:t>
      </w:r>
    </w:p>
    <w:p w:rsidR="00A74ECF" w:rsidRDefault="00A74ECF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01D8B" w:rsidRP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t xml:space="preserve">1. Перечислите документы, с которыми должны быть ознакомлены работники, в трудовые обязанности которых входит организация и осуществление оборота информационной продукции, запрещенной для детей. </w:t>
      </w:r>
      <w:proofErr w:type="gramStart"/>
      <w:r w:rsidRPr="00B01D8B">
        <w:rPr>
          <w:rStyle w:val="FontStyle18"/>
          <w:color w:val="000000" w:themeColor="text1"/>
          <w:sz w:val="28"/>
          <w:szCs w:val="28"/>
        </w:rPr>
        <w:t>Каким</w:t>
      </w:r>
      <w:proofErr w:type="gramEnd"/>
      <w:r w:rsidRPr="00B01D8B">
        <w:rPr>
          <w:rStyle w:val="FontStyle18"/>
          <w:color w:val="000000" w:themeColor="text1"/>
          <w:sz w:val="28"/>
          <w:szCs w:val="28"/>
        </w:rPr>
        <w:t xml:space="preserve"> нормативным</w:t>
      </w:r>
      <w:r>
        <w:rPr>
          <w:rStyle w:val="FontStyle18"/>
          <w:color w:val="000000" w:themeColor="text1"/>
          <w:sz w:val="28"/>
          <w:szCs w:val="28"/>
        </w:rPr>
        <w:t>и правовыми  актами</w:t>
      </w:r>
      <w:r w:rsidRPr="00B01D8B">
        <w:rPr>
          <w:rStyle w:val="FontStyle18"/>
          <w:color w:val="000000" w:themeColor="text1"/>
          <w:sz w:val="28"/>
          <w:szCs w:val="28"/>
        </w:rPr>
        <w:t xml:space="preserve"> это определено?</w:t>
      </w:r>
    </w:p>
    <w:p w:rsidR="00B01D8B" w:rsidRP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t>2. Опишите процедуру проверки выполнения образовательной организацией высшего образования требований, установленных частью 1 статьи 14 Федерального закона от 29.12.2010 № 436-ФЗ «О защите детей от информации, причиняющей вред их здоровью и развитию».</w:t>
      </w:r>
    </w:p>
    <w:p w:rsidR="00B01D8B" w:rsidRP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t xml:space="preserve">3. Опишите условия, при которых </w:t>
      </w:r>
      <w:r>
        <w:rPr>
          <w:rStyle w:val="FontStyle18"/>
          <w:color w:val="000000" w:themeColor="text1"/>
          <w:sz w:val="28"/>
          <w:szCs w:val="28"/>
        </w:rPr>
        <w:t>образовательная организация</w:t>
      </w:r>
      <w:r w:rsidRPr="00B01D8B">
        <w:rPr>
          <w:rStyle w:val="FontStyle18"/>
          <w:color w:val="000000" w:themeColor="text1"/>
          <w:sz w:val="28"/>
          <w:szCs w:val="28"/>
        </w:rPr>
        <w:t xml:space="preserve"> обязан</w:t>
      </w:r>
      <w:r>
        <w:rPr>
          <w:rStyle w:val="FontStyle18"/>
          <w:color w:val="000000" w:themeColor="text1"/>
          <w:sz w:val="28"/>
          <w:szCs w:val="28"/>
        </w:rPr>
        <w:t>а</w:t>
      </w:r>
      <w:r w:rsidRPr="00B01D8B">
        <w:rPr>
          <w:rStyle w:val="FontStyle18"/>
          <w:color w:val="000000" w:themeColor="text1"/>
          <w:sz w:val="28"/>
          <w:szCs w:val="28"/>
        </w:rPr>
        <w:t xml:space="preserve"> провести разработку локального акта, регламентирующего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детей. Каким нормативным </w:t>
      </w:r>
      <w:r>
        <w:rPr>
          <w:rStyle w:val="FontStyle18"/>
          <w:color w:val="000000" w:themeColor="text1"/>
          <w:sz w:val="28"/>
          <w:szCs w:val="28"/>
        </w:rPr>
        <w:t xml:space="preserve">правовым </w:t>
      </w:r>
      <w:r w:rsidRPr="00B01D8B">
        <w:rPr>
          <w:rStyle w:val="FontStyle18"/>
          <w:color w:val="000000" w:themeColor="text1"/>
          <w:sz w:val="28"/>
          <w:szCs w:val="28"/>
        </w:rPr>
        <w:t>актом утверждена необходимость данной административной меры и форма данного локального акта?</w:t>
      </w:r>
    </w:p>
    <w:p w:rsidR="00B01D8B" w:rsidRP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t>4. Опишите процедуру проверки выполнения образовательной организацией высшего образования требований, установленных статьей 15 Федерального закона от 29.12.2010 № 436-ФЗ «О защите детей от информации, причиняющей вред их здоровью и развитию».</w:t>
      </w:r>
    </w:p>
    <w:p w:rsidR="00B01D8B" w:rsidRP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lastRenderedPageBreak/>
        <w:t xml:space="preserve">5. Опишите процедуру проверки выполнения образовательной организацией высшего образования требований, установленных пунктом 3 приказа </w:t>
      </w:r>
      <w:proofErr w:type="spellStart"/>
      <w:r w:rsidRPr="00B01D8B">
        <w:rPr>
          <w:rStyle w:val="FontStyle18"/>
          <w:color w:val="000000" w:themeColor="text1"/>
          <w:sz w:val="28"/>
          <w:szCs w:val="28"/>
        </w:rPr>
        <w:t>Минкомсвязи</w:t>
      </w:r>
      <w:proofErr w:type="spellEnd"/>
      <w:r w:rsidRPr="00B01D8B">
        <w:rPr>
          <w:rStyle w:val="FontStyle18"/>
          <w:color w:val="000000" w:themeColor="text1"/>
          <w:sz w:val="28"/>
          <w:szCs w:val="28"/>
        </w:rPr>
        <w:t xml:space="preserve"> России от 16.06.2014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развитию».</w:t>
      </w:r>
    </w:p>
    <w:p w:rsidR="00B01D8B" w:rsidRDefault="00B01D8B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01D8B">
        <w:rPr>
          <w:rStyle w:val="FontStyle18"/>
          <w:color w:val="000000" w:themeColor="text1"/>
          <w:sz w:val="28"/>
          <w:szCs w:val="28"/>
        </w:rPr>
        <w:t xml:space="preserve">6. Опишите условия, при которых образовательная организация обязана разработать локальный акт, регламентирующий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от 29.12.2010 № 436-ФЗ «О защите детей от информации, причиняющей вред их здоровью и развитию». Каким нормативным </w:t>
      </w:r>
      <w:r>
        <w:rPr>
          <w:rStyle w:val="FontStyle18"/>
          <w:color w:val="000000" w:themeColor="text1"/>
          <w:sz w:val="28"/>
          <w:szCs w:val="28"/>
        </w:rPr>
        <w:t xml:space="preserve">правовым </w:t>
      </w:r>
      <w:r w:rsidRPr="00B01D8B">
        <w:rPr>
          <w:rStyle w:val="FontStyle18"/>
          <w:color w:val="000000" w:themeColor="text1"/>
          <w:sz w:val="28"/>
          <w:szCs w:val="28"/>
        </w:rPr>
        <w:t>актом утверждена необходимость указанной административной меры и форма данного локального акта?</w:t>
      </w:r>
    </w:p>
    <w:p w:rsidR="00E62A3E" w:rsidRPr="00B10B2B" w:rsidRDefault="00E62A3E" w:rsidP="00B01D8B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10B2B">
        <w:rPr>
          <w:rStyle w:val="FontStyle18"/>
          <w:color w:val="000000" w:themeColor="text1"/>
          <w:sz w:val="28"/>
          <w:szCs w:val="28"/>
        </w:rPr>
        <w:t>7. Перечислите виды информационной продукции, которая не допускается к обороту для детей, достигших возраста шестнадцати лет. Какими нормативными-правовыми актами регулируется оборот информацион</w:t>
      </w:r>
      <w:r w:rsidR="00083BC1" w:rsidRPr="00B10B2B">
        <w:rPr>
          <w:rStyle w:val="FontStyle18"/>
          <w:color w:val="000000" w:themeColor="text1"/>
          <w:sz w:val="28"/>
          <w:szCs w:val="28"/>
        </w:rPr>
        <w:t>н</w:t>
      </w:r>
      <w:r w:rsidRPr="00B10B2B">
        <w:rPr>
          <w:rStyle w:val="FontStyle18"/>
          <w:color w:val="000000" w:themeColor="text1"/>
          <w:sz w:val="28"/>
          <w:szCs w:val="28"/>
        </w:rPr>
        <w:t xml:space="preserve">ой продукции? </w:t>
      </w:r>
    </w:p>
    <w:p w:rsidR="00E62A3E" w:rsidRPr="00B10B2B" w:rsidRDefault="00E62A3E" w:rsidP="00E62A3E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color w:val="000000" w:themeColor="text1"/>
          <w:sz w:val="28"/>
          <w:szCs w:val="28"/>
        </w:rPr>
      </w:pPr>
      <w:r w:rsidRPr="00B10B2B">
        <w:rPr>
          <w:rStyle w:val="FontStyle18"/>
          <w:color w:val="000000" w:themeColor="text1"/>
          <w:sz w:val="28"/>
          <w:szCs w:val="28"/>
        </w:rPr>
        <w:t>8. Какие требования предъявляются к информационной продукции, используемой организациями, осуществляющими образовательную деятельность, в образовательном процессе? Какими нормативн</w:t>
      </w:r>
      <w:r w:rsidR="005E4F8D" w:rsidRPr="00B10B2B">
        <w:rPr>
          <w:rStyle w:val="FontStyle18"/>
          <w:color w:val="000000" w:themeColor="text1"/>
          <w:sz w:val="28"/>
          <w:szCs w:val="28"/>
        </w:rPr>
        <w:t xml:space="preserve">ыми </w:t>
      </w:r>
      <w:r w:rsidRPr="00B10B2B">
        <w:rPr>
          <w:rStyle w:val="FontStyle18"/>
          <w:color w:val="000000" w:themeColor="text1"/>
          <w:sz w:val="28"/>
          <w:szCs w:val="28"/>
        </w:rPr>
        <w:t xml:space="preserve">правовыми актами установлены эти требования? </w:t>
      </w:r>
    </w:p>
    <w:p w:rsidR="00E62A3E" w:rsidRPr="00B10B2B" w:rsidRDefault="005E4F8D" w:rsidP="00E62A3E">
      <w:pPr>
        <w:pStyle w:val="ConsPlusNormal"/>
        <w:adjustRightInd w:val="0"/>
        <w:spacing w:before="280" w:line="276" w:lineRule="auto"/>
        <w:ind w:firstLine="540"/>
        <w:jc w:val="both"/>
        <w:rPr>
          <w:rStyle w:val="FontStyle18"/>
          <w:bCs/>
          <w:color w:val="000000" w:themeColor="text1"/>
          <w:sz w:val="28"/>
          <w:szCs w:val="28"/>
        </w:rPr>
      </w:pPr>
      <w:r w:rsidRPr="00B10B2B">
        <w:rPr>
          <w:rStyle w:val="FontStyle18"/>
          <w:bCs/>
          <w:color w:val="000000" w:themeColor="text1"/>
          <w:sz w:val="28"/>
          <w:szCs w:val="28"/>
        </w:rPr>
        <w:t xml:space="preserve">9. Перечислите нормативные правовые акты и их отдельные положения, содержащие обязательные требования, оценка соблюдения которых осуществляется Федеральной службой по надзору в сфере образования </w:t>
      </w:r>
      <w:r w:rsidRPr="00B10B2B">
        <w:rPr>
          <w:rStyle w:val="FontStyle18"/>
          <w:bCs/>
          <w:color w:val="000000" w:themeColor="text1"/>
          <w:sz w:val="28"/>
          <w:szCs w:val="28"/>
        </w:rPr>
        <w:br/>
        <w:t xml:space="preserve">и науки в рамках федерального государственного контроля (надзора) </w:t>
      </w:r>
      <w:r w:rsidRPr="00B10B2B">
        <w:rPr>
          <w:rStyle w:val="FontStyle18"/>
          <w:bCs/>
          <w:color w:val="000000" w:themeColor="text1"/>
          <w:sz w:val="28"/>
          <w:szCs w:val="28"/>
        </w:rPr>
        <w:br/>
        <w:t xml:space="preserve">за соблюдением законодательства Российской Федерации о защите детей </w:t>
      </w:r>
      <w:r w:rsidRPr="00B10B2B">
        <w:rPr>
          <w:rStyle w:val="FontStyle18"/>
          <w:bCs/>
          <w:color w:val="000000" w:themeColor="text1"/>
          <w:sz w:val="28"/>
          <w:szCs w:val="28"/>
        </w:rPr>
        <w:br/>
        <w:t>от информации, причиняющей вред их здоровью и (или) развитию.</w:t>
      </w:r>
    </w:p>
    <w:p w:rsidR="00E62A3E" w:rsidRPr="00B10B2B" w:rsidRDefault="00E62A3E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32CF1" w:rsidRPr="00B10B2B" w:rsidRDefault="007A26BC" w:rsidP="007A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Какие контрольные (надзорные) действия могут проводиться с участием эксперта в ходе контрольных (надзорных) мероприятий Рособрнадзора  в рамках </w:t>
      </w:r>
      <w:r w:rsidR="00632CF1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32CF1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32CF1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32CF1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(надзор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CF1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) за соблюдением законодательства Российской Федерации о защите детей от информации, причиняющей вред их здоровью и (или) развитию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? Какими нормативными правовыми актами регулируется этот вопрос?</w:t>
      </w:r>
    </w:p>
    <w:p w:rsidR="00E62A3E" w:rsidRPr="00B10B2B" w:rsidRDefault="00E62A3E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26BC" w:rsidRPr="00B10B2B" w:rsidRDefault="007A26BC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26BC" w:rsidRPr="00B10B2B" w:rsidRDefault="007A26BC" w:rsidP="007A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 Каким образом в ходе контрольного (надзорного) мероприятия Рособрнадзора  в рамках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фиксируются доказательства нарушений организацией, осуществляющей образовательную деятельность,  обязательных требований? Какими нормативными правовыми актами регулируется этот вопрос?</w:t>
      </w:r>
    </w:p>
    <w:p w:rsidR="00E62A3E" w:rsidRPr="00B10B2B" w:rsidRDefault="00E62A3E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26BC" w:rsidRPr="00B10B2B" w:rsidRDefault="007A26BC" w:rsidP="007A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12. Каки</w:t>
      </w:r>
      <w:r w:rsidR="002A5AAD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формы взаимодействия эксперта с должностным лицом или иными представителями контролируемого лица допустимы 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 w:rsidR="002A5AAD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proofErr w:type="spellStart"/>
      <w:r w:rsidR="002A5AAD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Рособрнадзором</w:t>
      </w:r>
      <w:proofErr w:type="spellEnd"/>
      <w:r w:rsidR="002A5AAD"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B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контрольного (надзорного) мероприятия в рамках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развитию? Какими нормативными правовыми актами регулируется этот вопрос?</w:t>
      </w:r>
    </w:p>
    <w:p w:rsidR="00E62A3E" w:rsidRDefault="00E62A3E" w:rsidP="00A74ECF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E2316" w:rsidRDefault="0095661B" w:rsidP="00A74EC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95661B">
        <w:rPr>
          <w:rStyle w:val="a3"/>
          <w:rFonts w:ascii="Times New Roman" w:hAnsi="Times New Roman" w:cs="Times New Roman"/>
          <w:sz w:val="28"/>
          <w:szCs w:val="28"/>
          <w:u w:val="single"/>
        </w:rPr>
        <w:t>Вопросы для устного собеседования</w:t>
      </w:r>
    </w:p>
    <w:p w:rsidR="001C4FBA" w:rsidRDefault="001C4FBA" w:rsidP="00A74EC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Какая категория информационной продукции, содержащая информацию, предусмотренную статьей 5 Федерального закона от 29.12.2010 № 436-ФЗ «О защите детей от информации, причиняющей вред их здоровью и развитию», может использоваться без знака информационной продукции (по возрасту)?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Какую информационную продукцию (допущенную к использованию в образовательном процессе в соответствии с законодательством об образовании) можно распространять без знака информационной продукции (по возрасту) при наличии в ней информации, причиняющей вред их здоровью и (или) развитию?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Что относится к административным мерам защиты детей от информации, причиняющей вред их здоровью и (или) развитию?</w:t>
      </w:r>
    </w:p>
    <w:p w:rsidR="00B01D8B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63DF4">
        <w:rPr>
          <w:rFonts w:ascii="Times New Roman" w:hAnsi="Times New Roman" w:cs="Times New Roman"/>
          <w:bCs/>
          <w:sz w:val="28"/>
          <w:szCs w:val="28"/>
        </w:rPr>
        <w:t>В какой срок со дня получения, обращения со стороны обучающегося о нарушениях законодательства Российской Федерации о защите детей от информации, причиняющей вред их здоровью и (или) развитию образовательная организация должна рассмотреть это обращение?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Для обучения студентов 1-го курса образовательной организации используются учебники и учебные пособия, не содержащие знак информационной продукции (по возрасту). Является ли это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 xml:space="preserve">Для обучения студентов 1-го курса образовательной организации используется рабочая тетрадь, не содержащая знак информационной </w:t>
      </w:r>
      <w:r w:rsidRPr="00F63DF4">
        <w:rPr>
          <w:rFonts w:ascii="Times New Roman" w:hAnsi="Times New Roman" w:cs="Times New Roman"/>
          <w:sz w:val="28"/>
          <w:szCs w:val="28"/>
        </w:rPr>
        <w:lastRenderedPageBreak/>
        <w:t>продукции (по возрасту). Является ли это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Для обучения студентов 1-го курса образовательной организации используется самоучитель, не содержащий знак информационной продукции (по возрасту). Является ли это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Для обучения студентов 1-го курса образовательной организации используется учебное пособие, допущенное к использованию в образовательном процессе в соответствии с законодательством об образовании, не содержащее знак информационной продукции (по возрасту). Является ли это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В каких случаях учебное пособие должно содержать знак информационной продукции (по возрасту)?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Для обучения студентов 1-го курса образовательной организации используется учебник, рекомендованный к использованию в образовательном процессе в соответствии с законодательством об образовании, не содержащий знак информационной продукции (по возрасту). Является ли это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Какую информационную продукцию не допускается распространять без знака информационной продукции (по возрасту) при наличии в ней информации, причиняющей вред их здоровью и (или) развитию?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F4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F63DF4">
        <w:rPr>
          <w:rFonts w:ascii="Times New Roman" w:hAnsi="Times New Roman" w:cs="Times New Roman"/>
          <w:sz w:val="28"/>
          <w:szCs w:val="28"/>
        </w:rPr>
        <w:t xml:space="preserve"> каких предусмотренных Федеральным законом </w:t>
      </w:r>
      <w:r w:rsidR="00F63DF4" w:rsidRPr="00F63DF4">
        <w:rPr>
          <w:rFonts w:ascii="Times New Roman" w:hAnsi="Times New Roman" w:cs="Times New Roman"/>
          <w:sz w:val="28"/>
          <w:szCs w:val="28"/>
        </w:rPr>
        <w:t xml:space="preserve">от 29.12.2010 № 436-ФЗ </w:t>
      </w:r>
      <w:r w:rsidRPr="00F63DF4">
        <w:rPr>
          <w:rFonts w:ascii="Times New Roman" w:hAnsi="Times New Roman" w:cs="Times New Roman"/>
          <w:sz w:val="28"/>
          <w:szCs w:val="28"/>
        </w:rPr>
        <w:t>«О защите детей от информации, причиняющей вред их здоровью и развитию» мер является обязательным для образовательной организации, организующей доступ к сети «Интернет»?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Должна ли образовательная организация устанавливать технические, программно-аппаратные средства защиты детей от информации, причиняющей вред их здоровью и (или) развитию, получаемой через «Интернет», если подобные средства имеются у Интернет-провайдера, предоставляющего образовательной организации доступ в «Интернет»?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 размещает на своей территории рекламные объявления о привлечении лиц в возрасте до 16 лет к участию в </w:t>
      </w:r>
      <w:r w:rsidRPr="00F63DF4">
        <w:rPr>
          <w:rFonts w:ascii="Times New Roman" w:hAnsi="Times New Roman" w:cs="Times New Roman"/>
          <w:sz w:val="28"/>
          <w:szCs w:val="28"/>
        </w:rPr>
        <w:lastRenderedPageBreak/>
        <w:t>создании информационной продукции. Является ли указанное действие образовательной организации нарушением Федерального закона от 29.12.2010 № 436-ФЗ «О защите детей от информации, причиняющей вред их здоровью и развитию»?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>В информационной продукции для детей с пометкой «16+» образовательная организация размещает объявления сторонней организации о привлечении детей в возрасте от 16 лет и старше к участию в создании информационной продукции, относящейся к информационной продукции, причиняющей вред здоровью и (или) развитию детей моложе 16 лет.  Является ли указанное действие нарушением Федерального закона от 29.12.2010 № 436-ФЗ «О защите детей от информации, причиняющей вред их здоровью и развитию»?</w:t>
      </w:r>
    </w:p>
    <w:p w:rsidR="00F63DF4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 xml:space="preserve">К какому виду мер, предусмотренных Федеральным законом </w:t>
      </w:r>
      <w:r w:rsidR="00F63DF4" w:rsidRPr="00F63DF4">
        <w:rPr>
          <w:rFonts w:ascii="Times New Roman" w:hAnsi="Times New Roman" w:cs="Times New Roman"/>
          <w:sz w:val="28"/>
          <w:szCs w:val="28"/>
        </w:rPr>
        <w:t>от 29.12.2010 № 436-ФЗ</w:t>
      </w:r>
      <w:r w:rsidRPr="00F63DF4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причиняющей вред их здоровью и развитию», относится  разработка локального акта, регламентирующего процедуру присвоения и размещения знака информационной продукции и (или) текстового предупреждения об информационной продукции, запрещенной для детей?</w:t>
      </w:r>
    </w:p>
    <w:p w:rsidR="00F63DF4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F4">
        <w:rPr>
          <w:rFonts w:ascii="Times New Roman" w:hAnsi="Times New Roman" w:cs="Times New Roman"/>
          <w:sz w:val="28"/>
          <w:szCs w:val="28"/>
        </w:rPr>
        <w:t xml:space="preserve">К какому виду мер, предусмотренных Федеральным законом  </w:t>
      </w:r>
      <w:r w:rsidR="00F63DF4" w:rsidRPr="00F63DF4">
        <w:rPr>
          <w:rFonts w:ascii="Times New Roman" w:hAnsi="Times New Roman" w:cs="Times New Roman"/>
          <w:sz w:val="28"/>
          <w:szCs w:val="28"/>
        </w:rPr>
        <w:t xml:space="preserve">от 29.12.2010 № 436-ФЗ </w:t>
      </w:r>
      <w:r w:rsidRPr="00F63DF4">
        <w:rPr>
          <w:rFonts w:ascii="Times New Roman" w:hAnsi="Times New Roman" w:cs="Times New Roman"/>
          <w:sz w:val="28"/>
          <w:szCs w:val="28"/>
        </w:rPr>
        <w:t xml:space="preserve">«О защите детей от информации, причиняющей вред их здоровью и развитию», относится разработка локального акта, регламентирующего условия присутствия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проведения? </w:t>
      </w:r>
      <w:proofErr w:type="gramEnd"/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 xml:space="preserve">К какому виду мер, предусмотренных Федеральным законом </w:t>
      </w:r>
      <w:r w:rsidR="00F63DF4" w:rsidRPr="00F63DF4">
        <w:rPr>
          <w:rFonts w:ascii="Times New Roman" w:hAnsi="Times New Roman" w:cs="Times New Roman"/>
          <w:sz w:val="28"/>
          <w:szCs w:val="28"/>
        </w:rPr>
        <w:t>от 29.12.2010 № 436-ФЗ</w:t>
      </w:r>
      <w:r w:rsidRPr="00F63DF4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причиняющей вред их здоровью и развитию», относится разработка локального акта, регламентирующего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развитию?</w:t>
      </w:r>
    </w:p>
    <w:p w:rsidR="00B01D8B" w:rsidRPr="00F63DF4" w:rsidRDefault="00B01D8B" w:rsidP="00B01D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F4">
        <w:rPr>
          <w:rFonts w:ascii="Times New Roman" w:hAnsi="Times New Roman" w:cs="Times New Roman"/>
          <w:sz w:val="28"/>
          <w:szCs w:val="28"/>
        </w:rPr>
        <w:t xml:space="preserve">К какому виду мер, предусмотренных Федеральным законом  </w:t>
      </w:r>
      <w:r w:rsidR="00F63DF4" w:rsidRPr="00F63DF4">
        <w:rPr>
          <w:rFonts w:ascii="Times New Roman" w:hAnsi="Times New Roman" w:cs="Times New Roman"/>
          <w:sz w:val="28"/>
          <w:szCs w:val="28"/>
        </w:rPr>
        <w:t xml:space="preserve">от 29.12.2010 № 436-ФЗ </w:t>
      </w:r>
      <w:r w:rsidRPr="00F63DF4">
        <w:rPr>
          <w:rFonts w:ascii="Times New Roman" w:hAnsi="Times New Roman" w:cs="Times New Roman"/>
          <w:sz w:val="28"/>
          <w:szCs w:val="28"/>
        </w:rPr>
        <w:t xml:space="preserve">«О защите детей от информации, причиняющей вред их здоровью и развитию», относится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</w:t>
      </w:r>
      <w:r w:rsidRPr="00F63DF4">
        <w:rPr>
          <w:rFonts w:ascii="Times New Roman" w:hAnsi="Times New Roman" w:cs="Times New Roman"/>
          <w:sz w:val="28"/>
          <w:szCs w:val="28"/>
        </w:rPr>
        <w:lastRenderedPageBreak/>
        <w:t>учитывающих специфику оборота информационной продукции, запрещенной для детей, и за проверку порядка их применения</w:t>
      </w:r>
      <w:r w:rsidR="00F63DF4" w:rsidRPr="00F63DF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B5546" w:rsidRPr="00F63DF4" w:rsidRDefault="00B01D8B" w:rsidP="00F63DF4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FontStyle18"/>
          <w:sz w:val="28"/>
          <w:szCs w:val="28"/>
        </w:rPr>
      </w:pPr>
      <w:r w:rsidRPr="00F63DF4">
        <w:rPr>
          <w:rFonts w:ascii="Times New Roman" w:hAnsi="Times New Roman" w:cs="Times New Roman"/>
          <w:sz w:val="28"/>
          <w:szCs w:val="28"/>
        </w:rPr>
        <w:t xml:space="preserve">К какому виду мер, предусмотренных Федеральным законом </w:t>
      </w:r>
      <w:r w:rsidR="00F63DF4" w:rsidRPr="00F63DF4">
        <w:rPr>
          <w:rFonts w:ascii="Times New Roman" w:hAnsi="Times New Roman" w:cs="Times New Roman"/>
          <w:sz w:val="28"/>
          <w:szCs w:val="28"/>
        </w:rPr>
        <w:t>от 29.12.2010 № 436-ФЗ</w:t>
      </w:r>
      <w:r w:rsidRPr="00F63DF4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причиняющей вред их здоровью и развитию», относится </w:t>
      </w:r>
      <w:r w:rsidRPr="00F63DF4">
        <w:rPr>
          <w:rFonts w:ascii="Times New Roman" w:hAnsi="Times New Roman" w:cs="Times New Roman"/>
          <w:bCs/>
          <w:sz w:val="28"/>
          <w:szCs w:val="28"/>
        </w:rPr>
        <w:t xml:space="preserve">осуществление внутреннего </w:t>
      </w:r>
      <w:proofErr w:type="gramStart"/>
      <w:r w:rsidRPr="00F63DF4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F63DF4">
        <w:rPr>
          <w:rFonts w:ascii="Times New Roman" w:hAnsi="Times New Roman" w:cs="Times New Roman"/>
          <w:bCs/>
          <w:sz w:val="28"/>
          <w:szCs w:val="28"/>
        </w:rPr>
        <w:t xml:space="preserve"> соблюдением законодательства России,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 организации?</w:t>
      </w:r>
      <w:r w:rsidRPr="00F63D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5546" w:rsidRPr="00F6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02E0"/>
    <w:multiLevelType w:val="hybridMultilevel"/>
    <w:tmpl w:val="A4F2745E"/>
    <w:lvl w:ilvl="0" w:tplc="DD545A3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0E26"/>
    <w:multiLevelType w:val="hybridMultilevel"/>
    <w:tmpl w:val="D0EC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CF"/>
    <w:rsid w:val="00011EC6"/>
    <w:rsid w:val="00083BC1"/>
    <w:rsid w:val="001C4FBA"/>
    <w:rsid w:val="001F005D"/>
    <w:rsid w:val="002A5AAD"/>
    <w:rsid w:val="002B1D22"/>
    <w:rsid w:val="00367E12"/>
    <w:rsid w:val="003935B9"/>
    <w:rsid w:val="00416AA8"/>
    <w:rsid w:val="004B5546"/>
    <w:rsid w:val="004D3C76"/>
    <w:rsid w:val="00557A34"/>
    <w:rsid w:val="005A4133"/>
    <w:rsid w:val="005B0E1A"/>
    <w:rsid w:val="005E4F8D"/>
    <w:rsid w:val="00632CF1"/>
    <w:rsid w:val="00655C54"/>
    <w:rsid w:val="00676658"/>
    <w:rsid w:val="006D6538"/>
    <w:rsid w:val="007A26BC"/>
    <w:rsid w:val="008149FD"/>
    <w:rsid w:val="00845DC4"/>
    <w:rsid w:val="008C1CA0"/>
    <w:rsid w:val="008E1D1B"/>
    <w:rsid w:val="0095661B"/>
    <w:rsid w:val="009655A6"/>
    <w:rsid w:val="00990AF7"/>
    <w:rsid w:val="009E2316"/>
    <w:rsid w:val="00A12D0E"/>
    <w:rsid w:val="00A2623C"/>
    <w:rsid w:val="00A74ECF"/>
    <w:rsid w:val="00A921E9"/>
    <w:rsid w:val="00B01D8B"/>
    <w:rsid w:val="00B10B2B"/>
    <w:rsid w:val="00BC52DF"/>
    <w:rsid w:val="00BF0AED"/>
    <w:rsid w:val="00CA5317"/>
    <w:rsid w:val="00D73F5B"/>
    <w:rsid w:val="00DA772B"/>
    <w:rsid w:val="00E62A3E"/>
    <w:rsid w:val="00F63DF4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ECF"/>
    <w:rPr>
      <w:b/>
      <w:bCs/>
    </w:rPr>
  </w:style>
  <w:style w:type="paragraph" w:customStyle="1" w:styleId="ConsPlusNormal">
    <w:name w:val="ConsPlusNormal"/>
    <w:rsid w:val="00A74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8">
    <w:name w:val="Font Style18"/>
    <w:rsid w:val="00A74ECF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74ECF"/>
    <w:pPr>
      <w:spacing w:after="160" w:line="259" w:lineRule="auto"/>
      <w:ind w:left="720"/>
      <w:contextualSpacing/>
    </w:pPr>
  </w:style>
  <w:style w:type="paragraph" w:customStyle="1" w:styleId="aligncenter">
    <w:name w:val="align_center"/>
    <w:basedOn w:val="a"/>
    <w:rsid w:val="00D7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ECF"/>
    <w:rPr>
      <w:b/>
      <w:bCs/>
    </w:rPr>
  </w:style>
  <w:style w:type="paragraph" w:customStyle="1" w:styleId="ConsPlusNormal">
    <w:name w:val="ConsPlusNormal"/>
    <w:rsid w:val="00A74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8">
    <w:name w:val="Font Style18"/>
    <w:rsid w:val="00A74ECF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74ECF"/>
    <w:pPr>
      <w:spacing w:after="160" w:line="259" w:lineRule="auto"/>
      <w:ind w:left="720"/>
      <w:contextualSpacing/>
    </w:pPr>
  </w:style>
  <w:style w:type="paragraph" w:customStyle="1" w:styleId="aligncenter">
    <w:name w:val="align_center"/>
    <w:basedOn w:val="a"/>
    <w:rsid w:val="00D7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Юрьевна</dc:creator>
  <cp:lastModifiedBy>Правкина Ирина Анатольевна</cp:lastModifiedBy>
  <cp:revision>4</cp:revision>
  <dcterms:created xsi:type="dcterms:W3CDTF">2022-04-01T07:52:00Z</dcterms:created>
  <dcterms:modified xsi:type="dcterms:W3CDTF">2022-04-01T07:53:00Z</dcterms:modified>
</cp:coreProperties>
</file>